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00" w:rsidRPr="009257E0" w:rsidRDefault="003C2300" w:rsidP="00806643">
      <w:pPr>
        <w:rPr>
          <w:rFonts w:ascii="Book Antiqua" w:hAnsi="Book Antiqua"/>
          <w:b/>
          <w:color w:val="FF0000"/>
          <w:sz w:val="24"/>
          <w:szCs w:val="24"/>
        </w:rPr>
      </w:pPr>
    </w:p>
    <w:p w:rsidR="00722C12" w:rsidRPr="009257E0" w:rsidRDefault="00752AAA" w:rsidP="00806643">
      <w:pPr>
        <w:rPr>
          <w:rFonts w:ascii="Book Antiqua" w:hAnsi="Book Antiqua"/>
          <w:b/>
          <w:sz w:val="24"/>
          <w:szCs w:val="24"/>
        </w:rPr>
      </w:pPr>
      <w:r>
        <w:rPr>
          <w:rFonts w:ascii="Book Antiqua" w:hAnsi="Book Antiqua"/>
          <w:b/>
          <w:sz w:val="24"/>
          <w:szCs w:val="24"/>
        </w:rPr>
        <w:t>WGOŚ.IV.271.3.2</w:t>
      </w:r>
      <w:r w:rsidR="009257E0" w:rsidRPr="009257E0">
        <w:rPr>
          <w:rFonts w:ascii="Book Antiqua" w:hAnsi="Book Antiqua"/>
          <w:b/>
          <w:sz w:val="24"/>
          <w:szCs w:val="24"/>
        </w:rPr>
        <w:t>.2019</w:t>
      </w:r>
    </w:p>
    <w:p w:rsidR="00722C12" w:rsidRPr="009257E0" w:rsidRDefault="00722C12" w:rsidP="00806643">
      <w:pPr>
        <w:rPr>
          <w:rFonts w:ascii="Book Antiqua" w:hAnsi="Book Antiqua"/>
          <w:b/>
          <w:sz w:val="24"/>
          <w:szCs w:val="24"/>
        </w:rPr>
      </w:pPr>
    </w:p>
    <w:p w:rsidR="00722C12" w:rsidRPr="009257E0" w:rsidRDefault="00722C12" w:rsidP="00806643">
      <w:pPr>
        <w:jc w:val="center"/>
        <w:rPr>
          <w:rFonts w:ascii="Book Antiqua" w:hAnsi="Book Antiqua"/>
          <w:b/>
          <w:sz w:val="24"/>
          <w:szCs w:val="24"/>
        </w:rPr>
      </w:pPr>
    </w:p>
    <w:p w:rsidR="00806643" w:rsidRDefault="00806643" w:rsidP="00806643">
      <w:pPr>
        <w:jc w:val="center"/>
        <w:rPr>
          <w:rFonts w:ascii="Book Antiqua" w:hAnsi="Book Antiqua"/>
          <w:b/>
          <w:sz w:val="40"/>
          <w:szCs w:val="24"/>
        </w:rPr>
      </w:pPr>
    </w:p>
    <w:p w:rsidR="00806643" w:rsidRDefault="00806643" w:rsidP="00806643">
      <w:pPr>
        <w:jc w:val="center"/>
        <w:rPr>
          <w:rFonts w:ascii="Book Antiqua" w:hAnsi="Book Antiqua"/>
          <w:b/>
          <w:sz w:val="40"/>
          <w:szCs w:val="24"/>
        </w:rPr>
      </w:pPr>
    </w:p>
    <w:p w:rsidR="00722C12" w:rsidRPr="009257E0" w:rsidRDefault="00722C12" w:rsidP="00806643">
      <w:pPr>
        <w:jc w:val="center"/>
        <w:rPr>
          <w:rFonts w:ascii="Book Antiqua" w:hAnsi="Book Antiqua"/>
          <w:b/>
          <w:sz w:val="32"/>
          <w:szCs w:val="24"/>
        </w:rPr>
      </w:pPr>
      <w:r w:rsidRPr="009257E0">
        <w:rPr>
          <w:rFonts w:ascii="Book Antiqua" w:hAnsi="Book Antiqua"/>
          <w:b/>
          <w:sz w:val="40"/>
          <w:szCs w:val="24"/>
        </w:rPr>
        <w:t>SPECYFIKACJA ISTOTNYCH WARUNKÓW ZAMÓWIENIA</w:t>
      </w:r>
    </w:p>
    <w:p w:rsidR="00722C12" w:rsidRDefault="00722C12" w:rsidP="00806643">
      <w:pPr>
        <w:jc w:val="center"/>
        <w:rPr>
          <w:rFonts w:ascii="Book Antiqua" w:hAnsi="Book Antiqua"/>
          <w:b/>
          <w:sz w:val="24"/>
          <w:szCs w:val="24"/>
        </w:rPr>
      </w:pPr>
    </w:p>
    <w:p w:rsidR="00806643" w:rsidRPr="009257E0" w:rsidRDefault="00806643" w:rsidP="00806643">
      <w:pPr>
        <w:jc w:val="center"/>
        <w:rPr>
          <w:rFonts w:ascii="Book Antiqua" w:hAnsi="Book Antiqua"/>
          <w:b/>
          <w:sz w:val="24"/>
          <w:szCs w:val="24"/>
        </w:rPr>
      </w:pPr>
    </w:p>
    <w:p w:rsidR="00722C12" w:rsidRPr="009257E0" w:rsidRDefault="00722C12" w:rsidP="00806643">
      <w:pPr>
        <w:jc w:val="center"/>
        <w:rPr>
          <w:rFonts w:ascii="Book Antiqua" w:hAnsi="Book Antiqua"/>
          <w:b/>
          <w:sz w:val="24"/>
          <w:szCs w:val="24"/>
        </w:rPr>
      </w:pPr>
    </w:p>
    <w:p w:rsidR="00722C12" w:rsidRPr="009257E0" w:rsidRDefault="00722C12" w:rsidP="00806643">
      <w:pPr>
        <w:jc w:val="center"/>
        <w:rPr>
          <w:rFonts w:ascii="Book Antiqua" w:hAnsi="Book Antiqua"/>
          <w:sz w:val="24"/>
          <w:szCs w:val="24"/>
        </w:rPr>
      </w:pPr>
      <w:r w:rsidRPr="009257E0">
        <w:rPr>
          <w:rFonts w:ascii="Book Antiqua" w:hAnsi="Book Antiqua"/>
          <w:sz w:val="24"/>
          <w:szCs w:val="24"/>
        </w:rPr>
        <w:t xml:space="preserve">Zamówienie o wartości poniżej kwot określonych w Rozporządzeniu Prezesa Rady Ministrów </w:t>
      </w:r>
      <w:r w:rsidR="00E013DB" w:rsidRPr="009257E0">
        <w:rPr>
          <w:rFonts w:ascii="Book Antiqua" w:hAnsi="Book Antiqua"/>
          <w:sz w:val="24"/>
          <w:szCs w:val="24"/>
        </w:rPr>
        <w:t>z dnia 22 grudnia 2017 r. w sprawie kwot wartości zamówień oraz konkursów, od których jest uzależniony obowiązek przekazywania ogłoszeń Urzędowi Publikacji Unii Europejskiej (</w:t>
      </w:r>
      <w:r w:rsidR="00E013DB" w:rsidRPr="009257E0">
        <w:rPr>
          <w:rFonts w:ascii="Book Antiqua" w:hAnsi="Book Antiqua"/>
          <w:bCs/>
          <w:sz w:val="24"/>
          <w:szCs w:val="24"/>
        </w:rPr>
        <w:t>Dz. U. z 2017 r. poz. 2479</w:t>
      </w:r>
      <w:r w:rsidR="00E013DB" w:rsidRPr="009257E0">
        <w:rPr>
          <w:rFonts w:ascii="Book Antiqua" w:hAnsi="Book Antiqua"/>
          <w:sz w:val="24"/>
          <w:szCs w:val="24"/>
        </w:rPr>
        <w:t>)</w:t>
      </w:r>
    </w:p>
    <w:p w:rsidR="00722C12" w:rsidRDefault="00722C12" w:rsidP="00806643">
      <w:pPr>
        <w:jc w:val="center"/>
        <w:rPr>
          <w:rFonts w:ascii="Book Antiqua" w:hAnsi="Book Antiqua"/>
          <w:b/>
          <w:sz w:val="24"/>
          <w:szCs w:val="24"/>
        </w:rPr>
      </w:pPr>
    </w:p>
    <w:p w:rsidR="00806643" w:rsidRPr="009257E0" w:rsidRDefault="00806643" w:rsidP="00806643">
      <w:pPr>
        <w:jc w:val="center"/>
        <w:rPr>
          <w:rFonts w:ascii="Book Antiqua" w:hAnsi="Book Antiqua"/>
          <w:b/>
          <w:sz w:val="24"/>
          <w:szCs w:val="24"/>
        </w:rPr>
      </w:pPr>
    </w:p>
    <w:p w:rsidR="00722C12" w:rsidRPr="009257E0" w:rsidRDefault="00722C12" w:rsidP="00806643">
      <w:pPr>
        <w:jc w:val="center"/>
        <w:rPr>
          <w:rFonts w:ascii="Book Antiqua" w:hAnsi="Book Antiqua"/>
          <w:b/>
          <w:sz w:val="28"/>
          <w:szCs w:val="24"/>
        </w:rPr>
      </w:pPr>
      <w:r w:rsidRPr="009257E0">
        <w:rPr>
          <w:rFonts w:ascii="Book Antiqua" w:hAnsi="Book Antiqua"/>
          <w:b/>
          <w:sz w:val="28"/>
          <w:szCs w:val="24"/>
        </w:rPr>
        <w:t>PRZETARG NIEOGRANICZONY</w:t>
      </w:r>
    </w:p>
    <w:p w:rsidR="00722C12" w:rsidRPr="009257E0" w:rsidRDefault="00722C12" w:rsidP="00806643">
      <w:pPr>
        <w:jc w:val="center"/>
        <w:rPr>
          <w:rFonts w:ascii="Book Antiqua" w:hAnsi="Book Antiqua"/>
          <w:b/>
          <w:sz w:val="28"/>
          <w:szCs w:val="24"/>
        </w:rPr>
      </w:pPr>
      <w:r w:rsidRPr="009257E0">
        <w:rPr>
          <w:rFonts w:ascii="Book Antiqua" w:hAnsi="Book Antiqua"/>
          <w:b/>
          <w:sz w:val="28"/>
          <w:szCs w:val="24"/>
        </w:rPr>
        <w:t>NA ROBOTY BUDOWLANE</w:t>
      </w:r>
    </w:p>
    <w:p w:rsidR="00722C12" w:rsidRPr="009257E0" w:rsidRDefault="009F327C" w:rsidP="00806643">
      <w:pPr>
        <w:jc w:val="center"/>
        <w:rPr>
          <w:rFonts w:ascii="Book Antiqua" w:hAnsi="Book Antiqua"/>
          <w:b/>
          <w:sz w:val="24"/>
          <w:szCs w:val="24"/>
        </w:rPr>
      </w:pPr>
      <w:r>
        <w:rPr>
          <w:rFonts w:ascii="Book Antiqua" w:hAnsi="Book Antiqua"/>
          <w:noProof/>
        </w:rPr>
        <w:pict>
          <v:shapetype id="_x0000_t202" coordsize="21600,21600" o:spt="202" path="m,l,21600r21600,l21600,xe">
            <v:stroke joinstyle="miter"/>
            <v:path gradientshapeok="t" o:connecttype="rect"/>
          </v:shapetype>
          <v:shape id="Pole tekstowe 2" o:spid="_x0000_s1031" type="#_x0000_t202" style="position:absolute;left:0;text-align:left;margin-left:-10pt;margin-top:19.6pt;width:527.9pt;height:109.2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">
            <v:textbox>
              <w:txbxContent>
                <w:p w:rsidR="00D50985" w:rsidRPr="008E027D" w:rsidRDefault="00D50985" w:rsidP="00722C12">
                  <w:pPr>
                    <w:shd w:val="clear" w:color="auto" w:fill="D9D9D9"/>
                    <w:ind w:right="49"/>
                    <w:jc w:val="center"/>
                    <w:rPr>
                      <w:bCs/>
                      <w:color w:val="000000"/>
                      <w:sz w:val="10"/>
                      <w:szCs w:val="28"/>
                    </w:rPr>
                  </w:pPr>
                </w:p>
                <w:p w:rsidR="00D50985" w:rsidRPr="00194379" w:rsidRDefault="00D50985" w:rsidP="00722C12">
                  <w:pPr>
                    <w:shd w:val="clear" w:color="auto" w:fill="D9D9D9"/>
                    <w:ind w:right="49"/>
                    <w:jc w:val="center"/>
                    <w:rPr>
                      <w:bCs/>
                      <w:caps/>
                      <w:color w:val="000000"/>
                      <w:sz w:val="4"/>
                      <w:szCs w:val="28"/>
                    </w:rPr>
                  </w:pPr>
                </w:p>
                <w:p w:rsidR="00D50985" w:rsidRPr="006808A4" w:rsidRDefault="00D50985" w:rsidP="008F64D9">
                  <w:pPr>
                    <w:shd w:val="clear" w:color="auto" w:fill="D9D9D9"/>
                    <w:spacing w:line="360" w:lineRule="auto"/>
                    <w:ind w:right="49"/>
                    <w:jc w:val="center"/>
                    <w:rPr>
                      <w:b/>
                      <w:bCs/>
                      <w:caps/>
                      <w:sz w:val="32"/>
                      <w:szCs w:val="32"/>
                    </w:rPr>
                  </w:pPr>
                  <w:r w:rsidRPr="008A7B2C">
                    <w:rPr>
                      <w:b/>
                      <w:bCs/>
                      <w:caps/>
                      <w:sz w:val="28"/>
                      <w:szCs w:val="32"/>
                    </w:rPr>
                    <w:t>„</w:t>
                  </w:r>
                  <w:r w:rsidR="008F64D9" w:rsidRPr="008F64D9">
                    <w:rPr>
                      <w:b/>
                      <w:bCs/>
                      <w:iCs/>
                      <w:caps/>
                      <w:sz w:val="28"/>
                      <w:szCs w:val="32"/>
                    </w:rPr>
                    <w:t>roboty budowlane polegające na utwardzeniu placu na działkach nr ewidencyjny 5237/5 i 5236/4 w miejscowości Pustyny w ramach zadania pn.: „Budowa parkingu przy budynku użyteczności publicznej w Pustynach”</w:t>
                  </w:r>
                  <w:r w:rsidRPr="008A7B2C">
                    <w:rPr>
                      <w:b/>
                      <w:bCs/>
                      <w:caps/>
                      <w:sz w:val="28"/>
                      <w:szCs w:val="32"/>
                    </w:rPr>
                    <w:t>”</w:t>
                  </w:r>
                </w:p>
              </w:txbxContent>
            </v:textbox>
            <w10:wrap type="square"/>
          </v:shape>
        </w:pict>
      </w:r>
    </w:p>
    <w:p w:rsidR="008F64D9" w:rsidRPr="009257E0" w:rsidRDefault="008F64D9" w:rsidP="00806643">
      <w:pPr>
        <w:jc w:val="center"/>
        <w:rPr>
          <w:rFonts w:ascii="Book Antiqua" w:hAnsi="Book Antiqua"/>
          <w:b/>
          <w:sz w:val="24"/>
          <w:szCs w:val="24"/>
        </w:rPr>
      </w:pPr>
    </w:p>
    <w:p w:rsidR="00722C12" w:rsidRPr="009257E0" w:rsidRDefault="00722C12" w:rsidP="00806643">
      <w:pPr>
        <w:jc w:val="center"/>
        <w:rPr>
          <w:rFonts w:ascii="Book Antiqua" w:hAnsi="Book Antiqua"/>
          <w:b/>
          <w:sz w:val="24"/>
          <w:szCs w:val="24"/>
        </w:rPr>
      </w:pPr>
      <w:r w:rsidRPr="009257E0">
        <w:rPr>
          <w:rFonts w:ascii="Book Antiqua" w:hAnsi="Book Antiqua"/>
          <w:b/>
          <w:sz w:val="24"/>
          <w:szCs w:val="24"/>
        </w:rPr>
        <w:t>Postępowanie prowadzone zgodnie z przepisami art. 39-46 ustawy z dnia 29 stycznia 2004 r. Prawo zamówień publicznych (</w:t>
      </w:r>
      <w:r w:rsidR="009257E0" w:rsidRPr="009257E0">
        <w:rPr>
          <w:rFonts w:ascii="Book Antiqua" w:hAnsi="Book Antiqua"/>
          <w:b/>
          <w:bCs/>
          <w:sz w:val="24"/>
          <w:szCs w:val="24"/>
        </w:rPr>
        <w:t>Dz. U. z 2018 r. poz. 1986 z późn. zm.</w:t>
      </w:r>
      <w:r w:rsidRPr="009257E0">
        <w:rPr>
          <w:rFonts w:ascii="Book Antiqua" w:hAnsi="Book Antiqua"/>
          <w:b/>
          <w:sz w:val="24"/>
          <w:szCs w:val="24"/>
        </w:rPr>
        <w:t>).</w:t>
      </w:r>
    </w:p>
    <w:p w:rsidR="00722C12" w:rsidRPr="009257E0" w:rsidRDefault="00722C12" w:rsidP="00806643">
      <w:pPr>
        <w:jc w:val="center"/>
        <w:rPr>
          <w:rFonts w:ascii="Book Antiqua" w:hAnsi="Book Antiqua"/>
          <w:b/>
          <w:sz w:val="24"/>
          <w:szCs w:val="24"/>
        </w:rPr>
      </w:pPr>
    </w:p>
    <w:p w:rsidR="00722C12" w:rsidRDefault="00722C12" w:rsidP="00806643">
      <w:pPr>
        <w:tabs>
          <w:tab w:val="center" w:pos="6804"/>
        </w:tabs>
        <w:rPr>
          <w:rFonts w:ascii="Book Antiqua" w:hAnsi="Book Antiqua"/>
          <w:b/>
          <w:sz w:val="24"/>
          <w:szCs w:val="24"/>
        </w:rPr>
      </w:pPr>
      <w:r w:rsidRPr="009257E0">
        <w:rPr>
          <w:rFonts w:ascii="Book Antiqua" w:hAnsi="Book Antiqua"/>
          <w:b/>
          <w:sz w:val="24"/>
          <w:szCs w:val="24"/>
        </w:rPr>
        <w:tab/>
      </w:r>
    </w:p>
    <w:p w:rsidR="00806643" w:rsidRDefault="00806643" w:rsidP="00806643">
      <w:pPr>
        <w:tabs>
          <w:tab w:val="center" w:pos="6804"/>
        </w:tabs>
        <w:rPr>
          <w:rFonts w:ascii="Book Antiqua" w:hAnsi="Book Antiqua"/>
          <w:b/>
          <w:sz w:val="24"/>
          <w:szCs w:val="24"/>
        </w:rPr>
      </w:pPr>
    </w:p>
    <w:p w:rsidR="00806643" w:rsidRDefault="00806643" w:rsidP="00806643">
      <w:pPr>
        <w:tabs>
          <w:tab w:val="center" w:pos="6804"/>
        </w:tabs>
        <w:rPr>
          <w:rFonts w:ascii="Book Antiqua" w:hAnsi="Book Antiqua"/>
          <w:b/>
          <w:sz w:val="24"/>
          <w:szCs w:val="24"/>
        </w:rPr>
      </w:pPr>
    </w:p>
    <w:p w:rsidR="00806643" w:rsidRDefault="00806643" w:rsidP="00806643">
      <w:pPr>
        <w:tabs>
          <w:tab w:val="center" w:pos="6804"/>
        </w:tabs>
        <w:rPr>
          <w:rFonts w:ascii="Book Antiqua" w:hAnsi="Book Antiqua"/>
          <w:b/>
          <w:sz w:val="24"/>
          <w:szCs w:val="24"/>
        </w:rPr>
      </w:pPr>
    </w:p>
    <w:p w:rsidR="00806643" w:rsidRDefault="00806643" w:rsidP="00806643">
      <w:pPr>
        <w:tabs>
          <w:tab w:val="center" w:pos="6804"/>
        </w:tabs>
        <w:rPr>
          <w:rFonts w:ascii="Book Antiqua" w:hAnsi="Book Antiqua"/>
          <w:b/>
          <w:sz w:val="24"/>
          <w:szCs w:val="24"/>
        </w:rPr>
      </w:pPr>
    </w:p>
    <w:p w:rsidR="00806643" w:rsidRPr="009257E0" w:rsidRDefault="00806643" w:rsidP="00806643">
      <w:pPr>
        <w:tabs>
          <w:tab w:val="center" w:pos="6804"/>
        </w:tabs>
        <w:rPr>
          <w:rFonts w:ascii="Book Antiqua" w:hAnsi="Book Antiqua"/>
          <w:b/>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528"/>
      </w:tblGrid>
      <w:tr w:rsidR="00927863" w:rsidTr="00995EB1">
        <w:tc>
          <w:tcPr>
            <w:tcW w:w="4786" w:type="dxa"/>
            <w:vAlign w:val="center"/>
          </w:tcPr>
          <w:p w:rsidR="00927863" w:rsidRPr="00D814F5" w:rsidRDefault="00927863" w:rsidP="00995EB1">
            <w:pPr>
              <w:shd w:val="clear" w:color="auto" w:fill="FFFFFF"/>
              <w:outlineLvl w:val="1"/>
              <w:rPr>
                <w:rFonts w:ascii="Book Antiqua" w:hAnsi="Book Antiqua"/>
                <w:i/>
                <w:szCs w:val="24"/>
              </w:rPr>
            </w:pPr>
            <w:r w:rsidRPr="00D814F5">
              <w:rPr>
                <w:rFonts w:ascii="Book Antiqua" w:hAnsi="Book Antiqua"/>
                <w:i/>
                <w:szCs w:val="24"/>
              </w:rPr>
              <w:t>Sprawę prowadzi:</w:t>
            </w:r>
          </w:p>
          <w:p w:rsidR="00927863" w:rsidRPr="00D814F5" w:rsidRDefault="00927863" w:rsidP="00995EB1">
            <w:pPr>
              <w:shd w:val="clear" w:color="auto" w:fill="FFFFFF"/>
              <w:outlineLvl w:val="1"/>
              <w:rPr>
                <w:rFonts w:ascii="Book Antiqua" w:hAnsi="Book Antiqua"/>
                <w:i/>
                <w:szCs w:val="24"/>
              </w:rPr>
            </w:pPr>
            <w:r w:rsidRPr="00D814F5">
              <w:rPr>
                <w:rFonts w:ascii="Book Antiqua" w:hAnsi="Book Antiqua"/>
                <w:i/>
                <w:szCs w:val="24"/>
              </w:rPr>
              <w:t>Mariusz Lorens</w:t>
            </w:r>
          </w:p>
          <w:p w:rsidR="00927863" w:rsidRPr="00D814F5" w:rsidRDefault="00927863" w:rsidP="00995EB1">
            <w:pPr>
              <w:shd w:val="clear" w:color="auto" w:fill="FFFFFF"/>
              <w:outlineLvl w:val="1"/>
              <w:rPr>
                <w:rFonts w:ascii="Book Antiqua" w:hAnsi="Book Antiqua"/>
                <w:i/>
                <w:szCs w:val="24"/>
              </w:rPr>
            </w:pPr>
            <w:r w:rsidRPr="00D814F5">
              <w:rPr>
                <w:rFonts w:ascii="Book Antiqua" w:hAnsi="Book Antiqua"/>
                <w:i/>
                <w:szCs w:val="24"/>
              </w:rPr>
              <w:t>tel. 13 43 151 90 wew. 16</w:t>
            </w:r>
          </w:p>
          <w:p w:rsidR="00927863" w:rsidRDefault="00927863" w:rsidP="00995EB1">
            <w:pPr>
              <w:rPr>
                <w:rFonts w:ascii="Book Antiqua" w:hAnsi="Book Antiqua"/>
                <w:sz w:val="14"/>
                <w:szCs w:val="24"/>
              </w:rPr>
            </w:pPr>
          </w:p>
        </w:tc>
        <w:tc>
          <w:tcPr>
            <w:tcW w:w="5528" w:type="dxa"/>
          </w:tcPr>
          <w:p w:rsidR="00927863" w:rsidRPr="009257E0" w:rsidRDefault="00927863" w:rsidP="00995EB1">
            <w:pPr>
              <w:tabs>
                <w:tab w:val="center" w:pos="6804"/>
              </w:tabs>
              <w:jc w:val="center"/>
              <w:rPr>
                <w:rFonts w:ascii="Book Antiqua" w:hAnsi="Book Antiqua"/>
                <w:b/>
                <w:color w:val="000000"/>
                <w:sz w:val="24"/>
                <w:szCs w:val="24"/>
              </w:rPr>
            </w:pPr>
            <w:r w:rsidRPr="009257E0">
              <w:rPr>
                <w:rFonts w:ascii="Book Antiqua" w:hAnsi="Book Antiqua"/>
                <w:b/>
                <w:color w:val="000000"/>
                <w:sz w:val="24"/>
                <w:szCs w:val="24"/>
              </w:rPr>
              <w:t>Z a t w i e r d z a m :</w:t>
            </w:r>
          </w:p>
          <w:p w:rsidR="00927863" w:rsidRPr="009257E0" w:rsidRDefault="00927863" w:rsidP="00995EB1">
            <w:pPr>
              <w:tabs>
                <w:tab w:val="center" w:pos="6804"/>
              </w:tabs>
              <w:jc w:val="center"/>
              <w:rPr>
                <w:rFonts w:ascii="Book Antiqua" w:hAnsi="Book Antiqua"/>
                <w:b/>
                <w:bCs/>
                <w:color w:val="000000"/>
                <w:sz w:val="8"/>
                <w:szCs w:val="24"/>
              </w:rPr>
            </w:pPr>
          </w:p>
          <w:p w:rsidR="00927863" w:rsidRPr="009257E0" w:rsidRDefault="00927863" w:rsidP="00995EB1">
            <w:pPr>
              <w:tabs>
                <w:tab w:val="center" w:pos="6804"/>
              </w:tabs>
              <w:jc w:val="center"/>
              <w:rPr>
                <w:rFonts w:ascii="Book Antiqua" w:hAnsi="Book Antiqua"/>
                <w:b/>
                <w:bCs/>
                <w:color w:val="000000"/>
                <w:sz w:val="24"/>
                <w:szCs w:val="24"/>
              </w:rPr>
            </w:pPr>
          </w:p>
          <w:p w:rsidR="00927863" w:rsidRPr="009257E0" w:rsidRDefault="00927863" w:rsidP="00995EB1">
            <w:pPr>
              <w:tabs>
                <w:tab w:val="center" w:pos="6804"/>
              </w:tabs>
              <w:jc w:val="center"/>
              <w:rPr>
                <w:rFonts w:ascii="Book Antiqua" w:hAnsi="Book Antiqua"/>
                <w:b/>
                <w:bCs/>
                <w:color w:val="000000"/>
                <w:sz w:val="24"/>
                <w:szCs w:val="24"/>
              </w:rPr>
            </w:pPr>
          </w:p>
          <w:p w:rsidR="00927863" w:rsidRPr="009257E0" w:rsidRDefault="00927863" w:rsidP="00995EB1">
            <w:pPr>
              <w:tabs>
                <w:tab w:val="center" w:pos="6804"/>
              </w:tabs>
              <w:jc w:val="center"/>
              <w:rPr>
                <w:rFonts w:ascii="Book Antiqua" w:hAnsi="Book Antiqua"/>
                <w:b/>
                <w:bCs/>
                <w:color w:val="000000"/>
                <w:sz w:val="24"/>
                <w:szCs w:val="24"/>
              </w:rPr>
            </w:pPr>
          </w:p>
          <w:p w:rsidR="00927863" w:rsidRPr="009257E0" w:rsidRDefault="00927863" w:rsidP="00995EB1">
            <w:pPr>
              <w:tabs>
                <w:tab w:val="center" w:pos="6804"/>
              </w:tabs>
              <w:jc w:val="center"/>
              <w:rPr>
                <w:rFonts w:ascii="Book Antiqua" w:hAnsi="Book Antiqua"/>
                <w:b/>
                <w:bCs/>
                <w:color w:val="000000"/>
                <w:sz w:val="24"/>
                <w:szCs w:val="24"/>
              </w:rPr>
            </w:pPr>
            <w:r w:rsidRPr="009257E0">
              <w:rPr>
                <w:rFonts w:ascii="Book Antiqua" w:hAnsi="Book Antiqua"/>
                <w:b/>
                <w:bCs/>
                <w:color w:val="000000"/>
                <w:sz w:val="24"/>
                <w:szCs w:val="24"/>
              </w:rPr>
              <w:t>……………………………………</w:t>
            </w:r>
          </w:p>
          <w:p w:rsidR="00927863" w:rsidRDefault="00927863" w:rsidP="00995EB1">
            <w:pPr>
              <w:rPr>
                <w:rFonts w:ascii="Book Antiqua" w:hAnsi="Book Antiqua"/>
                <w:sz w:val="14"/>
                <w:szCs w:val="24"/>
              </w:rPr>
            </w:pPr>
          </w:p>
        </w:tc>
      </w:tr>
    </w:tbl>
    <w:p w:rsidR="00722C12" w:rsidRPr="009257E0" w:rsidRDefault="00722C12" w:rsidP="00806643">
      <w:pPr>
        <w:rPr>
          <w:rFonts w:ascii="Book Antiqua" w:hAnsi="Book Antiqua"/>
          <w:b/>
          <w:sz w:val="24"/>
          <w:szCs w:val="24"/>
        </w:rPr>
      </w:pPr>
    </w:p>
    <w:p w:rsidR="00722C12" w:rsidRPr="009257E0" w:rsidRDefault="00722C12" w:rsidP="00806643">
      <w:pPr>
        <w:rPr>
          <w:rFonts w:ascii="Book Antiqua" w:hAnsi="Book Antiqua"/>
          <w:b/>
          <w:color w:val="000000"/>
          <w:sz w:val="24"/>
          <w:szCs w:val="24"/>
        </w:rPr>
      </w:pPr>
    </w:p>
    <w:p w:rsidR="00722C12" w:rsidRPr="009257E0" w:rsidRDefault="00722C12" w:rsidP="00806643">
      <w:pPr>
        <w:rPr>
          <w:rFonts w:ascii="Book Antiqua" w:hAnsi="Book Antiqua"/>
          <w:b/>
          <w:color w:val="000000"/>
          <w:sz w:val="24"/>
          <w:szCs w:val="24"/>
        </w:rPr>
      </w:pPr>
    </w:p>
    <w:p w:rsidR="008F4D33" w:rsidRPr="009257E0" w:rsidRDefault="008F4D33" w:rsidP="00806643">
      <w:pPr>
        <w:rPr>
          <w:rFonts w:ascii="Book Antiqua" w:hAnsi="Book Antiqua"/>
          <w:b/>
          <w:color w:val="000000"/>
          <w:sz w:val="24"/>
          <w:szCs w:val="24"/>
        </w:rPr>
      </w:pPr>
    </w:p>
    <w:p w:rsidR="008F4D33" w:rsidRPr="009257E0" w:rsidRDefault="008F4D33" w:rsidP="00806643">
      <w:pPr>
        <w:rPr>
          <w:rFonts w:ascii="Book Antiqua" w:hAnsi="Book Antiqua"/>
          <w:b/>
          <w:color w:val="000000"/>
          <w:sz w:val="24"/>
          <w:szCs w:val="24"/>
        </w:rPr>
      </w:pPr>
    </w:p>
    <w:p w:rsidR="00AF154C" w:rsidRPr="009257E0" w:rsidRDefault="00722C12" w:rsidP="00806643">
      <w:pPr>
        <w:jc w:val="center"/>
        <w:rPr>
          <w:rFonts w:ascii="Book Antiqua" w:hAnsi="Book Antiqua"/>
          <w:b/>
          <w:color w:val="000000"/>
          <w:sz w:val="24"/>
          <w:szCs w:val="24"/>
        </w:rPr>
      </w:pPr>
      <w:r w:rsidRPr="009257E0">
        <w:rPr>
          <w:rFonts w:ascii="Book Antiqua" w:hAnsi="Book Antiqua"/>
          <w:b/>
          <w:color w:val="000000"/>
          <w:sz w:val="24"/>
          <w:szCs w:val="24"/>
        </w:rPr>
        <w:t xml:space="preserve">Krościenko Wyżne, </w:t>
      </w:r>
      <w:r w:rsidR="008F64D9">
        <w:rPr>
          <w:rFonts w:ascii="Book Antiqua" w:hAnsi="Book Antiqua"/>
          <w:b/>
          <w:color w:val="000000"/>
          <w:sz w:val="24"/>
          <w:szCs w:val="24"/>
        </w:rPr>
        <w:t>26 kwietnia</w:t>
      </w:r>
      <w:r w:rsidR="002B178B" w:rsidRPr="009257E0">
        <w:rPr>
          <w:rFonts w:ascii="Book Antiqua" w:hAnsi="Book Antiqua"/>
          <w:b/>
          <w:color w:val="000000"/>
          <w:sz w:val="24"/>
          <w:szCs w:val="24"/>
        </w:rPr>
        <w:t xml:space="preserve"> </w:t>
      </w:r>
      <w:r w:rsidR="006802BB">
        <w:rPr>
          <w:rFonts w:ascii="Book Antiqua" w:hAnsi="Book Antiqua"/>
          <w:b/>
          <w:color w:val="000000"/>
          <w:sz w:val="24"/>
          <w:szCs w:val="24"/>
        </w:rPr>
        <w:t>2019</w:t>
      </w:r>
      <w:r w:rsidRPr="009257E0">
        <w:rPr>
          <w:rFonts w:ascii="Book Antiqua" w:hAnsi="Book Antiqua"/>
          <w:b/>
          <w:color w:val="000000"/>
          <w:sz w:val="24"/>
          <w:szCs w:val="24"/>
        </w:rPr>
        <w:t xml:space="preserve"> r.</w:t>
      </w:r>
    </w:p>
    <w:p w:rsidR="00AF154C" w:rsidRPr="009257E0" w:rsidRDefault="00AF154C" w:rsidP="00806643">
      <w:pPr>
        <w:jc w:val="center"/>
        <w:rPr>
          <w:rFonts w:ascii="Book Antiqua" w:hAnsi="Book Antiqua"/>
          <w:b/>
          <w:color w:val="FF0000"/>
          <w:sz w:val="24"/>
          <w:szCs w:val="24"/>
        </w:rPr>
      </w:pPr>
    </w:p>
    <w:p w:rsidR="000B456D" w:rsidRPr="009257E0" w:rsidRDefault="000B456D" w:rsidP="00806643">
      <w:pPr>
        <w:jc w:val="center"/>
        <w:rPr>
          <w:rFonts w:ascii="Book Antiqua" w:hAnsi="Book Antiqua"/>
          <w:b/>
          <w:color w:val="000000"/>
          <w:sz w:val="24"/>
          <w:szCs w:val="24"/>
        </w:rPr>
      </w:pPr>
      <w:r w:rsidRPr="009257E0">
        <w:rPr>
          <w:rFonts w:ascii="Book Antiqua" w:hAnsi="Book Antiqua"/>
          <w:b/>
          <w:color w:val="000000"/>
          <w:sz w:val="24"/>
          <w:szCs w:val="24"/>
        </w:rPr>
        <w:br w:type="page"/>
      </w:r>
    </w:p>
    <w:p w:rsidR="000B456D" w:rsidRPr="009257E0" w:rsidRDefault="000B456D" w:rsidP="00806643">
      <w:pPr>
        <w:jc w:val="center"/>
        <w:rPr>
          <w:rFonts w:ascii="Book Antiqua" w:hAnsi="Book Antiqua"/>
          <w:b/>
          <w:sz w:val="24"/>
          <w:szCs w:val="24"/>
        </w:rPr>
      </w:pPr>
    </w:p>
    <w:p w:rsidR="000B456D" w:rsidRPr="009257E0" w:rsidRDefault="000B456D" w:rsidP="00806643">
      <w:pPr>
        <w:jc w:val="center"/>
        <w:rPr>
          <w:rFonts w:ascii="Book Antiqua" w:hAnsi="Book Antiqua"/>
          <w:b/>
          <w:sz w:val="28"/>
          <w:szCs w:val="24"/>
        </w:rPr>
      </w:pPr>
      <w:r w:rsidRPr="009257E0">
        <w:rPr>
          <w:rFonts w:ascii="Book Antiqua" w:hAnsi="Book Antiqua"/>
          <w:b/>
          <w:sz w:val="28"/>
          <w:szCs w:val="24"/>
        </w:rPr>
        <w:t>SPIS TREŚCI</w:t>
      </w:r>
    </w:p>
    <w:p w:rsidR="00570017" w:rsidRPr="009257E0" w:rsidRDefault="00426D5D"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r w:rsidRPr="009257E0">
        <w:rPr>
          <w:rFonts w:ascii="Book Antiqua" w:hAnsi="Book Antiqua"/>
          <w:b/>
          <w:sz w:val="24"/>
          <w:szCs w:val="24"/>
        </w:rPr>
        <w:fldChar w:fldCharType="begin"/>
      </w:r>
      <w:r w:rsidR="000B456D" w:rsidRPr="009257E0">
        <w:rPr>
          <w:rFonts w:ascii="Book Antiqua" w:hAnsi="Book Antiqua"/>
          <w:b/>
          <w:sz w:val="24"/>
          <w:szCs w:val="24"/>
        </w:rPr>
        <w:instrText xml:space="preserve"> TOC \o "1-3" \h \z \u </w:instrText>
      </w:r>
      <w:r w:rsidRPr="009257E0">
        <w:rPr>
          <w:rFonts w:ascii="Book Antiqua" w:hAnsi="Book Antiqua"/>
          <w:b/>
          <w:sz w:val="24"/>
          <w:szCs w:val="24"/>
        </w:rPr>
        <w:fldChar w:fldCharType="separate"/>
      </w:r>
      <w:hyperlink w:anchor="_Toc521563618" w:history="1">
        <w:r w:rsidR="00570017" w:rsidRPr="009257E0">
          <w:rPr>
            <w:rStyle w:val="Hipercze"/>
            <w:rFonts w:ascii="Book Antiqua" w:hAnsi="Book Antiqua"/>
            <w:noProof/>
            <w:sz w:val="24"/>
            <w:szCs w:val="24"/>
          </w:rPr>
          <w:t>I. Nazwa (firma) oraz adres Zamawiającego</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_Toc521563618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3</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19" w:history="1">
        <w:r w:rsidR="00570017" w:rsidRPr="009257E0">
          <w:rPr>
            <w:rStyle w:val="Hipercze"/>
            <w:rFonts w:ascii="Book Antiqua" w:hAnsi="Book Antiqua"/>
            <w:noProof/>
            <w:sz w:val="24"/>
            <w:szCs w:val="24"/>
          </w:rPr>
          <w:t>II. Tryb udzielenia zamówienia</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_Toc521563619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3</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20" w:history="1">
        <w:r w:rsidR="00570017" w:rsidRPr="009257E0">
          <w:rPr>
            <w:rStyle w:val="Hipercze"/>
            <w:rFonts w:ascii="Book Antiqua" w:hAnsi="Book Antiqua"/>
            <w:noProof/>
            <w:sz w:val="24"/>
            <w:szCs w:val="24"/>
          </w:rPr>
          <w:t>III. Opis przedmiotu zamówienia</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_Toc521563620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3</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21" w:history="1">
        <w:r w:rsidR="00570017" w:rsidRPr="009257E0">
          <w:rPr>
            <w:rStyle w:val="Hipercze"/>
            <w:rFonts w:ascii="Book Antiqua" w:hAnsi="Book Antiqua"/>
            <w:noProof/>
            <w:sz w:val="24"/>
            <w:szCs w:val="24"/>
          </w:rPr>
          <w:t>IV. Termin wykonania zamówienia:</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_Toc521563621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6</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22" w:history="1">
        <w:r w:rsidR="00570017" w:rsidRPr="009257E0">
          <w:rPr>
            <w:rStyle w:val="Hipercze"/>
            <w:rFonts w:ascii="Book Antiqua" w:hAnsi="Book Antiqua"/>
            <w:noProof/>
            <w:sz w:val="24"/>
            <w:szCs w:val="24"/>
          </w:rPr>
          <w:t>V.1. Warunki udziału w postępowaniu – opis ogólny</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_Toc521563622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6</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23" w:history="1">
        <w:r w:rsidR="00570017" w:rsidRPr="009257E0">
          <w:rPr>
            <w:rStyle w:val="Hipercze"/>
            <w:rFonts w:ascii="Book Antiqua" w:hAnsi="Book Antiqua"/>
            <w:noProof/>
            <w:sz w:val="24"/>
            <w:szCs w:val="24"/>
          </w:rPr>
          <w:t>V.2. Warunki udziału w postępowaniu</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_Toc521563623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7</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24" w:history="1">
        <w:r w:rsidR="00570017" w:rsidRPr="009257E0">
          <w:rPr>
            <w:rStyle w:val="Hipercze"/>
            <w:rFonts w:ascii="Book Antiqua" w:hAnsi="Book Antiqua"/>
            <w:noProof/>
            <w:sz w:val="24"/>
            <w:szCs w:val="24"/>
          </w:rPr>
          <w:t>V.3. Korzystanie przez wykonawcę ze zdolności technicznych lub sytuacji ekonomicznej innych podmiotów</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_Toc521563624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7</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25" w:history="1">
        <w:r w:rsidR="00570017" w:rsidRPr="009257E0">
          <w:rPr>
            <w:rStyle w:val="Hipercze"/>
            <w:rFonts w:ascii="Book Antiqua" w:hAnsi="Book Antiqua"/>
            <w:noProof/>
            <w:sz w:val="24"/>
            <w:szCs w:val="24"/>
          </w:rPr>
          <w:t>V.4. Podstawy wykluczenia z postępowania</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_Toc521563625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8</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26" w:history="1">
        <w:r w:rsidR="00570017" w:rsidRPr="009257E0">
          <w:rPr>
            <w:rStyle w:val="Hipercze"/>
            <w:rFonts w:ascii="Book Antiqua" w:hAnsi="Book Antiqua"/>
            <w:noProof/>
            <w:sz w:val="24"/>
            <w:szCs w:val="24"/>
          </w:rPr>
          <w:t>VI. Wykaz oświadczeń lub dokumentów potwierdzających spełnianie warunków udziału w postępowaniu oraz brak podstaw do wykluczenia</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_Toc521563626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10</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27" w:history="1">
        <w:r w:rsidR="00570017" w:rsidRPr="009257E0">
          <w:rPr>
            <w:rStyle w:val="Hipercze"/>
            <w:rFonts w:ascii="Book Antiqua" w:hAnsi="Book Antiqua"/>
            <w:noProof/>
            <w:sz w:val="24"/>
            <w:szCs w:val="24"/>
          </w:rPr>
          <w:t>VII. Informacje o sposobie porozumiewania się Zamawiającego z wykonawcami, a także wskazanie osób uprawnionych do porozumiewania się z wykonawcami</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_Toc521563627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13</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28" w:history="1">
        <w:r w:rsidR="00570017" w:rsidRPr="009257E0">
          <w:rPr>
            <w:rStyle w:val="Hipercze"/>
            <w:rFonts w:ascii="Book Antiqua" w:hAnsi="Book Antiqua"/>
            <w:noProof/>
            <w:sz w:val="24"/>
            <w:szCs w:val="24"/>
          </w:rPr>
          <w:t>VIII. Wymagania dotyczące wadium</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_Toc521563628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14</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29" w:history="1">
        <w:r w:rsidR="00570017" w:rsidRPr="009257E0">
          <w:rPr>
            <w:rStyle w:val="Hipercze"/>
            <w:rFonts w:ascii="Book Antiqua" w:hAnsi="Book Antiqua"/>
            <w:noProof/>
            <w:sz w:val="24"/>
            <w:szCs w:val="24"/>
          </w:rPr>
          <w:t>IX. Termin związania ofertą</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_Toc521563629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15</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30" w:history="1">
        <w:r w:rsidR="00570017" w:rsidRPr="009257E0">
          <w:rPr>
            <w:rStyle w:val="Hipercze"/>
            <w:rFonts w:ascii="Book Antiqua" w:hAnsi="Book Antiqua"/>
            <w:noProof/>
            <w:sz w:val="24"/>
            <w:szCs w:val="24"/>
          </w:rPr>
          <w:t>X. Opis sposobu przygotowania oferty</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_Toc521563630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15</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31" w:history="1">
        <w:r w:rsidR="00570017" w:rsidRPr="009257E0">
          <w:rPr>
            <w:rStyle w:val="Hipercze"/>
            <w:rFonts w:ascii="Book Antiqua" w:hAnsi="Book Antiqua"/>
            <w:noProof/>
            <w:sz w:val="24"/>
            <w:szCs w:val="24"/>
          </w:rPr>
          <w:t>XI. Miejsce oraz termin składania i otwarcia ofert</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_Toc521563631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17</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32" w:history="1">
        <w:r w:rsidR="00570017" w:rsidRPr="009257E0">
          <w:rPr>
            <w:rStyle w:val="Hipercze"/>
            <w:rFonts w:ascii="Book Antiqua" w:hAnsi="Book Antiqua"/>
            <w:noProof/>
            <w:sz w:val="24"/>
            <w:szCs w:val="24"/>
          </w:rPr>
          <w:t>XII. Opis sposobu obliczenia ceny</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_Toc521563632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18</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33" w:history="1">
        <w:r w:rsidR="00570017" w:rsidRPr="009257E0">
          <w:rPr>
            <w:rStyle w:val="Hipercze"/>
            <w:rFonts w:ascii="Book Antiqua" w:hAnsi="Book Antiqua"/>
            <w:noProof/>
            <w:sz w:val="24"/>
            <w:szCs w:val="24"/>
          </w:rPr>
          <w:t>XIII.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bookmarkStart w:id="0" w:name="_GoBack"/>
        <w:bookmarkEnd w:id="0"/>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_Toc521563633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19</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34" w:history="1">
        <w:r w:rsidR="00570017" w:rsidRPr="009257E0">
          <w:rPr>
            <w:rStyle w:val="Hipercze"/>
            <w:rFonts w:ascii="Book Antiqua" w:hAnsi="Book Antiqua"/>
            <w:noProof/>
            <w:sz w:val="24"/>
            <w:szCs w:val="24"/>
          </w:rPr>
          <w:t>XIV.</w:t>
        </w:r>
        <w:r w:rsidR="00570017" w:rsidRPr="009257E0">
          <w:rPr>
            <w:rStyle w:val="Hipercze"/>
            <w:rFonts w:ascii="Book Antiqua" w:hAnsi="Book Antiqua"/>
            <w:i/>
            <w:noProof/>
            <w:sz w:val="24"/>
            <w:szCs w:val="24"/>
          </w:rPr>
          <w:t xml:space="preserve"> </w:t>
        </w:r>
        <w:r w:rsidR="00570017" w:rsidRPr="009257E0">
          <w:rPr>
            <w:rStyle w:val="Hipercze"/>
            <w:rFonts w:ascii="Book Antiqua" w:hAnsi="Book Antiqua"/>
            <w:noProof/>
            <w:sz w:val="24"/>
            <w:szCs w:val="24"/>
          </w:rPr>
          <w:t>Informacje o formalnościach, jakie powinny zostać dopełnione po wyborze oferty w celu zawarcia umowy w sprawie zamówienia publicznego</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_Toc521563634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20</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35" w:history="1">
        <w:r w:rsidR="00570017" w:rsidRPr="009257E0">
          <w:rPr>
            <w:rStyle w:val="Hipercze"/>
            <w:rFonts w:ascii="Book Antiqua" w:hAnsi="Book Antiqua"/>
            <w:noProof/>
            <w:sz w:val="24"/>
            <w:szCs w:val="24"/>
          </w:rPr>
          <w:t>XV. Wymagania dotyczące zabezpieczenia należytego wykonania umowy</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_Toc521563635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21</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36" w:history="1">
        <w:r w:rsidR="00570017" w:rsidRPr="009257E0">
          <w:rPr>
            <w:rStyle w:val="Hipercze"/>
            <w:rFonts w:ascii="Book Antiqua" w:hAnsi="Book Antiqua"/>
            <w:noProof/>
            <w:sz w:val="24"/>
            <w:szCs w:val="24"/>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_Toc521563636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21</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37" w:history="1">
        <w:r w:rsidR="00570017" w:rsidRPr="009257E0">
          <w:rPr>
            <w:rStyle w:val="Hipercze"/>
            <w:rFonts w:ascii="Book Antiqua" w:hAnsi="Book Antiqua"/>
            <w:noProof/>
            <w:sz w:val="24"/>
            <w:szCs w:val="24"/>
          </w:rPr>
          <w:t>XVII. Pouczenie o środkach ochrony prawnej przysługujących Wykonawcy w toku postępowania o udzielenie zamówienia</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_Toc521563637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23</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38" w:history="1">
        <w:r w:rsidR="00570017" w:rsidRPr="009257E0">
          <w:rPr>
            <w:rStyle w:val="Hipercze"/>
            <w:rFonts w:ascii="Book Antiqua" w:hAnsi="Book Antiqua"/>
            <w:noProof/>
            <w:sz w:val="24"/>
            <w:szCs w:val="24"/>
          </w:rPr>
          <w:t>XVIII. Postanowienia końcowe</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_Toc521563638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24</w:t>
        </w:r>
        <w:r w:rsidR="00570017" w:rsidRPr="009257E0">
          <w:rPr>
            <w:rFonts w:ascii="Book Antiqua" w:hAnsi="Book Antiqua"/>
            <w:noProof/>
            <w:webHidden/>
            <w:sz w:val="24"/>
            <w:szCs w:val="24"/>
          </w:rPr>
          <w:fldChar w:fldCharType="end"/>
        </w:r>
      </w:hyperlink>
    </w:p>
    <w:p w:rsidR="00570017" w:rsidRPr="009257E0" w:rsidRDefault="009F327C" w:rsidP="00806643">
      <w:pPr>
        <w:pStyle w:val="Spistreci1"/>
        <w:tabs>
          <w:tab w:val="clear" w:pos="9639"/>
          <w:tab w:val="right" w:leader="dot" w:pos="10206"/>
        </w:tabs>
        <w:spacing w:line="240" w:lineRule="auto"/>
        <w:rPr>
          <w:rFonts w:ascii="Book Antiqua" w:eastAsiaTheme="minorEastAsia" w:hAnsi="Book Antiqua" w:cstheme="minorBidi"/>
          <w:noProof/>
          <w:sz w:val="24"/>
          <w:szCs w:val="24"/>
        </w:rPr>
      </w:pPr>
      <w:hyperlink w:anchor="_Toc521563639" w:history="1">
        <w:r w:rsidR="00570017" w:rsidRPr="009257E0">
          <w:rPr>
            <w:rStyle w:val="Hipercze"/>
            <w:rFonts w:ascii="Book Antiqua" w:hAnsi="Book Antiqua"/>
            <w:noProof/>
            <w:sz w:val="24"/>
            <w:szCs w:val="24"/>
          </w:rPr>
          <w:t>XIX. Skład dokumentacji przetargowej</w:t>
        </w:r>
        <w:r w:rsidR="00570017" w:rsidRPr="009257E0">
          <w:rPr>
            <w:rFonts w:ascii="Book Antiqua" w:hAnsi="Book Antiqua"/>
            <w:noProof/>
            <w:webHidden/>
            <w:sz w:val="24"/>
            <w:szCs w:val="24"/>
          </w:rPr>
          <w:tab/>
        </w:r>
        <w:r w:rsidR="00570017" w:rsidRPr="009257E0">
          <w:rPr>
            <w:rFonts w:ascii="Book Antiqua" w:hAnsi="Book Antiqua"/>
            <w:noProof/>
            <w:webHidden/>
            <w:sz w:val="24"/>
            <w:szCs w:val="24"/>
          </w:rPr>
          <w:fldChar w:fldCharType="begin"/>
        </w:r>
        <w:r w:rsidR="00570017" w:rsidRPr="009257E0">
          <w:rPr>
            <w:rFonts w:ascii="Book Antiqua" w:hAnsi="Book Antiqua"/>
            <w:noProof/>
            <w:webHidden/>
            <w:sz w:val="24"/>
            <w:szCs w:val="24"/>
          </w:rPr>
          <w:instrText xml:space="preserve"> PAGEREF _Toc521563639 \h </w:instrText>
        </w:r>
        <w:r w:rsidR="00570017" w:rsidRPr="009257E0">
          <w:rPr>
            <w:rFonts w:ascii="Book Antiqua" w:hAnsi="Book Antiqua"/>
            <w:noProof/>
            <w:webHidden/>
            <w:sz w:val="24"/>
            <w:szCs w:val="24"/>
          </w:rPr>
        </w:r>
        <w:r w:rsidR="00570017" w:rsidRPr="009257E0">
          <w:rPr>
            <w:rFonts w:ascii="Book Antiqua" w:hAnsi="Book Antiqua"/>
            <w:noProof/>
            <w:webHidden/>
            <w:sz w:val="24"/>
            <w:szCs w:val="24"/>
          </w:rPr>
          <w:fldChar w:fldCharType="separate"/>
        </w:r>
        <w:r w:rsidR="006D10B9">
          <w:rPr>
            <w:rFonts w:ascii="Book Antiqua" w:hAnsi="Book Antiqua"/>
            <w:noProof/>
            <w:webHidden/>
            <w:sz w:val="24"/>
            <w:szCs w:val="24"/>
          </w:rPr>
          <w:t>25</w:t>
        </w:r>
        <w:r w:rsidR="00570017" w:rsidRPr="009257E0">
          <w:rPr>
            <w:rFonts w:ascii="Book Antiqua" w:hAnsi="Book Antiqua"/>
            <w:noProof/>
            <w:webHidden/>
            <w:sz w:val="24"/>
            <w:szCs w:val="24"/>
          </w:rPr>
          <w:fldChar w:fldCharType="end"/>
        </w:r>
      </w:hyperlink>
    </w:p>
    <w:p w:rsidR="00722C12" w:rsidRPr="009257E0" w:rsidRDefault="00426D5D" w:rsidP="00806643">
      <w:pPr>
        <w:tabs>
          <w:tab w:val="right" w:leader="dot" w:pos="10064"/>
          <w:tab w:val="right" w:leader="dot" w:pos="10206"/>
        </w:tabs>
        <w:jc w:val="center"/>
        <w:rPr>
          <w:rFonts w:ascii="Book Antiqua" w:hAnsi="Book Antiqua"/>
          <w:b/>
          <w:sz w:val="32"/>
          <w:szCs w:val="24"/>
        </w:rPr>
      </w:pPr>
      <w:r w:rsidRPr="009257E0">
        <w:rPr>
          <w:rFonts w:ascii="Book Antiqua" w:hAnsi="Book Antiqua"/>
          <w:b/>
          <w:sz w:val="24"/>
          <w:szCs w:val="24"/>
        </w:rPr>
        <w:fldChar w:fldCharType="end"/>
      </w:r>
      <w:r w:rsidR="000B456D" w:rsidRPr="009257E0">
        <w:rPr>
          <w:rFonts w:ascii="Book Antiqua" w:hAnsi="Book Antiqua"/>
          <w:b/>
          <w:sz w:val="24"/>
          <w:szCs w:val="24"/>
        </w:rPr>
        <w:br w:type="page"/>
      </w:r>
      <w:r w:rsidR="00722C12" w:rsidRPr="009257E0">
        <w:rPr>
          <w:rFonts w:ascii="Book Antiqua" w:hAnsi="Book Antiqua"/>
          <w:b/>
          <w:sz w:val="32"/>
          <w:szCs w:val="24"/>
        </w:rPr>
        <w:lastRenderedPageBreak/>
        <w:t>Specyfikacja Istotnych Warunków Zamówienia</w:t>
      </w:r>
    </w:p>
    <w:p w:rsidR="00722C12" w:rsidRPr="009257E0" w:rsidRDefault="00722C12" w:rsidP="00806643">
      <w:pPr>
        <w:tabs>
          <w:tab w:val="right" w:leader="dot" w:pos="9639"/>
        </w:tabs>
        <w:jc w:val="center"/>
        <w:rPr>
          <w:rFonts w:ascii="Book Antiqua" w:hAnsi="Book Antiqua"/>
          <w:b/>
          <w:sz w:val="24"/>
          <w:szCs w:val="24"/>
        </w:rPr>
      </w:pPr>
      <w:r w:rsidRPr="009257E0">
        <w:rPr>
          <w:rFonts w:ascii="Book Antiqua" w:hAnsi="Book Antiqua"/>
          <w:b/>
          <w:sz w:val="24"/>
          <w:szCs w:val="24"/>
        </w:rPr>
        <w:t>(zwana w treści SIWZ)</w:t>
      </w:r>
    </w:p>
    <w:p w:rsidR="00303FF5" w:rsidRPr="009257E0" w:rsidRDefault="00303FF5" w:rsidP="00806643">
      <w:pPr>
        <w:jc w:val="center"/>
        <w:rPr>
          <w:rFonts w:ascii="Book Antiqua" w:hAnsi="Book Antiqua"/>
          <w:b/>
          <w:sz w:val="24"/>
          <w:szCs w:val="24"/>
        </w:rPr>
      </w:pPr>
    </w:p>
    <w:p w:rsidR="00722C12" w:rsidRPr="009257E0" w:rsidRDefault="00722C12" w:rsidP="00806643">
      <w:pPr>
        <w:jc w:val="center"/>
        <w:rPr>
          <w:rFonts w:ascii="Book Antiqua" w:hAnsi="Book Antiqua"/>
          <w:b/>
          <w:sz w:val="24"/>
          <w:szCs w:val="24"/>
        </w:rPr>
      </w:pPr>
      <w:r w:rsidRPr="009257E0">
        <w:rPr>
          <w:rFonts w:ascii="Book Antiqua" w:hAnsi="Book Antiqua"/>
          <w:b/>
          <w:sz w:val="24"/>
          <w:szCs w:val="24"/>
        </w:rPr>
        <w:t>sporządzona na podstawie art. 36 ustawy z dnia 29 stycznia 2004 r. Prawo zamówień publicznych (</w:t>
      </w:r>
      <w:r w:rsidR="00604789" w:rsidRPr="00604789">
        <w:rPr>
          <w:rFonts w:ascii="Book Antiqua" w:hAnsi="Book Antiqua"/>
          <w:b/>
          <w:bCs/>
          <w:color w:val="000000"/>
          <w:sz w:val="24"/>
          <w:szCs w:val="24"/>
          <w:lang w:eastAsia="ar-SA"/>
        </w:rPr>
        <w:t>Dz. U. z 2018 r. poz. 1986 z późn. zm.</w:t>
      </w:r>
      <w:r w:rsidRPr="009257E0">
        <w:rPr>
          <w:rFonts w:ascii="Book Antiqua" w:hAnsi="Book Antiqua"/>
          <w:b/>
          <w:sz w:val="24"/>
          <w:szCs w:val="24"/>
        </w:rPr>
        <w:t>)</w:t>
      </w:r>
    </w:p>
    <w:p w:rsidR="00722C12" w:rsidRPr="009257E0" w:rsidRDefault="00722C12" w:rsidP="00806643">
      <w:pPr>
        <w:rPr>
          <w:rFonts w:ascii="Book Antiqua" w:hAnsi="Book Antiqua"/>
          <w:b/>
          <w:sz w:val="2"/>
          <w:szCs w:val="24"/>
        </w:rPr>
      </w:pPr>
    </w:p>
    <w:p w:rsidR="00722C12" w:rsidRPr="009257E0" w:rsidRDefault="00722C12" w:rsidP="00806643">
      <w:pPr>
        <w:jc w:val="center"/>
        <w:rPr>
          <w:rFonts w:ascii="Book Antiqua" w:hAnsi="Book Antiqua"/>
          <w:b/>
          <w:sz w:val="4"/>
          <w:szCs w:val="24"/>
        </w:rPr>
      </w:pPr>
    </w:p>
    <w:p w:rsidR="00653FCD" w:rsidRPr="009257E0" w:rsidRDefault="00653FCD" w:rsidP="00806643">
      <w:pPr>
        <w:jc w:val="center"/>
        <w:rPr>
          <w:rFonts w:ascii="Book Antiqua" w:hAnsi="Book Antiqua"/>
          <w:b/>
          <w:caps/>
          <w:sz w:val="10"/>
          <w:szCs w:val="24"/>
          <w:u w:val="single"/>
        </w:rPr>
      </w:pPr>
    </w:p>
    <w:p w:rsidR="00722C12" w:rsidRPr="009257E0" w:rsidRDefault="00722C12" w:rsidP="00806643">
      <w:pPr>
        <w:jc w:val="center"/>
        <w:rPr>
          <w:rFonts w:ascii="Book Antiqua" w:hAnsi="Book Antiqua"/>
          <w:b/>
          <w:caps/>
          <w:sz w:val="24"/>
          <w:szCs w:val="24"/>
          <w:u w:val="single"/>
        </w:rPr>
      </w:pPr>
      <w:r w:rsidRPr="009257E0">
        <w:rPr>
          <w:rFonts w:ascii="Book Antiqua" w:hAnsi="Book Antiqua"/>
          <w:b/>
          <w:caps/>
          <w:sz w:val="24"/>
          <w:szCs w:val="24"/>
          <w:u w:val="single"/>
        </w:rPr>
        <w:t>Nazwa zamówienia publicznego:</w:t>
      </w:r>
    </w:p>
    <w:p w:rsidR="00722C12" w:rsidRPr="009257E0" w:rsidRDefault="00722C12" w:rsidP="00806643">
      <w:pPr>
        <w:jc w:val="center"/>
        <w:rPr>
          <w:rFonts w:ascii="Book Antiqua" w:hAnsi="Book Antiqua"/>
          <w:b/>
          <w:caps/>
          <w:sz w:val="12"/>
          <w:szCs w:val="24"/>
        </w:rPr>
      </w:pPr>
    </w:p>
    <w:p w:rsidR="00722C12" w:rsidRPr="009257E0" w:rsidRDefault="00EF4E0F" w:rsidP="00806643">
      <w:pPr>
        <w:jc w:val="center"/>
        <w:rPr>
          <w:rFonts w:ascii="Book Antiqua" w:hAnsi="Book Antiqua"/>
          <w:b/>
          <w:bCs/>
          <w:sz w:val="24"/>
          <w:szCs w:val="24"/>
        </w:rPr>
      </w:pPr>
      <w:r w:rsidRPr="009257E0">
        <w:rPr>
          <w:rFonts w:ascii="Book Antiqua" w:hAnsi="Book Antiqua"/>
          <w:b/>
          <w:bCs/>
          <w:sz w:val="24"/>
          <w:szCs w:val="24"/>
        </w:rPr>
        <w:t>„</w:t>
      </w:r>
      <w:r w:rsidR="009400ED">
        <w:rPr>
          <w:rFonts w:ascii="Book Antiqua" w:hAnsi="Book Antiqua"/>
          <w:b/>
          <w:bCs/>
          <w:sz w:val="24"/>
          <w:szCs w:val="24"/>
        </w:rPr>
        <w:t>R</w:t>
      </w:r>
      <w:r w:rsidR="009400ED" w:rsidRPr="009400ED">
        <w:rPr>
          <w:rFonts w:ascii="Book Antiqua" w:hAnsi="Book Antiqua"/>
          <w:b/>
          <w:bCs/>
          <w:iCs/>
          <w:sz w:val="24"/>
          <w:szCs w:val="24"/>
        </w:rPr>
        <w:t>oboty budowlane polegające na utwardzeniu placu na działkach nr ewidencyjny 5237/5 i</w:t>
      </w:r>
      <w:r w:rsidR="009400ED">
        <w:rPr>
          <w:rFonts w:ascii="Book Antiqua" w:hAnsi="Book Antiqua"/>
          <w:b/>
          <w:bCs/>
          <w:iCs/>
          <w:sz w:val="24"/>
          <w:szCs w:val="24"/>
        </w:rPr>
        <w:t> </w:t>
      </w:r>
      <w:r w:rsidR="009400ED" w:rsidRPr="009400ED">
        <w:rPr>
          <w:rFonts w:ascii="Book Antiqua" w:hAnsi="Book Antiqua"/>
          <w:b/>
          <w:bCs/>
          <w:iCs/>
          <w:sz w:val="24"/>
          <w:szCs w:val="24"/>
        </w:rPr>
        <w:t>5236/4 w miejscowości Pustyny w ramach zadania pn.: „Budowa parkingu przy budynku użyteczności publicznej w Pustynach”</w:t>
      </w:r>
      <w:r w:rsidRPr="009257E0">
        <w:rPr>
          <w:rFonts w:ascii="Book Antiqua" w:hAnsi="Book Antiqua"/>
          <w:b/>
          <w:bCs/>
          <w:sz w:val="24"/>
          <w:szCs w:val="24"/>
        </w:rPr>
        <w:t>”</w:t>
      </w:r>
    </w:p>
    <w:p w:rsidR="00722C12" w:rsidRPr="009257E0" w:rsidRDefault="00722C12" w:rsidP="00806643">
      <w:pPr>
        <w:jc w:val="center"/>
        <w:rPr>
          <w:rFonts w:ascii="Book Antiqua" w:hAnsi="Book Antiqua"/>
          <w:b/>
          <w:sz w:val="8"/>
          <w:szCs w:val="24"/>
        </w:rPr>
      </w:pPr>
    </w:p>
    <w:p w:rsidR="00722C12" w:rsidRPr="009257E0" w:rsidRDefault="00722C12" w:rsidP="00806643">
      <w:pPr>
        <w:pStyle w:val="Nagwek1"/>
        <w:spacing w:before="0"/>
        <w:rPr>
          <w:rFonts w:ascii="Book Antiqua" w:hAnsi="Book Antiqua"/>
          <w:color w:val="auto"/>
          <w:sz w:val="24"/>
          <w:szCs w:val="24"/>
        </w:rPr>
      </w:pPr>
      <w:bookmarkStart w:id="1" w:name="_Toc521563618"/>
      <w:r w:rsidRPr="009257E0">
        <w:rPr>
          <w:rFonts w:ascii="Book Antiqua" w:hAnsi="Book Antiqua"/>
          <w:color w:val="auto"/>
          <w:sz w:val="24"/>
          <w:szCs w:val="24"/>
        </w:rPr>
        <w:t>I. Nazwa (firma) oraz adres Zamawiającego</w:t>
      </w:r>
      <w:bookmarkEnd w:id="1"/>
    </w:p>
    <w:p w:rsidR="00722C12" w:rsidRPr="009257E0" w:rsidRDefault="009F327C" w:rsidP="00806643">
      <w:pPr>
        <w:jc w:val="both"/>
        <w:rPr>
          <w:rFonts w:ascii="Book Antiqua" w:hAnsi="Book Antiqua"/>
          <w:b/>
          <w:bCs/>
          <w:sz w:val="24"/>
          <w:szCs w:val="24"/>
        </w:rPr>
      </w:pPr>
      <w:r>
        <w:rPr>
          <w:rFonts w:ascii="Book Antiqua" w:hAnsi="Book Antiqua"/>
          <w:noProof/>
        </w:rPr>
        <w:pict>
          <v:shape id="_x0000_s1030" type="#_x0000_t202" style="position:absolute;left:0;text-align:left;margin-left:68.95pt;margin-top:.5pt;width:372.2pt;height:117.7pt;z-index:25166080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">
            <v:textbox style="mso-next-textbox:#_x0000_s1030">
              <w:txbxContent>
                <w:p w:rsidR="00D50985" w:rsidRPr="00710924" w:rsidRDefault="00D50985" w:rsidP="00722C12">
                  <w:pPr>
                    <w:shd w:val="clear" w:color="auto" w:fill="D9D9D9"/>
                    <w:jc w:val="center"/>
                    <w:rPr>
                      <w:b/>
                      <w:sz w:val="10"/>
                    </w:rPr>
                  </w:pPr>
                </w:p>
                <w:p w:rsidR="00D50985" w:rsidRPr="00604789" w:rsidRDefault="00D50985" w:rsidP="00722C12">
                  <w:pPr>
                    <w:shd w:val="clear" w:color="auto" w:fill="D9D9D9"/>
                    <w:jc w:val="center"/>
                    <w:rPr>
                      <w:rFonts w:ascii="Book Antiqua" w:hAnsi="Book Antiqua"/>
                      <w:b/>
                      <w:sz w:val="24"/>
                      <w:szCs w:val="24"/>
                    </w:rPr>
                  </w:pPr>
                  <w:r w:rsidRPr="00604789">
                    <w:rPr>
                      <w:rFonts w:ascii="Book Antiqua" w:hAnsi="Book Antiqua"/>
                      <w:b/>
                      <w:sz w:val="24"/>
                      <w:szCs w:val="24"/>
                    </w:rPr>
                    <w:t>Gmina Krościenko Wyżne</w:t>
                  </w:r>
                </w:p>
                <w:p w:rsidR="00D50985" w:rsidRPr="00604789" w:rsidRDefault="00D50985" w:rsidP="00722C12">
                  <w:pPr>
                    <w:shd w:val="clear" w:color="auto" w:fill="D9D9D9"/>
                    <w:jc w:val="center"/>
                    <w:rPr>
                      <w:rFonts w:ascii="Book Antiqua" w:hAnsi="Book Antiqua"/>
                      <w:b/>
                      <w:sz w:val="24"/>
                      <w:szCs w:val="24"/>
                    </w:rPr>
                  </w:pPr>
                  <w:r w:rsidRPr="00604789">
                    <w:rPr>
                      <w:rFonts w:ascii="Book Antiqua" w:hAnsi="Book Antiqua"/>
                      <w:b/>
                      <w:sz w:val="24"/>
                      <w:szCs w:val="24"/>
                    </w:rPr>
                    <w:t>ul. Południowa 9</w:t>
                  </w:r>
                </w:p>
                <w:p w:rsidR="00D50985" w:rsidRPr="00604789" w:rsidRDefault="00D50985" w:rsidP="00722C12">
                  <w:pPr>
                    <w:shd w:val="clear" w:color="auto" w:fill="D9D9D9"/>
                    <w:jc w:val="center"/>
                    <w:rPr>
                      <w:rFonts w:ascii="Book Antiqua" w:hAnsi="Book Antiqua"/>
                      <w:b/>
                      <w:sz w:val="24"/>
                      <w:szCs w:val="24"/>
                    </w:rPr>
                  </w:pPr>
                  <w:r w:rsidRPr="00604789">
                    <w:rPr>
                      <w:rFonts w:ascii="Book Antiqua" w:hAnsi="Book Antiqua"/>
                      <w:b/>
                      <w:sz w:val="24"/>
                      <w:szCs w:val="24"/>
                    </w:rPr>
                    <w:t>38-422 Krościenko Wyżne</w:t>
                  </w:r>
                </w:p>
                <w:p w:rsidR="00D50985" w:rsidRPr="00604789" w:rsidRDefault="00D50985" w:rsidP="00722C12">
                  <w:pPr>
                    <w:shd w:val="clear" w:color="auto" w:fill="D9D9D9"/>
                    <w:jc w:val="center"/>
                    <w:rPr>
                      <w:rFonts w:ascii="Book Antiqua" w:hAnsi="Book Antiqua"/>
                      <w:b/>
                      <w:sz w:val="24"/>
                      <w:szCs w:val="24"/>
                    </w:rPr>
                  </w:pPr>
                  <w:r w:rsidRPr="00604789">
                    <w:rPr>
                      <w:rFonts w:ascii="Book Antiqua" w:hAnsi="Book Antiqua"/>
                      <w:b/>
                      <w:sz w:val="24"/>
                      <w:szCs w:val="24"/>
                    </w:rPr>
                    <w:t>NIP 6842384257</w:t>
                  </w:r>
                </w:p>
                <w:p w:rsidR="00D50985" w:rsidRPr="00604789" w:rsidRDefault="00D50985" w:rsidP="00722C12">
                  <w:pPr>
                    <w:shd w:val="clear" w:color="auto" w:fill="D9D9D9"/>
                    <w:jc w:val="center"/>
                    <w:rPr>
                      <w:rFonts w:ascii="Book Antiqua" w:hAnsi="Book Antiqua"/>
                      <w:b/>
                      <w:sz w:val="24"/>
                      <w:szCs w:val="24"/>
                    </w:rPr>
                  </w:pPr>
                  <w:r w:rsidRPr="00604789">
                    <w:rPr>
                      <w:rFonts w:ascii="Book Antiqua" w:hAnsi="Book Antiqua"/>
                      <w:b/>
                      <w:sz w:val="24"/>
                      <w:szCs w:val="24"/>
                    </w:rPr>
                    <w:t>tel. 13 43 151 90, faks 13 43 168 60</w:t>
                  </w:r>
                </w:p>
                <w:p w:rsidR="00D50985" w:rsidRPr="00604789" w:rsidRDefault="00D50985" w:rsidP="00722C12">
                  <w:pPr>
                    <w:shd w:val="clear" w:color="auto" w:fill="D9D9D9"/>
                    <w:jc w:val="center"/>
                    <w:rPr>
                      <w:rFonts w:ascii="Book Antiqua" w:hAnsi="Book Antiqua"/>
                      <w:b/>
                      <w:sz w:val="24"/>
                      <w:szCs w:val="24"/>
                      <w:lang w:val="en-US"/>
                    </w:rPr>
                  </w:pPr>
                  <w:r w:rsidRPr="00604789">
                    <w:rPr>
                      <w:rFonts w:ascii="Book Antiqua" w:hAnsi="Book Antiqua"/>
                      <w:b/>
                      <w:sz w:val="24"/>
                      <w:szCs w:val="24"/>
                      <w:lang w:val="en-US"/>
                    </w:rPr>
                    <w:t>e-mail –</w:t>
                  </w:r>
                  <w:r w:rsidRPr="00604789">
                    <w:rPr>
                      <w:rFonts w:ascii="Book Antiqua" w:hAnsi="Book Antiqua"/>
                      <w:b/>
                      <w:sz w:val="24"/>
                      <w:szCs w:val="24"/>
                    </w:rPr>
                    <w:t xml:space="preserve"> urzad@kroscienkowyzne.pl</w:t>
                  </w:r>
                  <w:r w:rsidRPr="00604789">
                    <w:rPr>
                      <w:rFonts w:ascii="Book Antiqua" w:hAnsi="Book Antiqua"/>
                      <w:b/>
                      <w:sz w:val="24"/>
                      <w:szCs w:val="24"/>
                      <w:lang w:val="en-US"/>
                    </w:rPr>
                    <w:t xml:space="preserve"> </w:t>
                  </w:r>
                </w:p>
                <w:p w:rsidR="00D50985" w:rsidRPr="00604789" w:rsidRDefault="00D50985" w:rsidP="00722C12">
                  <w:pPr>
                    <w:shd w:val="clear" w:color="auto" w:fill="D9D9D9"/>
                    <w:jc w:val="center"/>
                    <w:rPr>
                      <w:rFonts w:ascii="Book Antiqua" w:hAnsi="Book Antiqua"/>
                      <w:b/>
                      <w:sz w:val="24"/>
                      <w:szCs w:val="24"/>
                      <w:lang w:val="en-US"/>
                    </w:rPr>
                  </w:pPr>
                  <w:r w:rsidRPr="00604789">
                    <w:rPr>
                      <w:rFonts w:ascii="Book Antiqua" w:hAnsi="Book Antiqua"/>
                      <w:b/>
                      <w:sz w:val="24"/>
                      <w:szCs w:val="24"/>
                      <w:lang w:val="en-US"/>
                    </w:rPr>
                    <w:t>strona internetowa – www.kroscienkowyzne.pl</w:t>
                  </w:r>
                </w:p>
              </w:txbxContent>
            </v:textbox>
          </v:shape>
        </w:pict>
      </w:r>
    </w:p>
    <w:p w:rsidR="00722C12" w:rsidRPr="009257E0" w:rsidRDefault="00722C12" w:rsidP="00806643">
      <w:pPr>
        <w:jc w:val="both"/>
        <w:rPr>
          <w:rFonts w:ascii="Book Antiqua" w:hAnsi="Book Antiqua"/>
          <w:b/>
          <w:bCs/>
          <w:sz w:val="24"/>
          <w:szCs w:val="24"/>
        </w:rPr>
      </w:pPr>
    </w:p>
    <w:p w:rsidR="00722C12" w:rsidRPr="009257E0" w:rsidRDefault="00722C12" w:rsidP="00806643">
      <w:pPr>
        <w:jc w:val="both"/>
        <w:rPr>
          <w:rFonts w:ascii="Book Antiqua" w:hAnsi="Book Antiqua"/>
          <w:b/>
          <w:bCs/>
          <w:sz w:val="24"/>
          <w:szCs w:val="24"/>
        </w:rPr>
      </w:pPr>
    </w:p>
    <w:p w:rsidR="00722C12" w:rsidRDefault="00722C12" w:rsidP="00806643">
      <w:pPr>
        <w:jc w:val="both"/>
        <w:rPr>
          <w:rFonts w:ascii="Book Antiqua" w:hAnsi="Book Antiqua"/>
          <w:b/>
          <w:bCs/>
          <w:sz w:val="24"/>
          <w:szCs w:val="24"/>
        </w:rPr>
      </w:pPr>
    </w:p>
    <w:p w:rsidR="00401CDF" w:rsidRPr="009257E0" w:rsidRDefault="00401CDF" w:rsidP="00806643">
      <w:pPr>
        <w:jc w:val="both"/>
        <w:rPr>
          <w:rFonts w:ascii="Book Antiqua" w:hAnsi="Book Antiqua"/>
          <w:b/>
          <w:bCs/>
          <w:sz w:val="24"/>
          <w:szCs w:val="24"/>
        </w:rPr>
      </w:pPr>
    </w:p>
    <w:p w:rsidR="00722C12" w:rsidRPr="009257E0" w:rsidRDefault="00722C12" w:rsidP="00806643">
      <w:pPr>
        <w:jc w:val="both"/>
        <w:rPr>
          <w:rFonts w:ascii="Book Antiqua" w:hAnsi="Book Antiqua"/>
          <w:b/>
          <w:bCs/>
          <w:sz w:val="24"/>
          <w:szCs w:val="24"/>
        </w:rPr>
      </w:pPr>
    </w:p>
    <w:p w:rsidR="00722C12" w:rsidRPr="009257E0" w:rsidRDefault="00722C12" w:rsidP="00806643">
      <w:pPr>
        <w:jc w:val="both"/>
        <w:rPr>
          <w:rFonts w:ascii="Book Antiqua" w:hAnsi="Book Antiqua"/>
          <w:b/>
          <w:bCs/>
          <w:sz w:val="24"/>
          <w:szCs w:val="24"/>
        </w:rPr>
      </w:pPr>
    </w:p>
    <w:p w:rsidR="00722C12" w:rsidRPr="009257E0" w:rsidRDefault="00722C12" w:rsidP="00806643">
      <w:pPr>
        <w:jc w:val="both"/>
        <w:rPr>
          <w:rFonts w:ascii="Book Antiqua" w:hAnsi="Book Antiqua"/>
          <w:b/>
          <w:bCs/>
          <w:sz w:val="16"/>
          <w:szCs w:val="24"/>
        </w:rPr>
      </w:pPr>
    </w:p>
    <w:p w:rsidR="00722C12" w:rsidRPr="009257E0" w:rsidRDefault="00722C12" w:rsidP="00806643">
      <w:pPr>
        <w:jc w:val="both"/>
        <w:rPr>
          <w:rFonts w:ascii="Book Antiqua" w:hAnsi="Book Antiqua"/>
          <w:b/>
          <w:bCs/>
          <w:sz w:val="12"/>
          <w:szCs w:val="24"/>
        </w:rPr>
      </w:pPr>
    </w:p>
    <w:p w:rsidR="00722C12" w:rsidRPr="009257E0" w:rsidRDefault="00722C12" w:rsidP="00806643">
      <w:pPr>
        <w:rPr>
          <w:rFonts w:ascii="Book Antiqua" w:hAnsi="Book Antiqua"/>
          <w:b/>
          <w:bCs/>
          <w:sz w:val="10"/>
          <w:szCs w:val="24"/>
        </w:rPr>
      </w:pPr>
    </w:p>
    <w:p w:rsidR="00722C12" w:rsidRPr="009257E0" w:rsidRDefault="00722C12" w:rsidP="00806643">
      <w:pPr>
        <w:pStyle w:val="Nagwek1"/>
        <w:spacing w:before="0"/>
        <w:rPr>
          <w:rFonts w:ascii="Book Antiqua" w:hAnsi="Book Antiqua"/>
          <w:color w:val="auto"/>
          <w:sz w:val="24"/>
        </w:rPr>
      </w:pPr>
      <w:bookmarkStart w:id="2" w:name="_Toc521563619"/>
      <w:r w:rsidRPr="009257E0">
        <w:rPr>
          <w:rFonts w:ascii="Book Antiqua" w:hAnsi="Book Antiqua"/>
          <w:color w:val="auto"/>
          <w:sz w:val="24"/>
          <w:szCs w:val="24"/>
        </w:rPr>
        <w:t xml:space="preserve">II. </w:t>
      </w:r>
      <w:r w:rsidRPr="009257E0">
        <w:rPr>
          <w:rFonts w:ascii="Book Antiqua" w:hAnsi="Book Antiqua"/>
          <w:color w:val="auto"/>
          <w:sz w:val="24"/>
        </w:rPr>
        <w:t>Tryb udzielenia zamówienia</w:t>
      </w:r>
      <w:bookmarkEnd w:id="2"/>
    </w:p>
    <w:p w:rsidR="00722C12" w:rsidRPr="009257E0" w:rsidRDefault="00722C12" w:rsidP="00806643">
      <w:pPr>
        <w:ind w:left="284" w:firstLine="424"/>
        <w:jc w:val="both"/>
        <w:rPr>
          <w:rFonts w:ascii="Book Antiqua" w:hAnsi="Book Antiqua"/>
          <w:color w:val="FF0000"/>
          <w:sz w:val="24"/>
          <w:szCs w:val="24"/>
        </w:rPr>
      </w:pPr>
      <w:r w:rsidRPr="009257E0">
        <w:rPr>
          <w:rFonts w:ascii="Book Antiqua" w:hAnsi="Book Antiqua"/>
          <w:sz w:val="24"/>
          <w:szCs w:val="24"/>
        </w:rPr>
        <w:t>Postępowanie prowadzone jest w trybie przetargu nieograniczonego, na mocy przepisów ustawy z dnia 29 stycznia 2004 r. Prawo Zamówień Publicznych (</w:t>
      </w:r>
      <w:r w:rsidR="00604789" w:rsidRPr="00604789">
        <w:rPr>
          <w:rFonts w:ascii="Book Antiqua" w:hAnsi="Book Antiqua"/>
          <w:bCs/>
          <w:sz w:val="24"/>
          <w:szCs w:val="24"/>
        </w:rPr>
        <w:t>Dz. U. z 2018 r. poz. 1986 z późn. zm.</w:t>
      </w:r>
      <w:r w:rsidRPr="00604789">
        <w:rPr>
          <w:rFonts w:ascii="Book Antiqua" w:hAnsi="Book Antiqua"/>
          <w:sz w:val="24"/>
          <w:szCs w:val="24"/>
        </w:rPr>
        <w:t xml:space="preserve">) zwanej w treści „ustawą” zgodnie z rozporządzeniem </w:t>
      </w:r>
      <w:r w:rsidR="00A4076A" w:rsidRPr="00604789">
        <w:rPr>
          <w:rFonts w:ascii="Book Antiqua" w:hAnsi="Book Antiqua"/>
          <w:sz w:val="24"/>
          <w:szCs w:val="24"/>
        </w:rPr>
        <w:t>P</w:t>
      </w:r>
      <w:r w:rsidR="00A4076A" w:rsidRPr="009257E0">
        <w:rPr>
          <w:rFonts w:ascii="Book Antiqua" w:hAnsi="Book Antiqua"/>
          <w:sz w:val="24"/>
          <w:szCs w:val="24"/>
        </w:rPr>
        <w:t>rezesa Rady Ministrów z dnia 22 grudnia 2017</w:t>
      </w:r>
      <w:r w:rsidRPr="009257E0">
        <w:rPr>
          <w:rFonts w:ascii="Book Antiqua" w:hAnsi="Book Antiqua"/>
          <w:sz w:val="24"/>
          <w:szCs w:val="24"/>
        </w:rPr>
        <w:t xml:space="preserve"> r. </w:t>
      </w:r>
      <w:r w:rsidR="00A4076A" w:rsidRPr="009257E0">
        <w:rPr>
          <w:rFonts w:ascii="Book Antiqua" w:hAnsi="Book Antiqua"/>
          <w:sz w:val="24"/>
          <w:szCs w:val="24"/>
        </w:rPr>
        <w:t>w sprawie kwot wartości zamówień oraz konkursów, od których jest uzależniony obowiązek przekazywania ogłoszeń Urzędowi Publikacji Unii Europejskiej</w:t>
      </w:r>
      <w:r w:rsidRPr="009257E0">
        <w:rPr>
          <w:rFonts w:ascii="Book Antiqua" w:hAnsi="Book Antiqua"/>
          <w:sz w:val="24"/>
          <w:szCs w:val="24"/>
        </w:rPr>
        <w:t xml:space="preserve"> (</w:t>
      </w:r>
      <w:r w:rsidR="00A4076A" w:rsidRPr="009257E0">
        <w:rPr>
          <w:rFonts w:ascii="Book Antiqua" w:hAnsi="Book Antiqua"/>
          <w:bCs/>
          <w:sz w:val="24"/>
          <w:szCs w:val="24"/>
        </w:rPr>
        <w:t>Dz. U. z 2017 r. poz. 2479</w:t>
      </w:r>
      <w:r w:rsidRPr="009257E0">
        <w:rPr>
          <w:rFonts w:ascii="Book Antiqua" w:hAnsi="Book Antiqua"/>
          <w:sz w:val="24"/>
          <w:szCs w:val="24"/>
        </w:rPr>
        <w:t>).</w:t>
      </w:r>
    </w:p>
    <w:p w:rsidR="00722C12" w:rsidRPr="009257E0" w:rsidRDefault="00722C12" w:rsidP="00806643">
      <w:pPr>
        <w:ind w:left="284" w:firstLine="424"/>
        <w:jc w:val="both"/>
        <w:rPr>
          <w:rFonts w:ascii="Book Antiqua" w:hAnsi="Book Antiqua"/>
          <w:sz w:val="8"/>
          <w:szCs w:val="24"/>
        </w:rPr>
      </w:pPr>
    </w:p>
    <w:p w:rsidR="00722C12" w:rsidRPr="009257E0" w:rsidRDefault="00722C12" w:rsidP="00806643">
      <w:pPr>
        <w:pStyle w:val="Nagwek1"/>
        <w:spacing w:before="0"/>
        <w:rPr>
          <w:rFonts w:ascii="Book Antiqua" w:hAnsi="Book Antiqua"/>
          <w:color w:val="auto"/>
          <w:sz w:val="24"/>
        </w:rPr>
      </w:pPr>
      <w:bookmarkStart w:id="3" w:name="_Toc521563620"/>
      <w:r w:rsidRPr="009257E0">
        <w:rPr>
          <w:rFonts w:ascii="Book Antiqua" w:hAnsi="Book Antiqua"/>
          <w:color w:val="auto"/>
          <w:sz w:val="24"/>
        </w:rPr>
        <w:t>III. Opis przedmiotu zamówienia</w:t>
      </w:r>
      <w:bookmarkEnd w:id="3"/>
    </w:p>
    <w:p w:rsidR="00722C12" w:rsidRPr="009257E0" w:rsidRDefault="00722C12" w:rsidP="00806643">
      <w:pPr>
        <w:ind w:left="284"/>
        <w:rPr>
          <w:rFonts w:ascii="Book Antiqua" w:hAnsi="Book Antiqua"/>
          <w:b/>
          <w:bCs/>
          <w:sz w:val="24"/>
          <w:szCs w:val="24"/>
        </w:rPr>
      </w:pPr>
      <w:r w:rsidRPr="009257E0">
        <w:rPr>
          <w:rFonts w:ascii="Book Antiqua" w:hAnsi="Book Antiqua"/>
          <w:b/>
          <w:bCs/>
          <w:sz w:val="24"/>
          <w:szCs w:val="24"/>
        </w:rPr>
        <w:t>1. Określenie przedmiotu zamówienia</w:t>
      </w:r>
    </w:p>
    <w:p w:rsidR="00722C12" w:rsidRPr="009257E0" w:rsidRDefault="00722C12" w:rsidP="00806643">
      <w:pPr>
        <w:ind w:left="567"/>
        <w:rPr>
          <w:rFonts w:ascii="Book Antiqua" w:hAnsi="Book Antiqua"/>
          <w:sz w:val="24"/>
          <w:szCs w:val="24"/>
        </w:rPr>
      </w:pPr>
      <w:r w:rsidRPr="009257E0">
        <w:rPr>
          <w:rFonts w:ascii="Book Antiqua" w:hAnsi="Book Antiqua"/>
          <w:sz w:val="24"/>
          <w:szCs w:val="24"/>
        </w:rPr>
        <w:t>wg Wspólnego Słownika Zamówień (CPV):</w:t>
      </w:r>
    </w:p>
    <w:p w:rsidR="00995EB1" w:rsidRDefault="008F64D9" w:rsidP="00806643">
      <w:pPr>
        <w:widowControl w:val="0"/>
        <w:ind w:left="567"/>
        <w:rPr>
          <w:rFonts w:ascii="Book Antiqua" w:hAnsi="Book Antiqua"/>
          <w:bCs/>
          <w:sz w:val="24"/>
          <w:szCs w:val="24"/>
        </w:rPr>
      </w:pPr>
      <w:r w:rsidRPr="008F64D9">
        <w:rPr>
          <w:rFonts w:ascii="Book Antiqua" w:hAnsi="Book Antiqua"/>
          <w:bCs/>
          <w:sz w:val="24"/>
          <w:szCs w:val="24"/>
        </w:rPr>
        <w:t>45000000-7 Roboty budowlane</w:t>
      </w:r>
    </w:p>
    <w:p w:rsidR="00604789" w:rsidRPr="002E4FC9" w:rsidRDefault="00604789" w:rsidP="00806643">
      <w:pPr>
        <w:widowControl w:val="0"/>
        <w:ind w:left="284"/>
        <w:rPr>
          <w:rFonts w:ascii="Book Antiqua" w:hAnsi="Book Antiqua"/>
          <w:b/>
          <w:bCs/>
          <w:sz w:val="6"/>
          <w:szCs w:val="24"/>
        </w:rPr>
      </w:pPr>
    </w:p>
    <w:p w:rsidR="00722C12" w:rsidRPr="009257E0" w:rsidRDefault="00722C12" w:rsidP="00806643">
      <w:pPr>
        <w:widowControl w:val="0"/>
        <w:ind w:left="284"/>
        <w:rPr>
          <w:rFonts w:ascii="Book Antiqua" w:hAnsi="Book Antiqua"/>
          <w:b/>
          <w:bCs/>
          <w:sz w:val="24"/>
          <w:szCs w:val="24"/>
        </w:rPr>
      </w:pPr>
      <w:r w:rsidRPr="009257E0">
        <w:rPr>
          <w:rFonts w:ascii="Book Antiqua" w:hAnsi="Book Antiqua"/>
          <w:b/>
          <w:bCs/>
          <w:sz w:val="24"/>
          <w:szCs w:val="24"/>
        </w:rPr>
        <w:t>2. Przedmiot zamówienia:</w:t>
      </w:r>
    </w:p>
    <w:p w:rsidR="00DB2E75" w:rsidRPr="00DB2E75" w:rsidRDefault="00FA0A74" w:rsidP="00DB2E75">
      <w:pPr>
        <w:autoSpaceDE w:val="0"/>
        <w:autoSpaceDN w:val="0"/>
        <w:adjustRightInd w:val="0"/>
        <w:spacing w:line="276" w:lineRule="auto"/>
        <w:ind w:left="567" w:firstLine="567"/>
        <w:jc w:val="both"/>
        <w:rPr>
          <w:rFonts w:ascii="Book Antiqua" w:hAnsi="Book Antiqua"/>
          <w:bCs/>
          <w:sz w:val="24"/>
          <w:szCs w:val="17"/>
        </w:rPr>
      </w:pPr>
      <w:r w:rsidRPr="009257E0">
        <w:rPr>
          <w:rFonts w:ascii="Book Antiqua" w:hAnsi="Book Antiqua"/>
          <w:sz w:val="24"/>
          <w:szCs w:val="24"/>
          <w:lang w:eastAsia="ar-SA"/>
        </w:rPr>
        <w:t xml:space="preserve">Przedmiotem zamówienia są </w:t>
      </w:r>
      <w:r w:rsidR="00DB2E75" w:rsidRPr="00DB2E75">
        <w:rPr>
          <w:rFonts w:ascii="Book Antiqua" w:hAnsi="Book Antiqua"/>
          <w:sz w:val="24"/>
          <w:szCs w:val="24"/>
          <w:lang w:eastAsia="ar-SA"/>
        </w:rPr>
        <w:t xml:space="preserve">roboty budowlane polegające na utwardzeniu placu na działkach nr ewidencyjny 5237/5 i 5236/4 w miejscowości Pustyny w ramach zadania pn.: </w:t>
      </w:r>
      <w:r w:rsidR="00DB2E75" w:rsidRPr="00DB2E75">
        <w:rPr>
          <w:rFonts w:ascii="Book Antiqua" w:hAnsi="Book Antiqua"/>
          <w:b/>
          <w:sz w:val="24"/>
          <w:szCs w:val="24"/>
          <w:lang w:eastAsia="ar-SA"/>
        </w:rPr>
        <w:t>„</w:t>
      </w:r>
      <w:r w:rsidR="00DB2E75" w:rsidRPr="00DB2E75">
        <w:rPr>
          <w:rFonts w:ascii="Book Antiqua" w:hAnsi="Book Antiqua"/>
          <w:b/>
          <w:iCs/>
          <w:sz w:val="24"/>
          <w:szCs w:val="24"/>
          <w:lang w:eastAsia="ar-SA"/>
        </w:rPr>
        <w:t>Budowa parkingu przy budynku użyteczności publicznej w Pustynach”</w:t>
      </w:r>
      <w:r w:rsidR="00DB2E75" w:rsidRPr="00DB2E75">
        <w:rPr>
          <w:rFonts w:ascii="Book Antiqua" w:hAnsi="Book Antiqua"/>
          <w:sz w:val="24"/>
          <w:szCs w:val="24"/>
          <w:lang w:eastAsia="ar-SA"/>
        </w:rPr>
        <w:t xml:space="preserve"> </w:t>
      </w:r>
      <w:r w:rsidR="00DB2E75">
        <w:rPr>
          <w:rFonts w:ascii="Book Antiqua" w:hAnsi="Book Antiqua"/>
          <w:sz w:val="24"/>
          <w:szCs w:val="17"/>
        </w:rPr>
        <w:t>obejmujące</w:t>
      </w:r>
      <w:r w:rsidR="00DB2E75" w:rsidRPr="00DB2E75">
        <w:rPr>
          <w:rFonts w:ascii="Book Antiqua" w:hAnsi="Book Antiqua"/>
          <w:sz w:val="24"/>
          <w:szCs w:val="17"/>
        </w:rPr>
        <w:t xml:space="preserve"> wykonanie w szczególności</w:t>
      </w:r>
      <w:r w:rsidR="00DB2E75" w:rsidRPr="00DB2E75">
        <w:rPr>
          <w:rFonts w:ascii="Book Antiqua" w:hAnsi="Book Antiqua"/>
          <w:bCs/>
          <w:sz w:val="24"/>
          <w:szCs w:val="17"/>
        </w:rPr>
        <w:t>:</w:t>
      </w:r>
    </w:p>
    <w:p w:rsidR="00DB2E75" w:rsidRPr="00DB2E75" w:rsidRDefault="00DB2E75" w:rsidP="009B52BF">
      <w:pPr>
        <w:numPr>
          <w:ilvl w:val="0"/>
          <w:numId w:val="53"/>
        </w:numPr>
        <w:suppressAutoHyphens/>
        <w:autoSpaceDE w:val="0"/>
        <w:autoSpaceDN w:val="0"/>
        <w:adjustRightInd w:val="0"/>
        <w:spacing w:line="276" w:lineRule="auto"/>
        <w:ind w:left="993"/>
        <w:rPr>
          <w:rFonts w:ascii="Book Antiqua" w:hAnsi="Book Antiqua"/>
          <w:sz w:val="24"/>
          <w:szCs w:val="17"/>
        </w:rPr>
      </w:pPr>
      <w:r w:rsidRPr="00DB2E75">
        <w:rPr>
          <w:rFonts w:ascii="Book Antiqua" w:hAnsi="Book Antiqua"/>
          <w:sz w:val="24"/>
          <w:szCs w:val="17"/>
        </w:rPr>
        <w:t>Robót przygotowawczych.</w:t>
      </w:r>
    </w:p>
    <w:p w:rsidR="00DB2E75" w:rsidRPr="00DB2E75" w:rsidRDefault="00DB2E75" w:rsidP="009B52BF">
      <w:pPr>
        <w:numPr>
          <w:ilvl w:val="0"/>
          <w:numId w:val="53"/>
        </w:numPr>
        <w:suppressAutoHyphens/>
        <w:autoSpaceDE w:val="0"/>
        <w:autoSpaceDN w:val="0"/>
        <w:adjustRightInd w:val="0"/>
        <w:spacing w:line="276" w:lineRule="auto"/>
        <w:ind w:left="993"/>
        <w:rPr>
          <w:rFonts w:ascii="Book Antiqua" w:hAnsi="Book Antiqua"/>
          <w:sz w:val="24"/>
          <w:szCs w:val="17"/>
        </w:rPr>
      </w:pPr>
      <w:r w:rsidRPr="00DB2E75">
        <w:rPr>
          <w:rFonts w:ascii="Book Antiqua" w:hAnsi="Book Antiqua"/>
          <w:sz w:val="24"/>
          <w:szCs w:val="17"/>
        </w:rPr>
        <w:t>Podbudowy.</w:t>
      </w:r>
    </w:p>
    <w:p w:rsidR="00DB2E75" w:rsidRPr="00DB2E75" w:rsidRDefault="00DB2E75" w:rsidP="009B52BF">
      <w:pPr>
        <w:numPr>
          <w:ilvl w:val="0"/>
          <w:numId w:val="53"/>
        </w:numPr>
        <w:suppressAutoHyphens/>
        <w:autoSpaceDE w:val="0"/>
        <w:autoSpaceDN w:val="0"/>
        <w:adjustRightInd w:val="0"/>
        <w:spacing w:line="276" w:lineRule="auto"/>
        <w:ind w:left="993"/>
        <w:rPr>
          <w:rFonts w:ascii="Book Antiqua" w:hAnsi="Book Antiqua"/>
          <w:sz w:val="24"/>
          <w:szCs w:val="17"/>
        </w:rPr>
      </w:pPr>
      <w:r w:rsidRPr="00DB2E75">
        <w:rPr>
          <w:rFonts w:ascii="Book Antiqua" w:hAnsi="Book Antiqua"/>
          <w:sz w:val="24"/>
          <w:szCs w:val="17"/>
        </w:rPr>
        <w:t>Chodnika.</w:t>
      </w:r>
    </w:p>
    <w:p w:rsidR="00DB2E75" w:rsidRPr="00DB2E75" w:rsidRDefault="00DB2E75" w:rsidP="009B52BF">
      <w:pPr>
        <w:numPr>
          <w:ilvl w:val="0"/>
          <w:numId w:val="53"/>
        </w:numPr>
        <w:suppressAutoHyphens/>
        <w:autoSpaceDE w:val="0"/>
        <w:autoSpaceDN w:val="0"/>
        <w:adjustRightInd w:val="0"/>
        <w:spacing w:line="276" w:lineRule="auto"/>
        <w:ind w:left="993"/>
        <w:rPr>
          <w:rFonts w:ascii="Book Antiqua" w:hAnsi="Book Antiqua"/>
          <w:sz w:val="24"/>
          <w:szCs w:val="17"/>
        </w:rPr>
      </w:pPr>
      <w:r w:rsidRPr="00DB2E75">
        <w:rPr>
          <w:rFonts w:ascii="Book Antiqua" w:hAnsi="Book Antiqua"/>
          <w:sz w:val="24"/>
          <w:szCs w:val="17"/>
        </w:rPr>
        <w:t>Utwardzenia placu.</w:t>
      </w:r>
    </w:p>
    <w:p w:rsidR="00DB2E75" w:rsidRPr="00DB2E75" w:rsidRDefault="00DB2E75" w:rsidP="009B52BF">
      <w:pPr>
        <w:numPr>
          <w:ilvl w:val="0"/>
          <w:numId w:val="53"/>
        </w:numPr>
        <w:suppressAutoHyphens/>
        <w:autoSpaceDE w:val="0"/>
        <w:autoSpaceDN w:val="0"/>
        <w:adjustRightInd w:val="0"/>
        <w:spacing w:line="276" w:lineRule="auto"/>
        <w:ind w:left="993"/>
        <w:rPr>
          <w:rFonts w:ascii="Book Antiqua" w:hAnsi="Book Antiqua"/>
          <w:sz w:val="24"/>
          <w:szCs w:val="17"/>
        </w:rPr>
      </w:pPr>
      <w:r w:rsidRPr="00DB2E75">
        <w:rPr>
          <w:rFonts w:ascii="Book Antiqua" w:hAnsi="Book Antiqua"/>
          <w:sz w:val="24"/>
          <w:szCs w:val="17"/>
        </w:rPr>
        <w:t>Odwodnienia.</w:t>
      </w:r>
    </w:p>
    <w:p w:rsidR="00DB2E75" w:rsidRPr="00DB2E75" w:rsidRDefault="00DB2E75" w:rsidP="009B52BF">
      <w:pPr>
        <w:numPr>
          <w:ilvl w:val="0"/>
          <w:numId w:val="53"/>
        </w:numPr>
        <w:suppressAutoHyphens/>
        <w:autoSpaceDE w:val="0"/>
        <w:autoSpaceDN w:val="0"/>
        <w:adjustRightInd w:val="0"/>
        <w:spacing w:line="276" w:lineRule="auto"/>
        <w:ind w:left="993"/>
        <w:rPr>
          <w:rFonts w:ascii="Book Antiqua" w:hAnsi="Book Antiqua"/>
          <w:sz w:val="24"/>
          <w:szCs w:val="17"/>
        </w:rPr>
      </w:pPr>
      <w:r w:rsidRPr="00DB2E75">
        <w:rPr>
          <w:rFonts w:ascii="Book Antiqua" w:hAnsi="Book Antiqua"/>
          <w:sz w:val="24"/>
          <w:szCs w:val="17"/>
        </w:rPr>
        <w:t>Robót wykończeniowych.</w:t>
      </w:r>
    </w:p>
    <w:p w:rsidR="00DB2E75" w:rsidRPr="00DB2E75" w:rsidRDefault="00DB2E75" w:rsidP="009B52BF">
      <w:pPr>
        <w:numPr>
          <w:ilvl w:val="0"/>
          <w:numId w:val="53"/>
        </w:numPr>
        <w:suppressAutoHyphens/>
        <w:autoSpaceDE w:val="0"/>
        <w:autoSpaceDN w:val="0"/>
        <w:adjustRightInd w:val="0"/>
        <w:spacing w:line="276" w:lineRule="auto"/>
        <w:ind w:left="993"/>
        <w:rPr>
          <w:rFonts w:ascii="Book Antiqua" w:hAnsi="Book Antiqua"/>
          <w:sz w:val="24"/>
          <w:szCs w:val="17"/>
        </w:rPr>
      </w:pPr>
      <w:r w:rsidRPr="00DB2E75">
        <w:rPr>
          <w:rFonts w:ascii="Book Antiqua" w:hAnsi="Book Antiqua"/>
          <w:sz w:val="24"/>
          <w:szCs w:val="17"/>
        </w:rPr>
        <w:t>Oznakowania.</w:t>
      </w:r>
    </w:p>
    <w:p w:rsidR="002E4FC9" w:rsidRPr="002E4FC9" w:rsidRDefault="002E4FC9" w:rsidP="00DB2E75">
      <w:pPr>
        <w:autoSpaceDE w:val="0"/>
        <w:autoSpaceDN w:val="0"/>
        <w:adjustRightInd w:val="0"/>
        <w:ind w:left="567" w:firstLine="284"/>
        <w:jc w:val="both"/>
        <w:rPr>
          <w:rFonts w:ascii="Book Antiqua" w:hAnsi="Book Antiqua"/>
          <w:sz w:val="24"/>
          <w:szCs w:val="17"/>
        </w:rPr>
      </w:pPr>
    </w:p>
    <w:p w:rsidR="00DD60B5" w:rsidRPr="003059A6" w:rsidRDefault="00203CB8" w:rsidP="00806643">
      <w:pPr>
        <w:widowControl w:val="0"/>
        <w:ind w:left="567"/>
        <w:jc w:val="both"/>
        <w:rPr>
          <w:rFonts w:ascii="Book Antiqua" w:hAnsi="Book Antiqua"/>
          <w:bCs/>
          <w:sz w:val="24"/>
          <w:szCs w:val="24"/>
        </w:rPr>
      </w:pPr>
      <w:r>
        <w:rPr>
          <w:rFonts w:ascii="Book Antiqua" w:hAnsi="Book Antiqua"/>
          <w:bCs/>
          <w:sz w:val="24"/>
          <w:szCs w:val="24"/>
        </w:rPr>
        <w:t>O</w:t>
      </w:r>
      <w:r w:rsidR="00E504FF" w:rsidRPr="003059A6">
        <w:rPr>
          <w:rFonts w:ascii="Book Antiqua" w:hAnsi="Book Antiqua"/>
          <w:bCs/>
          <w:sz w:val="24"/>
          <w:szCs w:val="24"/>
        </w:rPr>
        <w:t>pis przedmiotu zamówi</w:t>
      </w:r>
      <w:r w:rsidR="005B35E0" w:rsidRPr="003059A6">
        <w:rPr>
          <w:rFonts w:ascii="Book Antiqua" w:hAnsi="Book Antiqua"/>
          <w:bCs/>
          <w:sz w:val="24"/>
          <w:szCs w:val="24"/>
        </w:rPr>
        <w:t xml:space="preserve">enia zawarty jest w </w:t>
      </w:r>
      <w:r w:rsidR="00275306" w:rsidRPr="003059A6">
        <w:rPr>
          <w:rFonts w:ascii="Book Antiqua" w:hAnsi="Book Antiqua"/>
          <w:bCs/>
          <w:sz w:val="24"/>
          <w:szCs w:val="24"/>
        </w:rPr>
        <w:t>dokumentacji</w:t>
      </w:r>
      <w:r w:rsidR="002D6B06" w:rsidRPr="003059A6">
        <w:rPr>
          <w:rFonts w:ascii="Book Antiqua" w:hAnsi="Book Antiqua"/>
          <w:bCs/>
          <w:sz w:val="24"/>
          <w:szCs w:val="24"/>
        </w:rPr>
        <w:t xml:space="preserve"> techniczn</w:t>
      </w:r>
      <w:r w:rsidR="00275306" w:rsidRPr="003059A6">
        <w:rPr>
          <w:rFonts w:ascii="Book Antiqua" w:hAnsi="Book Antiqua"/>
          <w:bCs/>
          <w:sz w:val="24"/>
          <w:szCs w:val="24"/>
        </w:rPr>
        <w:t>ej</w:t>
      </w:r>
      <w:r w:rsidR="002D6B06" w:rsidRPr="003059A6">
        <w:rPr>
          <w:rFonts w:ascii="Book Antiqua" w:hAnsi="Book Antiqua"/>
          <w:bCs/>
          <w:sz w:val="24"/>
          <w:szCs w:val="24"/>
        </w:rPr>
        <w:t xml:space="preserve"> </w:t>
      </w:r>
      <w:r w:rsidR="00E504FF" w:rsidRPr="003059A6">
        <w:rPr>
          <w:rFonts w:ascii="Book Antiqua" w:hAnsi="Book Antiqua"/>
          <w:bCs/>
          <w:sz w:val="24"/>
          <w:szCs w:val="24"/>
        </w:rPr>
        <w:t>stanowiąc</w:t>
      </w:r>
      <w:r w:rsidR="00D50985">
        <w:rPr>
          <w:rFonts w:ascii="Book Antiqua" w:hAnsi="Book Antiqua"/>
          <w:bCs/>
          <w:sz w:val="24"/>
          <w:szCs w:val="24"/>
        </w:rPr>
        <w:t>ej</w:t>
      </w:r>
      <w:r w:rsidR="00E504FF" w:rsidRPr="003059A6">
        <w:rPr>
          <w:rFonts w:ascii="Book Antiqua" w:hAnsi="Book Antiqua"/>
          <w:bCs/>
          <w:sz w:val="24"/>
          <w:szCs w:val="24"/>
        </w:rPr>
        <w:t xml:space="preserve"> załącznik</w:t>
      </w:r>
      <w:r w:rsidR="007865A9" w:rsidRPr="003059A6">
        <w:rPr>
          <w:rFonts w:ascii="Book Antiqua" w:hAnsi="Book Antiqua"/>
          <w:bCs/>
          <w:sz w:val="24"/>
          <w:szCs w:val="24"/>
        </w:rPr>
        <w:t xml:space="preserve"> nr </w:t>
      </w:r>
      <w:r w:rsidR="009F5820" w:rsidRPr="003059A6">
        <w:rPr>
          <w:rFonts w:ascii="Book Antiqua" w:hAnsi="Book Antiqua"/>
          <w:bCs/>
          <w:sz w:val="24"/>
          <w:szCs w:val="24"/>
        </w:rPr>
        <w:t>9</w:t>
      </w:r>
      <w:r w:rsidR="00E0467E" w:rsidRPr="003059A6">
        <w:rPr>
          <w:rFonts w:ascii="Book Antiqua" w:hAnsi="Book Antiqua"/>
          <w:bCs/>
          <w:sz w:val="24"/>
          <w:szCs w:val="24"/>
        </w:rPr>
        <w:t xml:space="preserve"> </w:t>
      </w:r>
      <w:r w:rsidR="00E504FF" w:rsidRPr="003059A6">
        <w:rPr>
          <w:rFonts w:ascii="Book Antiqua" w:hAnsi="Book Antiqua"/>
          <w:bCs/>
          <w:sz w:val="24"/>
          <w:szCs w:val="24"/>
        </w:rPr>
        <w:t>do SIWZ.</w:t>
      </w:r>
    </w:p>
    <w:p w:rsidR="00FD0BCD" w:rsidRPr="009257E0" w:rsidRDefault="00FD0BCD" w:rsidP="00806643">
      <w:pPr>
        <w:ind w:left="567"/>
        <w:jc w:val="both"/>
        <w:rPr>
          <w:rFonts w:ascii="Book Antiqua" w:hAnsi="Book Antiqua"/>
          <w:b/>
          <w:sz w:val="8"/>
          <w:szCs w:val="24"/>
        </w:rPr>
      </w:pPr>
    </w:p>
    <w:p w:rsidR="00194360" w:rsidRPr="009257E0" w:rsidRDefault="00194360" w:rsidP="00806643">
      <w:pPr>
        <w:ind w:left="567"/>
        <w:jc w:val="both"/>
        <w:rPr>
          <w:rFonts w:ascii="Book Antiqua" w:hAnsi="Book Antiqua"/>
          <w:b/>
          <w:sz w:val="24"/>
          <w:szCs w:val="24"/>
        </w:rPr>
      </w:pPr>
      <w:r w:rsidRPr="009257E0">
        <w:rPr>
          <w:rFonts w:ascii="Book Antiqua" w:hAnsi="Book Antiqua"/>
          <w:b/>
          <w:sz w:val="24"/>
          <w:szCs w:val="24"/>
        </w:rPr>
        <w:t>UWAGA:</w:t>
      </w:r>
    </w:p>
    <w:p w:rsidR="009F0D28" w:rsidRPr="009257E0" w:rsidRDefault="009F0D28" w:rsidP="00806643">
      <w:pPr>
        <w:ind w:left="567" w:firstLine="567"/>
        <w:jc w:val="both"/>
        <w:rPr>
          <w:rFonts w:ascii="Book Antiqua" w:hAnsi="Book Antiqua"/>
          <w:b/>
          <w:sz w:val="24"/>
          <w:szCs w:val="24"/>
        </w:rPr>
      </w:pPr>
      <w:r w:rsidRPr="009257E0">
        <w:rPr>
          <w:rFonts w:ascii="Book Antiqua" w:hAnsi="Book Antiqua"/>
          <w:b/>
          <w:sz w:val="24"/>
          <w:szCs w:val="24"/>
        </w:rPr>
        <w:t xml:space="preserve">Użyte w dokumentacji nazwy własne materiałów, urządzeń, elementów wyposażenia itp. określają parametry techniczne wymagane przez Zamawiającego. Wykonawca może zastosować rozwiązania równoważne w opisywanych przez Zamawiającego załączonych dokumentach, ale obowiązany jest wykazać, że oferowane </w:t>
      </w:r>
      <w:r w:rsidRPr="009257E0">
        <w:rPr>
          <w:rFonts w:ascii="Book Antiqua" w:hAnsi="Book Antiqua"/>
          <w:b/>
          <w:sz w:val="24"/>
          <w:szCs w:val="24"/>
        </w:rPr>
        <w:lastRenderedPageBreak/>
        <w:t>przez niego materiały, urządzenia, elementy wyposażenia itp. spełniają parametry techniczne wymagane przez Zamawiającego.</w:t>
      </w:r>
    </w:p>
    <w:p w:rsidR="009F0D28" w:rsidRPr="009257E0" w:rsidRDefault="009F0D28" w:rsidP="00806643">
      <w:pPr>
        <w:suppressAutoHyphens/>
        <w:ind w:left="567" w:firstLine="567"/>
        <w:jc w:val="both"/>
        <w:rPr>
          <w:rFonts w:ascii="Book Antiqua" w:hAnsi="Book Antiqua"/>
          <w:sz w:val="24"/>
          <w:szCs w:val="24"/>
        </w:rPr>
      </w:pPr>
      <w:r w:rsidRPr="009257E0">
        <w:rPr>
          <w:rFonts w:ascii="Book Antiqua" w:hAnsi="Book Antiqua"/>
          <w:b/>
          <w:sz w:val="24"/>
          <w:szCs w:val="24"/>
        </w:rPr>
        <w:t>Zgodnie z art. 30 ust. 5 ustawy Wykonawca, który powołuje się na rozwiązania równoważne opisywanym przez Zamawiającego, jest obowiązany wykazać, że oferowane przez niego roboty budowlane spełniają wymagania określone przez Zamawiającego. W</w:t>
      </w:r>
      <w:r w:rsidR="00947D6B" w:rsidRPr="009257E0">
        <w:rPr>
          <w:rFonts w:ascii="Book Antiqua" w:hAnsi="Book Antiqua"/>
          <w:b/>
          <w:sz w:val="24"/>
          <w:szCs w:val="24"/>
        </w:rPr>
        <w:t> </w:t>
      </w:r>
      <w:r w:rsidRPr="009257E0">
        <w:rPr>
          <w:rFonts w:ascii="Book Antiqua" w:hAnsi="Book Antiqua"/>
          <w:b/>
          <w:sz w:val="24"/>
          <w:szCs w:val="24"/>
        </w:rPr>
        <w:t>związku z powyższym Wykonawca zobowiązany jest przedstawić zamienne rozwiązania na piśmie (dane, techniczne, atesty, dopuszczenia do stosowania) w postaci stosownego</w:t>
      </w:r>
      <w:r w:rsidRPr="009257E0">
        <w:rPr>
          <w:rFonts w:ascii="Book Antiqua" w:hAnsi="Book Antiqua"/>
          <w:b/>
          <w:i/>
          <w:sz w:val="24"/>
          <w:szCs w:val="24"/>
        </w:rPr>
        <w:t xml:space="preserve"> </w:t>
      </w:r>
      <w:r w:rsidRPr="009257E0">
        <w:rPr>
          <w:rFonts w:ascii="Book Antiqua" w:hAnsi="Book Antiqua"/>
          <w:b/>
          <w:sz w:val="24"/>
          <w:szCs w:val="24"/>
        </w:rPr>
        <w:t>projektu. Wszelkie koszty wynikające z tytułu rozwiązań równoważnych ponosi Wykonawca.</w:t>
      </w:r>
    </w:p>
    <w:p w:rsidR="00194360" w:rsidRPr="009257E0" w:rsidRDefault="00194360" w:rsidP="00806643">
      <w:pPr>
        <w:widowControl w:val="0"/>
        <w:ind w:left="567" w:firstLine="567"/>
        <w:jc w:val="both"/>
        <w:rPr>
          <w:rFonts w:ascii="Book Antiqua" w:hAnsi="Book Antiqua"/>
          <w:bCs/>
          <w:sz w:val="10"/>
          <w:szCs w:val="24"/>
        </w:rPr>
      </w:pPr>
    </w:p>
    <w:p w:rsidR="007865A9" w:rsidRPr="009257E0" w:rsidRDefault="000B456D" w:rsidP="00806643">
      <w:pPr>
        <w:widowControl w:val="0"/>
        <w:ind w:left="284"/>
        <w:jc w:val="both"/>
        <w:rPr>
          <w:rFonts w:ascii="Book Antiqua" w:hAnsi="Book Antiqua"/>
          <w:b/>
          <w:bCs/>
          <w:sz w:val="24"/>
          <w:szCs w:val="24"/>
        </w:rPr>
      </w:pPr>
      <w:r w:rsidRPr="009257E0">
        <w:rPr>
          <w:rFonts w:ascii="Book Antiqua" w:hAnsi="Book Antiqua"/>
          <w:b/>
          <w:bCs/>
          <w:sz w:val="24"/>
          <w:szCs w:val="24"/>
        </w:rPr>
        <w:t xml:space="preserve">3. </w:t>
      </w:r>
      <w:r w:rsidRPr="009257E0">
        <w:rPr>
          <w:rFonts w:ascii="Book Antiqua" w:hAnsi="Book Antiqua"/>
          <w:b/>
          <w:sz w:val="24"/>
          <w:szCs w:val="24"/>
        </w:rPr>
        <w:t>Informacje dodatkowe dotyczące przedmiotu zamówienia</w:t>
      </w:r>
    </w:p>
    <w:p w:rsidR="00C41B12" w:rsidRPr="009257E0" w:rsidRDefault="00C41B12" w:rsidP="009B52BF">
      <w:pPr>
        <w:pStyle w:val="Akapitzlist"/>
        <w:numPr>
          <w:ilvl w:val="0"/>
          <w:numId w:val="36"/>
        </w:numPr>
        <w:jc w:val="both"/>
        <w:rPr>
          <w:rFonts w:ascii="Book Antiqua" w:hAnsi="Book Antiqua"/>
          <w:bCs/>
          <w:sz w:val="24"/>
          <w:szCs w:val="24"/>
        </w:rPr>
      </w:pPr>
      <w:r w:rsidRPr="009257E0">
        <w:rPr>
          <w:rFonts w:ascii="Book Antiqua" w:hAnsi="Book Antiqua"/>
          <w:bCs/>
          <w:sz w:val="24"/>
          <w:szCs w:val="24"/>
        </w:rPr>
        <w:t>Zamawiający, zgodnie z art. 29 ust. 3a ustawy oraz art. 22 § 1 ustawy z dnia 26 czerwca 1974 r. – Kodeks pracy, wymaga zatrudnienia przez wykonawcę lub podwykonawcę na podstawie umowy o pracę osób wykonujących następujące czynności w zakresie realizacji zamówienia: wykonywanie prac fizycznych zw</w:t>
      </w:r>
      <w:r w:rsidR="00C54D8A" w:rsidRPr="009257E0">
        <w:rPr>
          <w:rFonts w:ascii="Book Antiqua" w:hAnsi="Book Antiqua"/>
          <w:bCs/>
          <w:sz w:val="24"/>
          <w:szCs w:val="24"/>
        </w:rPr>
        <w:t>iązanych z robotami budowlanymi</w:t>
      </w:r>
      <w:r w:rsidRPr="009257E0">
        <w:rPr>
          <w:rFonts w:ascii="Book Antiqua" w:hAnsi="Book Antiqua"/>
          <w:bCs/>
          <w:sz w:val="24"/>
          <w:szCs w:val="24"/>
        </w:rPr>
        <w:t>.</w:t>
      </w:r>
    </w:p>
    <w:p w:rsidR="00C41B12" w:rsidRPr="009257E0" w:rsidRDefault="00C41B12" w:rsidP="009B52BF">
      <w:pPr>
        <w:pStyle w:val="Akapitzlist"/>
        <w:numPr>
          <w:ilvl w:val="0"/>
          <w:numId w:val="36"/>
        </w:numPr>
        <w:jc w:val="both"/>
        <w:rPr>
          <w:rFonts w:ascii="Book Antiqua" w:hAnsi="Book Antiqua"/>
          <w:bCs/>
          <w:sz w:val="24"/>
          <w:szCs w:val="24"/>
        </w:rPr>
      </w:pPr>
      <w:r w:rsidRPr="009257E0">
        <w:rPr>
          <w:rFonts w:ascii="Book Antiqua" w:hAnsi="Book Antiqua"/>
          <w:bCs/>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opisane w pkt. 1 czynności. Zamawiający uprawniony jest w szczególności do: </w:t>
      </w:r>
    </w:p>
    <w:p w:rsidR="00C41B12" w:rsidRPr="009257E0" w:rsidRDefault="00C41B12" w:rsidP="009B52BF">
      <w:pPr>
        <w:pStyle w:val="Akapitzlist"/>
        <w:numPr>
          <w:ilvl w:val="0"/>
          <w:numId w:val="37"/>
        </w:numPr>
        <w:ind w:left="1418"/>
        <w:jc w:val="both"/>
        <w:rPr>
          <w:rFonts w:ascii="Book Antiqua" w:hAnsi="Book Antiqua"/>
          <w:bCs/>
          <w:sz w:val="24"/>
          <w:szCs w:val="24"/>
        </w:rPr>
      </w:pPr>
      <w:r w:rsidRPr="009257E0">
        <w:rPr>
          <w:rFonts w:ascii="Book Antiqua" w:hAnsi="Book Antiqua"/>
          <w:bCs/>
          <w:sz w:val="24"/>
          <w:szCs w:val="24"/>
        </w:rPr>
        <w:t>żądania oświadczeń i dokumentów w zakresie potwierdzenia spełniania ww. wymogów i dokonywania ich oceny,</w:t>
      </w:r>
    </w:p>
    <w:p w:rsidR="00C41B12" w:rsidRPr="009257E0" w:rsidRDefault="00C41B12" w:rsidP="009B52BF">
      <w:pPr>
        <w:pStyle w:val="Akapitzlist"/>
        <w:numPr>
          <w:ilvl w:val="0"/>
          <w:numId w:val="37"/>
        </w:numPr>
        <w:ind w:left="1418"/>
        <w:jc w:val="both"/>
        <w:rPr>
          <w:rFonts w:ascii="Book Antiqua" w:hAnsi="Book Antiqua"/>
          <w:bCs/>
          <w:sz w:val="24"/>
          <w:szCs w:val="24"/>
        </w:rPr>
      </w:pPr>
      <w:r w:rsidRPr="009257E0">
        <w:rPr>
          <w:rFonts w:ascii="Book Antiqua" w:hAnsi="Book Antiqua"/>
          <w:bCs/>
          <w:sz w:val="24"/>
          <w:szCs w:val="24"/>
        </w:rPr>
        <w:t>żądania wyjaśnień w przypadku wątpliwości w zakresie potwierdzenia spełniania ww. wymogów,</w:t>
      </w:r>
    </w:p>
    <w:p w:rsidR="00C41B12" w:rsidRPr="009257E0" w:rsidRDefault="00C41B12" w:rsidP="009B52BF">
      <w:pPr>
        <w:pStyle w:val="Akapitzlist"/>
        <w:numPr>
          <w:ilvl w:val="0"/>
          <w:numId w:val="37"/>
        </w:numPr>
        <w:ind w:left="1418"/>
        <w:jc w:val="both"/>
        <w:rPr>
          <w:rFonts w:ascii="Book Antiqua" w:hAnsi="Book Antiqua"/>
          <w:bCs/>
          <w:sz w:val="24"/>
          <w:szCs w:val="24"/>
        </w:rPr>
      </w:pPr>
      <w:r w:rsidRPr="009257E0">
        <w:rPr>
          <w:rFonts w:ascii="Book Antiqua" w:hAnsi="Book Antiqua"/>
          <w:bCs/>
          <w:sz w:val="24"/>
          <w:szCs w:val="24"/>
        </w:rPr>
        <w:t>przeprowadzania kontroli na miejscu wykonywania świadczenia.</w:t>
      </w:r>
    </w:p>
    <w:p w:rsidR="00C41B12" w:rsidRPr="009257E0" w:rsidRDefault="00C41B12" w:rsidP="009B52BF">
      <w:pPr>
        <w:pStyle w:val="Akapitzlist"/>
        <w:numPr>
          <w:ilvl w:val="0"/>
          <w:numId w:val="36"/>
        </w:numPr>
        <w:jc w:val="both"/>
        <w:rPr>
          <w:rFonts w:ascii="Book Antiqua" w:hAnsi="Book Antiqua"/>
          <w:bCs/>
          <w:sz w:val="24"/>
          <w:szCs w:val="24"/>
        </w:rPr>
      </w:pPr>
      <w:r w:rsidRPr="009257E0">
        <w:rPr>
          <w:rFonts w:ascii="Book Antiqua" w:hAnsi="Book Antiqua"/>
          <w:bCs/>
          <w:sz w:val="24"/>
          <w:szCs w:val="24"/>
        </w:rPr>
        <w:t>Wykonawca jest zobowiązany umożliwić Zamawiającemu przeprowadzenie takiej kontroli, w tym udzielić niezbędnych wyjaśnień, informacji oraz przedstawić dokumenty pozwalające na sprawdzenie realizacji przez wykonawcę obowiązków opisanych w pkt. 1.</w:t>
      </w:r>
    </w:p>
    <w:p w:rsidR="00C41B12" w:rsidRPr="009257E0" w:rsidRDefault="00C41B12" w:rsidP="009B52BF">
      <w:pPr>
        <w:pStyle w:val="Akapitzlist"/>
        <w:numPr>
          <w:ilvl w:val="0"/>
          <w:numId w:val="36"/>
        </w:numPr>
        <w:jc w:val="both"/>
        <w:rPr>
          <w:rFonts w:ascii="Book Antiqua" w:hAnsi="Book Antiqua"/>
          <w:bCs/>
          <w:sz w:val="24"/>
          <w:szCs w:val="24"/>
        </w:rPr>
      </w:pPr>
      <w:r w:rsidRPr="009257E0">
        <w:rPr>
          <w:rFonts w:ascii="Book Antiqua" w:hAnsi="Book Antiqua"/>
          <w:bCs/>
          <w:sz w:val="24"/>
          <w:szCs w:val="24"/>
        </w:rPr>
        <w:t>W trakcie realizacji zamówienia na każde wezwanie Zamawiającego, w wyznaczonym w tym wezwaniu terminie, wykonawca przedłoży Zamawiającemu, wskazane przez Zamawiającego, a wymienione poniżej dowody – w celu potwierdzenia spełnienia wymogu zatrudnienia na podstawie umowy o pracę przez wykonawcę lub podwykonawcę osób wykonujących wskazane w pkt. 1 czynności w trakcie realizacji zamówienia:</w:t>
      </w:r>
    </w:p>
    <w:p w:rsidR="00C41B12" w:rsidRPr="009257E0" w:rsidRDefault="00C41B12" w:rsidP="009B52BF">
      <w:pPr>
        <w:pStyle w:val="Akapitzlist"/>
        <w:numPr>
          <w:ilvl w:val="0"/>
          <w:numId w:val="38"/>
        </w:numPr>
        <w:ind w:left="1276"/>
        <w:jc w:val="both"/>
        <w:rPr>
          <w:rFonts w:ascii="Book Antiqua" w:hAnsi="Book Antiqua"/>
          <w:bCs/>
          <w:sz w:val="24"/>
          <w:szCs w:val="24"/>
        </w:rPr>
      </w:pPr>
      <w:r w:rsidRPr="009257E0">
        <w:rPr>
          <w:rFonts w:ascii="Book Antiqua" w:hAnsi="Book Antiqua"/>
          <w:bCs/>
          <w:sz w:val="24"/>
          <w:szCs w:val="24"/>
        </w:rPr>
        <w:t>oświadczenie wykonawcy lub podwykonawcy o zatrudnieniu na podstawie umowy o pracę osób wykonujących czynności, których dotyczy wezwanie Zamawiającego.</w:t>
      </w:r>
      <w:r w:rsidRPr="009257E0">
        <w:rPr>
          <w:rFonts w:ascii="Book Antiqua" w:hAnsi="Book Antiqua"/>
          <w:b/>
          <w:bCs/>
          <w:sz w:val="24"/>
          <w:szCs w:val="24"/>
        </w:rPr>
        <w:t xml:space="preserve"> </w:t>
      </w:r>
      <w:r w:rsidRPr="009257E0">
        <w:rPr>
          <w:rFonts w:ascii="Book Antiqua" w:hAnsi="Book Antiqua"/>
          <w:bCs/>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41B12" w:rsidRPr="009257E0" w:rsidRDefault="00C41B12" w:rsidP="009B52BF">
      <w:pPr>
        <w:pStyle w:val="Akapitzlist"/>
        <w:numPr>
          <w:ilvl w:val="0"/>
          <w:numId w:val="38"/>
        </w:numPr>
        <w:ind w:left="1276"/>
        <w:jc w:val="both"/>
        <w:rPr>
          <w:rFonts w:ascii="Book Antiqua" w:hAnsi="Book Antiqua"/>
          <w:bCs/>
          <w:sz w:val="24"/>
          <w:szCs w:val="24"/>
        </w:rPr>
      </w:pPr>
      <w:r w:rsidRPr="009257E0">
        <w:rPr>
          <w:rFonts w:ascii="Book Antiqua" w:hAnsi="Book Antiqua"/>
          <w:bCs/>
          <w:sz w:val="24"/>
          <w:szCs w:val="24"/>
        </w:rPr>
        <w:t>poświadczoną za zgodność z oryginałem odpowiednio przez wykonawcę lub podwykonawcę</w:t>
      </w:r>
      <w:r w:rsidRPr="009257E0">
        <w:rPr>
          <w:rFonts w:ascii="Book Antiqua" w:hAnsi="Book Antiqua"/>
          <w:b/>
          <w:bCs/>
          <w:sz w:val="24"/>
          <w:szCs w:val="24"/>
        </w:rPr>
        <w:t xml:space="preserve"> </w:t>
      </w:r>
      <w:r w:rsidRPr="009257E0">
        <w:rPr>
          <w:rFonts w:ascii="Book Antiqua" w:hAnsi="Book Antiqua"/>
          <w:bCs/>
          <w:sz w:val="24"/>
          <w:szCs w:val="24"/>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w:t>
      </w:r>
      <w:r w:rsidR="00052473">
        <w:rPr>
          <w:rFonts w:ascii="Book Antiqua" w:hAnsi="Book Antiqua"/>
          <w:bCs/>
          <w:sz w:val="24"/>
          <w:szCs w:val="24"/>
        </w:rPr>
        <w:t> </w:t>
      </w:r>
      <w:r w:rsidRPr="009257E0">
        <w:rPr>
          <w:rFonts w:ascii="Book Antiqua" w:hAnsi="Book Antiqua"/>
          <w:bCs/>
          <w:sz w:val="24"/>
          <w:szCs w:val="24"/>
        </w:rPr>
        <w:t>sposób zapewniający ochronę danych osobowych pracowników, zgodnie z</w:t>
      </w:r>
      <w:r w:rsidR="00052473">
        <w:rPr>
          <w:rFonts w:ascii="Book Antiqua" w:hAnsi="Book Antiqua"/>
          <w:bCs/>
          <w:sz w:val="24"/>
          <w:szCs w:val="24"/>
        </w:rPr>
        <w:t> </w:t>
      </w:r>
      <w:r w:rsidRPr="009257E0">
        <w:rPr>
          <w:rFonts w:ascii="Book Antiqua" w:hAnsi="Book Antiqua"/>
          <w:bCs/>
          <w:sz w:val="24"/>
          <w:szCs w:val="24"/>
        </w:rPr>
        <w:t xml:space="preserve">przepisami ustawy z dnia 29 sierpnia 1997 r. o ochronie danych osobowych (tj. w szczególności bez adresów, nr PESEL pracowników). Imię i nazwisko </w:t>
      </w:r>
      <w:r w:rsidRPr="009257E0">
        <w:rPr>
          <w:rFonts w:ascii="Book Antiqua" w:hAnsi="Book Antiqua"/>
          <w:bCs/>
          <w:sz w:val="24"/>
          <w:szCs w:val="24"/>
        </w:rPr>
        <w:lastRenderedPageBreak/>
        <w:t>pracownika nie podlega anonimizacji. Informacje takie jak: data zawarcia umowy, rodzaj umowy o pracę i wymiar etatu powinny być możliwe do zidentyfikowania,</w:t>
      </w:r>
    </w:p>
    <w:p w:rsidR="00C41B12" w:rsidRPr="009257E0" w:rsidRDefault="00C41B12" w:rsidP="009B52BF">
      <w:pPr>
        <w:pStyle w:val="Akapitzlist"/>
        <w:numPr>
          <w:ilvl w:val="0"/>
          <w:numId w:val="38"/>
        </w:numPr>
        <w:ind w:left="1276"/>
        <w:jc w:val="both"/>
        <w:rPr>
          <w:rFonts w:ascii="Book Antiqua" w:hAnsi="Book Antiqua"/>
          <w:bCs/>
          <w:sz w:val="24"/>
          <w:szCs w:val="24"/>
        </w:rPr>
      </w:pPr>
      <w:r w:rsidRPr="009257E0">
        <w:rPr>
          <w:rFonts w:ascii="Book Antiqua" w:hAnsi="Book Antiqua"/>
          <w:bCs/>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C41B12" w:rsidRPr="009257E0" w:rsidRDefault="00C41B12" w:rsidP="009B52BF">
      <w:pPr>
        <w:pStyle w:val="Akapitzlist"/>
        <w:numPr>
          <w:ilvl w:val="0"/>
          <w:numId w:val="38"/>
        </w:numPr>
        <w:ind w:left="1276"/>
        <w:jc w:val="both"/>
        <w:rPr>
          <w:rFonts w:ascii="Book Antiqua" w:hAnsi="Book Antiqua"/>
          <w:bCs/>
          <w:sz w:val="24"/>
          <w:szCs w:val="24"/>
        </w:rPr>
      </w:pPr>
      <w:r w:rsidRPr="009257E0">
        <w:rPr>
          <w:rFonts w:ascii="Book Antiqua" w:hAnsi="Book Antiqua"/>
          <w:bCs/>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rsidR="00C41B12" w:rsidRPr="009257E0" w:rsidRDefault="00C41B12" w:rsidP="009B52BF">
      <w:pPr>
        <w:pStyle w:val="Akapitzlist"/>
        <w:numPr>
          <w:ilvl w:val="0"/>
          <w:numId w:val="36"/>
        </w:numPr>
        <w:jc w:val="both"/>
        <w:rPr>
          <w:rFonts w:ascii="Book Antiqua" w:hAnsi="Book Antiqua"/>
          <w:bCs/>
          <w:sz w:val="24"/>
          <w:szCs w:val="24"/>
        </w:rPr>
      </w:pPr>
      <w:r w:rsidRPr="009257E0">
        <w:rPr>
          <w:rFonts w:ascii="Book Antiqua" w:hAnsi="Book Antiqua"/>
          <w:bCs/>
          <w:sz w:val="24"/>
          <w:szCs w:val="24"/>
        </w:rPr>
        <w:t>Z tytułu niespełnienia przez wykonawcę lub podwykonawcę wymogu zatrudnienia na podstawie umowy o pracę osób wykonujących wskazane w pkt. 1 czynności Zamawiający przewiduje sankcję w postaci obowiązku zapłaty przez wykonawcę kar umownych w wysokości określonej w umowie.</w:t>
      </w:r>
    </w:p>
    <w:p w:rsidR="00C41B12" w:rsidRPr="009257E0" w:rsidRDefault="00C41B12" w:rsidP="009B52BF">
      <w:pPr>
        <w:pStyle w:val="Akapitzlist"/>
        <w:numPr>
          <w:ilvl w:val="0"/>
          <w:numId w:val="36"/>
        </w:numPr>
        <w:jc w:val="both"/>
        <w:rPr>
          <w:rFonts w:ascii="Book Antiqua" w:hAnsi="Book Antiqua"/>
          <w:bCs/>
          <w:sz w:val="24"/>
          <w:szCs w:val="24"/>
        </w:rPr>
      </w:pPr>
      <w:r w:rsidRPr="009257E0">
        <w:rPr>
          <w:rFonts w:ascii="Book Antiqua" w:hAnsi="Book Antiqua"/>
          <w:bCs/>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rsidR="00C41B12" w:rsidRPr="009257E0" w:rsidRDefault="00C41B12" w:rsidP="009B52BF">
      <w:pPr>
        <w:pStyle w:val="Akapitzlist"/>
        <w:numPr>
          <w:ilvl w:val="0"/>
          <w:numId w:val="36"/>
        </w:numPr>
        <w:jc w:val="both"/>
        <w:rPr>
          <w:rFonts w:ascii="Book Antiqua" w:hAnsi="Book Antiqua"/>
          <w:bCs/>
          <w:sz w:val="24"/>
          <w:szCs w:val="24"/>
        </w:rPr>
      </w:pPr>
      <w:r w:rsidRPr="009257E0">
        <w:rPr>
          <w:rFonts w:ascii="Book Antiqua" w:hAnsi="Book Antiqua"/>
          <w:bCs/>
          <w:sz w:val="24"/>
          <w:szCs w:val="24"/>
        </w:rPr>
        <w:t>W przypadku uzasadnionych wątpliwości co do przestrzegania prawa pracy przez wykonawcę lub podwykonawcę, Zamawiający może zwrócić się o przeprowadzenie kontroli przez Państwową Inspekcję Pracy.</w:t>
      </w:r>
    </w:p>
    <w:p w:rsidR="0007108A" w:rsidRPr="009257E0" w:rsidRDefault="0007108A" w:rsidP="009B52BF">
      <w:pPr>
        <w:pStyle w:val="Akapitzlist"/>
        <w:numPr>
          <w:ilvl w:val="0"/>
          <w:numId w:val="36"/>
        </w:numPr>
        <w:jc w:val="both"/>
        <w:rPr>
          <w:rFonts w:ascii="Book Antiqua" w:hAnsi="Book Antiqua"/>
          <w:bCs/>
          <w:sz w:val="24"/>
          <w:szCs w:val="24"/>
        </w:rPr>
      </w:pPr>
      <w:r w:rsidRPr="009257E0">
        <w:rPr>
          <w:rFonts w:ascii="Book Antiqua" w:hAnsi="Book Antiqua"/>
          <w:bCs/>
          <w:sz w:val="24"/>
          <w:szCs w:val="24"/>
        </w:rPr>
        <w:t>Wykonawca</w:t>
      </w:r>
      <w:r w:rsidR="00A5127B" w:rsidRPr="009257E0">
        <w:rPr>
          <w:rFonts w:ascii="Book Antiqua" w:hAnsi="Book Antiqua"/>
          <w:bCs/>
          <w:sz w:val="24"/>
          <w:szCs w:val="24"/>
        </w:rPr>
        <w:t xml:space="preserve"> zapewni obsługę geodezyjną przedmiotu zamówienia i</w:t>
      </w:r>
      <w:r w:rsidRPr="009257E0">
        <w:rPr>
          <w:rFonts w:ascii="Book Antiqua" w:hAnsi="Book Antiqua"/>
          <w:bCs/>
          <w:sz w:val="24"/>
          <w:szCs w:val="24"/>
        </w:rPr>
        <w:t xml:space="preserve"> wykona inwentaryzację powykonawczą określającą ilość wykonanych prac.</w:t>
      </w:r>
    </w:p>
    <w:p w:rsidR="00977324" w:rsidRPr="009257E0" w:rsidRDefault="00977324" w:rsidP="009B52BF">
      <w:pPr>
        <w:pStyle w:val="Akapitzlist"/>
        <w:numPr>
          <w:ilvl w:val="0"/>
          <w:numId w:val="36"/>
        </w:numPr>
        <w:jc w:val="both"/>
        <w:rPr>
          <w:rFonts w:ascii="Book Antiqua" w:hAnsi="Book Antiqua"/>
          <w:bCs/>
          <w:sz w:val="24"/>
          <w:szCs w:val="24"/>
        </w:rPr>
      </w:pPr>
      <w:r w:rsidRPr="009257E0">
        <w:rPr>
          <w:rFonts w:ascii="Book Antiqua" w:hAnsi="Book Antiqua"/>
          <w:bCs/>
          <w:sz w:val="24"/>
          <w:szCs w:val="24"/>
        </w:rPr>
        <w:t>Gwarancja:</w:t>
      </w:r>
    </w:p>
    <w:p w:rsidR="00977324" w:rsidRPr="009257E0" w:rsidRDefault="00977324" w:rsidP="009B52BF">
      <w:pPr>
        <w:pStyle w:val="Akapitzlist"/>
        <w:numPr>
          <w:ilvl w:val="0"/>
          <w:numId w:val="40"/>
        </w:numPr>
        <w:ind w:left="1418"/>
        <w:jc w:val="both"/>
        <w:rPr>
          <w:rFonts w:ascii="Book Antiqua" w:hAnsi="Book Antiqua"/>
          <w:bCs/>
          <w:sz w:val="24"/>
          <w:szCs w:val="24"/>
        </w:rPr>
      </w:pPr>
      <w:r w:rsidRPr="009257E0">
        <w:rPr>
          <w:rFonts w:ascii="Book Antiqua" w:hAnsi="Book Antiqua"/>
          <w:bCs/>
          <w:sz w:val="24"/>
          <w:szCs w:val="24"/>
        </w:rPr>
        <w:t>Wykonawca udzieli  gwarancji jakości i rękojmi za wady na cały zakres zamówienia nie krótszy niż 36 miesięcy. Bieg terminu gwarancji jakości i rękojmi za wady rozpoczyna się od daty odbior</w:t>
      </w:r>
      <w:r w:rsidR="00052473">
        <w:rPr>
          <w:rFonts w:ascii="Book Antiqua" w:hAnsi="Book Antiqua"/>
          <w:bCs/>
          <w:sz w:val="24"/>
          <w:szCs w:val="24"/>
        </w:rPr>
        <w:t>u końcowego przedmiotu umowy, a </w:t>
      </w:r>
      <w:r w:rsidRPr="009257E0">
        <w:rPr>
          <w:rFonts w:ascii="Book Antiqua" w:hAnsi="Book Antiqua"/>
          <w:bCs/>
          <w:sz w:val="24"/>
          <w:szCs w:val="24"/>
        </w:rPr>
        <w:t>w</w:t>
      </w:r>
      <w:r w:rsidR="00052473">
        <w:rPr>
          <w:rFonts w:ascii="Book Antiqua" w:hAnsi="Book Antiqua"/>
          <w:bCs/>
          <w:sz w:val="24"/>
          <w:szCs w:val="24"/>
        </w:rPr>
        <w:t> </w:t>
      </w:r>
      <w:r w:rsidRPr="009257E0">
        <w:rPr>
          <w:rFonts w:ascii="Book Antiqua" w:hAnsi="Book Antiqua"/>
          <w:bCs/>
          <w:sz w:val="24"/>
          <w:szCs w:val="24"/>
        </w:rPr>
        <w:t xml:space="preserve">przypadku stwierdzenia wad, od ich usunięcia i przekazania Zamawiającemu przedmiotu umowy jako należycie wykonanego.   </w:t>
      </w:r>
    </w:p>
    <w:p w:rsidR="00977324" w:rsidRPr="009257E0" w:rsidRDefault="00977324" w:rsidP="009B52BF">
      <w:pPr>
        <w:pStyle w:val="Akapitzlist"/>
        <w:numPr>
          <w:ilvl w:val="0"/>
          <w:numId w:val="40"/>
        </w:numPr>
        <w:ind w:left="1418"/>
        <w:jc w:val="both"/>
        <w:rPr>
          <w:rFonts w:ascii="Book Antiqua" w:hAnsi="Book Antiqua"/>
          <w:bCs/>
          <w:sz w:val="24"/>
          <w:szCs w:val="24"/>
        </w:rPr>
      </w:pPr>
      <w:r w:rsidRPr="009257E0">
        <w:rPr>
          <w:rFonts w:ascii="Book Antiqua" w:hAnsi="Book Antiqua"/>
          <w:bCs/>
          <w:sz w:val="24"/>
          <w:szCs w:val="24"/>
        </w:rPr>
        <w:t>Wykonawca prowadził będzie serwis gwarancyjny oraz wykonywał będzie niezbędne przeglądy serwisowe w</w:t>
      </w:r>
      <w:r w:rsidR="006263E8" w:rsidRPr="009257E0">
        <w:rPr>
          <w:rFonts w:ascii="Book Antiqua" w:hAnsi="Book Antiqua"/>
          <w:bCs/>
          <w:sz w:val="24"/>
          <w:szCs w:val="24"/>
        </w:rPr>
        <w:t xml:space="preserve"> okresie gwarancji i rękojmi (</w:t>
      </w:r>
      <w:r w:rsidRPr="009257E0">
        <w:rPr>
          <w:rFonts w:ascii="Book Antiqua" w:hAnsi="Book Antiqua"/>
          <w:bCs/>
          <w:sz w:val="24"/>
          <w:szCs w:val="24"/>
        </w:rPr>
        <w:t>zakończone protokołem) w ramach wynagrodzenia za przedmiot umowy,</w:t>
      </w:r>
    </w:p>
    <w:p w:rsidR="00977324" w:rsidRPr="009257E0" w:rsidRDefault="00977324" w:rsidP="009B52BF">
      <w:pPr>
        <w:pStyle w:val="Akapitzlist"/>
        <w:numPr>
          <w:ilvl w:val="0"/>
          <w:numId w:val="40"/>
        </w:numPr>
        <w:ind w:left="1418"/>
        <w:jc w:val="both"/>
        <w:rPr>
          <w:rFonts w:ascii="Book Antiqua" w:hAnsi="Book Antiqua"/>
          <w:bCs/>
          <w:sz w:val="24"/>
          <w:szCs w:val="24"/>
        </w:rPr>
      </w:pPr>
      <w:r w:rsidRPr="009257E0">
        <w:rPr>
          <w:rFonts w:ascii="Book Antiqua" w:hAnsi="Book Antiqua"/>
          <w:bCs/>
          <w:sz w:val="24"/>
          <w:szCs w:val="24"/>
        </w:rPr>
        <w:t>Czas reakcji na zgłoszone wady lub usterki w okresi</w:t>
      </w:r>
      <w:r w:rsidR="003D29AB" w:rsidRPr="009257E0">
        <w:rPr>
          <w:rFonts w:ascii="Book Antiqua" w:hAnsi="Book Antiqua"/>
          <w:bCs/>
          <w:sz w:val="24"/>
          <w:szCs w:val="24"/>
        </w:rPr>
        <w:t>e gwarancji i rękojmi nie może być dłuższy niż</w:t>
      </w:r>
      <w:r w:rsidR="00BD0E73" w:rsidRPr="009257E0">
        <w:rPr>
          <w:rFonts w:ascii="Book Antiqua" w:hAnsi="Book Antiqua"/>
          <w:bCs/>
          <w:sz w:val="24"/>
          <w:szCs w:val="24"/>
        </w:rPr>
        <w:t xml:space="preserve"> </w:t>
      </w:r>
      <w:r w:rsidR="006F76A7" w:rsidRPr="009257E0">
        <w:rPr>
          <w:rFonts w:ascii="Book Antiqua" w:hAnsi="Book Antiqua"/>
          <w:bCs/>
          <w:sz w:val="24"/>
          <w:szCs w:val="24"/>
        </w:rPr>
        <w:t>3 dni</w:t>
      </w:r>
      <w:r w:rsidRPr="009257E0">
        <w:rPr>
          <w:rFonts w:ascii="Book Antiqua" w:hAnsi="Book Antiqua"/>
          <w:bCs/>
          <w:sz w:val="24"/>
          <w:szCs w:val="24"/>
        </w:rPr>
        <w:t xml:space="preserve"> od momentu pisemnego powiadomienia przez Zamawiającego,</w:t>
      </w:r>
    </w:p>
    <w:p w:rsidR="00977324" w:rsidRPr="009257E0" w:rsidRDefault="00977324" w:rsidP="009B52BF">
      <w:pPr>
        <w:pStyle w:val="Akapitzlist"/>
        <w:numPr>
          <w:ilvl w:val="0"/>
          <w:numId w:val="40"/>
        </w:numPr>
        <w:ind w:left="1418"/>
        <w:jc w:val="both"/>
        <w:rPr>
          <w:rFonts w:ascii="Book Antiqua" w:hAnsi="Book Antiqua"/>
          <w:bCs/>
          <w:sz w:val="24"/>
          <w:szCs w:val="24"/>
        </w:rPr>
      </w:pPr>
      <w:r w:rsidRPr="009257E0">
        <w:rPr>
          <w:rFonts w:ascii="Book Antiqua" w:hAnsi="Book Antiqua"/>
          <w:bCs/>
          <w:sz w:val="24"/>
          <w:szCs w:val="24"/>
        </w:rPr>
        <w:t>Wykonawca zobowiązany jest do usunięcia wad i usterek stwierdzonych w</w:t>
      </w:r>
      <w:r w:rsidR="00052473">
        <w:rPr>
          <w:rFonts w:ascii="Book Antiqua" w:hAnsi="Book Antiqua"/>
          <w:bCs/>
          <w:sz w:val="24"/>
          <w:szCs w:val="24"/>
        </w:rPr>
        <w:t> </w:t>
      </w:r>
      <w:r w:rsidRPr="009257E0">
        <w:rPr>
          <w:rFonts w:ascii="Book Antiqua" w:hAnsi="Book Antiqua"/>
          <w:bCs/>
          <w:sz w:val="24"/>
          <w:szCs w:val="24"/>
        </w:rPr>
        <w:t>okresie gwarancji i rękojmi w terminie techniczne uzasadnionym i bez zbędnego opóźnienia, jednak nie dłuższym niż 3 dni od dnia stwierdzenia usterek i wad,</w:t>
      </w:r>
    </w:p>
    <w:p w:rsidR="00977324" w:rsidRPr="009257E0" w:rsidRDefault="00977324" w:rsidP="009B52BF">
      <w:pPr>
        <w:pStyle w:val="Akapitzlist"/>
        <w:numPr>
          <w:ilvl w:val="0"/>
          <w:numId w:val="40"/>
        </w:numPr>
        <w:ind w:left="1418"/>
        <w:jc w:val="both"/>
        <w:rPr>
          <w:rFonts w:ascii="Book Antiqua" w:hAnsi="Book Antiqua"/>
          <w:bCs/>
          <w:sz w:val="24"/>
          <w:szCs w:val="24"/>
        </w:rPr>
      </w:pPr>
      <w:r w:rsidRPr="009257E0">
        <w:rPr>
          <w:rFonts w:ascii="Book Antiqua" w:hAnsi="Book Antiqua"/>
          <w:bCs/>
          <w:sz w:val="24"/>
          <w:szCs w:val="24"/>
        </w:rPr>
        <w:t>Oferowane urządzenia oraz materiały użyte do budowy będą posiadały wymagane prawem certyfikaty i atesty. Komplet dokumentów Wykonawca dostarczy Zamawiającemu w dacie odbioru końcowego,</w:t>
      </w:r>
    </w:p>
    <w:p w:rsidR="00977324" w:rsidRPr="009257E0" w:rsidRDefault="00977324" w:rsidP="009B52BF">
      <w:pPr>
        <w:pStyle w:val="Akapitzlist"/>
        <w:numPr>
          <w:ilvl w:val="0"/>
          <w:numId w:val="40"/>
        </w:numPr>
        <w:ind w:left="1418"/>
        <w:jc w:val="both"/>
        <w:rPr>
          <w:rFonts w:ascii="Book Antiqua" w:hAnsi="Book Antiqua"/>
          <w:bCs/>
          <w:sz w:val="24"/>
          <w:szCs w:val="24"/>
        </w:rPr>
      </w:pPr>
      <w:r w:rsidRPr="009257E0">
        <w:rPr>
          <w:rFonts w:ascii="Book Antiqua" w:hAnsi="Book Antiqua"/>
          <w:bCs/>
          <w:sz w:val="24"/>
          <w:szCs w:val="24"/>
        </w:rPr>
        <w:t>Wykonawca, dokona wyceny prowadzonych czynności serwisowych niezbędnych do utrzymania warunków gwarancji i rękojmi oraz sprawności instalacji i</w:t>
      </w:r>
      <w:r w:rsidR="00052473">
        <w:rPr>
          <w:rFonts w:ascii="Book Antiqua" w:hAnsi="Book Antiqua"/>
          <w:bCs/>
          <w:sz w:val="24"/>
          <w:szCs w:val="24"/>
        </w:rPr>
        <w:t> </w:t>
      </w:r>
      <w:r w:rsidRPr="009257E0">
        <w:rPr>
          <w:rFonts w:ascii="Book Antiqua" w:hAnsi="Book Antiqua"/>
          <w:bCs/>
          <w:sz w:val="24"/>
          <w:szCs w:val="24"/>
        </w:rPr>
        <w:t>urządzeń objętych umową na etapie ustalania ceny ofertowej za całość  przedmiotu  zamówienia.</w:t>
      </w:r>
    </w:p>
    <w:p w:rsidR="000B456D" w:rsidRPr="009257E0" w:rsidRDefault="000B456D" w:rsidP="00806643">
      <w:pPr>
        <w:ind w:left="284"/>
        <w:jc w:val="both"/>
        <w:rPr>
          <w:rFonts w:ascii="Book Antiqua" w:hAnsi="Book Antiqua"/>
          <w:b/>
          <w:sz w:val="24"/>
          <w:szCs w:val="24"/>
        </w:rPr>
      </w:pPr>
      <w:r w:rsidRPr="009257E0">
        <w:rPr>
          <w:rFonts w:ascii="Book Antiqua" w:hAnsi="Book Antiqua"/>
          <w:b/>
          <w:sz w:val="24"/>
          <w:szCs w:val="24"/>
        </w:rPr>
        <w:t>4. Oferty częściowe</w:t>
      </w:r>
    </w:p>
    <w:p w:rsidR="000B456D" w:rsidRPr="009257E0" w:rsidRDefault="007649E5" w:rsidP="00806643">
      <w:pPr>
        <w:ind w:left="567"/>
        <w:jc w:val="both"/>
        <w:rPr>
          <w:rFonts w:ascii="Book Antiqua" w:hAnsi="Book Antiqua"/>
          <w:sz w:val="24"/>
          <w:szCs w:val="24"/>
        </w:rPr>
      </w:pPr>
      <w:r w:rsidRPr="009257E0">
        <w:rPr>
          <w:rFonts w:ascii="Book Antiqua" w:hAnsi="Book Antiqua"/>
          <w:sz w:val="24"/>
          <w:szCs w:val="24"/>
        </w:rPr>
        <w:t>Zamawiając</w:t>
      </w:r>
      <w:r w:rsidR="00EC5AA2" w:rsidRPr="009257E0">
        <w:rPr>
          <w:rFonts w:ascii="Book Antiqua" w:hAnsi="Book Antiqua"/>
          <w:sz w:val="24"/>
          <w:szCs w:val="24"/>
        </w:rPr>
        <w:t xml:space="preserve">y </w:t>
      </w:r>
      <w:r w:rsidR="001233F7" w:rsidRPr="009257E0">
        <w:rPr>
          <w:rFonts w:ascii="Book Antiqua" w:hAnsi="Book Antiqua"/>
          <w:sz w:val="24"/>
          <w:szCs w:val="24"/>
        </w:rPr>
        <w:t>nie dopuszcza składania</w:t>
      </w:r>
      <w:r w:rsidR="000B456D" w:rsidRPr="009257E0">
        <w:rPr>
          <w:rFonts w:ascii="Book Antiqua" w:hAnsi="Book Antiqua"/>
          <w:sz w:val="24"/>
          <w:szCs w:val="24"/>
        </w:rPr>
        <w:t xml:space="preserve"> ofert częśc</w:t>
      </w:r>
      <w:r w:rsidR="001233F7" w:rsidRPr="009257E0">
        <w:rPr>
          <w:rFonts w:ascii="Book Antiqua" w:hAnsi="Book Antiqua"/>
          <w:sz w:val="24"/>
          <w:szCs w:val="24"/>
        </w:rPr>
        <w:t>iowych</w:t>
      </w:r>
      <w:r w:rsidR="00E60AEE" w:rsidRPr="009257E0">
        <w:rPr>
          <w:rFonts w:ascii="Book Antiqua" w:hAnsi="Book Antiqua"/>
          <w:sz w:val="24"/>
          <w:szCs w:val="24"/>
        </w:rPr>
        <w:t>.</w:t>
      </w:r>
    </w:p>
    <w:p w:rsidR="000B456D" w:rsidRPr="009257E0" w:rsidRDefault="000B456D" w:rsidP="00806643">
      <w:pPr>
        <w:ind w:left="284"/>
        <w:jc w:val="both"/>
        <w:rPr>
          <w:rFonts w:ascii="Book Antiqua" w:hAnsi="Book Antiqua"/>
          <w:b/>
          <w:sz w:val="24"/>
          <w:szCs w:val="24"/>
        </w:rPr>
      </w:pPr>
      <w:r w:rsidRPr="009257E0">
        <w:rPr>
          <w:rFonts w:ascii="Book Antiqua" w:hAnsi="Book Antiqua"/>
          <w:b/>
          <w:sz w:val="24"/>
          <w:szCs w:val="24"/>
        </w:rPr>
        <w:t>5. Oferty równoważne</w:t>
      </w:r>
    </w:p>
    <w:p w:rsidR="000B456D" w:rsidRPr="009257E0" w:rsidRDefault="007649E5" w:rsidP="00806643">
      <w:pPr>
        <w:ind w:left="567"/>
        <w:jc w:val="both"/>
        <w:rPr>
          <w:rFonts w:ascii="Book Antiqua" w:hAnsi="Book Antiqua"/>
          <w:sz w:val="24"/>
          <w:szCs w:val="24"/>
        </w:rPr>
      </w:pPr>
      <w:r w:rsidRPr="009257E0">
        <w:rPr>
          <w:rFonts w:ascii="Book Antiqua" w:hAnsi="Book Antiqua"/>
          <w:sz w:val="24"/>
          <w:szCs w:val="24"/>
        </w:rPr>
        <w:t>Zamawiając</w:t>
      </w:r>
      <w:r w:rsidR="000B456D" w:rsidRPr="009257E0">
        <w:rPr>
          <w:rFonts w:ascii="Book Antiqua" w:hAnsi="Book Antiqua"/>
          <w:sz w:val="24"/>
          <w:szCs w:val="24"/>
        </w:rPr>
        <w:t>y nie dopuszcza składania ofert równoważnych.</w:t>
      </w:r>
    </w:p>
    <w:p w:rsidR="000B456D" w:rsidRPr="009257E0" w:rsidRDefault="000B456D" w:rsidP="00806643">
      <w:pPr>
        <w:ind w:left="567" w:hanging="283"/>
        <w:jc w:val="both"/>
        <w:rPr>
          <w:rFonts w:ascii="Book Antiqua" w:hAnsi="Book Antiqua"/>
          <w:b/>
          <w:sz w:val="24"/>
          <w:szCs w:val="24"/>
        </w:rPr>
      </w:pPr>
      <w:r w:rsidRPr="009257E0">
        <w:rPr>
          <w:rFonts w:ascii="Book Antiqua" w:hAnsi="Book Antiqua"/>
          <w:b/>
          <w:sz w:val="24"/>
          <w:szCs w:val="24"/>
        </w:rPr>
        <w:lastRenderedPageBreak/>
        <w:t xml:space="preserve">5. Zamówienia </w:t>
      </w:r>
      <w:r w:rsidR="00CC6530" w:rsidRPr="009257E0">
        <w:rPr>
          <w:rFonts w:ascii="Book Antiqua" w:hAnsi="Book Antiqua"/>
          <w:b/>
          <w:sz w:val="24"/>
          <w:szCs w:val="24"/>
        </w:rPr>
        <w:t>polegające na powtórzeniu podobnych robót budowlanych</w:t>
      </w:r>
    </w:p>
    <w:p w:rsidR="002178C0" w:rsidRPr="009257E0" w:rsidRDefault="002178C0" w:rsidP="00806643">
      <w:pPr>
        <w:ind w:left="567"/>
        <w:jc w:val="both"/>
        <w:rPr>
          <w:rFonts w:ascii="Book Antiqua" w:hAnsi="Book Antiqua"/>
          <w:bCs/>
          <w:iCs/>
          <w:color w:val="000000" w:themeColor="text1"/>
          <w:sz w:val="24"/>
          <w:szCs w:val="24"/>
        </w:rPr>
      </w:pPr>
      <w:r w:rsidRPr="009257E0">
        <w:rPr>
          <w:rFonts w:ascii="Book Antiqua" w:hAnsi="Book Antiqua"/>
          <w:bCs/>
          <w:iCs/>
          <w:color w:val="000000" w:themeColor="text1"/>
          <w:sz w:val="24"/>
          <w:szCs w:val="24"/>
        </w:rPr>
        <w:t>Zamaw</w:t>
      </w:r>
      <w:r w:rsidR="001233F7" w:rsidRPr="009257E0">
        <w:rPr>
          <w:rFonts w:ascii="Book Antiqua" w:hAnsi="Book Antiqua"/>
          <w:bCs/>
          <w:iCs/>
          <w:color w:val="000000" w:themeColor="text1"/>
          <w:sz w:val="24"/>
          <w:szCs w:val="24"/>
        </w:rPr>
        <w:t>iający nie przewiduje udzielenia</w:t>
      </w:r>
      <w:r w:rsidRPr="009257E0">
        <w:rPr>
          <w:rFonts w:ascii="Book Antiqua" w:hAnsi="Book Antiqua"/>
          <w:bCs/>
          <w:iCs/>
          <w:color w:val="000000" w:themeColor="text1"/>
          <w:sz w:val="24"/>
          <w:szCs w:val="24"/>
        </w:rPr>
        <w:t xml:space="preserve"> zamówień, o których mowa w art. 67 ust. 1 pkt 6 ust</w:t>
      </w:r>
      <w:r w:rsidR="00AD39FA" w:rsidRPr="009257E0">
        <w:rPr>
          <w:rFonts w:ascii="Book Antiqua" w:hAnsi="Book Antiqua"/>
          <w:bCs/>
          <w:iCs/>
          <w:color w:val="000000" w:themeColor="text1"/>
          <w:sz w:val="24"/>
          <w:szCs w:val="24"/>
        </w:rPr>
        <w:t>awy</w:t>
      </w:r>
      <w:r w:rsidRPr="009257E0">
        <w:rPr>
          <w:rFonts w:ascii="Book Antiqua" w:hAnsi="Book Antiqua"/>
          <w:bCs/>
          <w:iCs/>
          <w:color w:val="000000" w:themeColor="text1"/>
          <w:sz w:val="24"/>
          <w:szCs w:val="24"/>
        </w:rPr>
        <w:t>.</w:t>
      </w:r>
    </w:p>
    <w:p w:rsidR="000B456D" w:rsidRPr="009257E0" w:rsidRDefault="000B456D" w:rsidP="00806643">
      <w:pPr>
        <w:ind w:left="284"/>
        <w:jc w:val="both"/>
        <w:rPr>
          <w:rFonts w:ascii="Book Antiqua" w:hAnsi="Book Antiqua"/>
          <w:b/>
          <w:sz w:val="24"/>
          <w:szCs w:val="24"/>
        </w:rPr>
      </w:pPr>
      <w:r w:rsidRPr="009257E0">
        <w:rPr>
          <w:rFonts w:ascii="Book Antiqua" w:hAnsi="Book Antiqua"/>
          <w:b/>
          <w:sz w:val="24"/>
          <w:szCs w:val="24"/>
        </w:rPr>
        <w:t>6. Dynamiczny system zakupów i aukcja elektroniczna</w:t>
      </w:r>
    </w:p>
    <w:p w:rsidR="000B456D" w:rsidRPr="009257E0" w:rsidRDefault="007649E5" w:rsidP="00806643">
      <w:pPr>
        <w:ind w:left="567"/>
        <w:jc w:val="both"/>
        <w:rPr>
          <w:rFonts w:ascii="Book Antiqua" w:hAnsi="Book Antiqua"/>
          <w:sz w:val="24"/>
          <w:szCs w:val="24"/>
        </w:rPr>
      </w:pPr>
      <w:r w:rsidRPr="009257E0">
        <w:rPr>
          <w:rFonts w:ascii="Book Antiqua" w:hAnsi="Book Antiqua"/>
          <w:sz w:val="24"/>
          <w:szCs w:val="24"/>
        </w:rPr>
        <w:t>Zamawiając</w:t>
      </w:r>
      <w:r w:rsidR="000B456D" w:rsidRPr="009257E0">
        <w:rPr>
          <w:rFonts w:ascii="Book Antiqua" w:hAnsi="Book Antiqua"/>
          <w:sz w:val="24"/>
          <w:szCs w:val="24"/>
        </w:rPr>
        <w:t>y nie przewiduje ustanowienia dynamicznego systemu zakupów oraz zastosowania aukcji elektronicznej.</w:t>
      </w:r>
    </w:p>
    <w:p w:rsidR="000B456D" w:rsidRPr="009257E0" w:rsidRDefault="000B456D" w:rsidP="00806643">
      <w:pPr>
        <w:ind w:left="567" w:hanging="283"/>
        <w:jc w:val="both"/>
        <w:rPr>
          <w:rFonts w:ascii="Book Antiqua" w:hAnsi="Book Antiqua"/>
          <w:b/>
          <w:bCs/>
          <w:sz w:val="24"/>
          <w:szCs w:val="24"/>
        </w:rPr>
      </w:pPr>
      <w:r w:rsidRPr="009257E0">
        <w:rPr>
          <w:rFonts w:ascii="Book Antiqua" w:hAnsi="Book Antiqua"/>
          <w:b/>
          <w:sz w:val="24"/>
          <w:szCs w:val="24"/>
        </w:rPr>
        <w:t>7.</w:t>
      </w:r>
      <w:r w:rsidRPr="009257E0">
        <w:rPr>
          <w:rFonts w:ascii="Book Antiqua" w:hAnsi="Book Antiqua"/>
          <w:sz w:val="24"/>
          <w:szCs w:val="24"/>
        </w:rPr>
        <w:t xml:space="preserve"> </w:t>
      </w:r>
      <w:r w:rsidRPr="009257E0">
        <w:rPr>
          <w:rFonts w:ascii="Book Antiqua" w:hAnsi="Book Antiqua"/>
          <w:b/>
          <w:sz w:val="24"/>
          <w:szCs w:val="24"/>
        </w:rPr>
        <w:t>Z</w:t>
      </w:r>
      <w:r w:rsidRPr="009257E0">
        <w:rPr>
          <w:rFonts w:ascii="Book Antiqua" w:hAnsi="Book Antiqua"/>
          <w:b/>
          <w:bCs/>
          <w:sz w:val="24"/>
          <w:szCs w:val="24"/>
        </w:rPr>
        <w:t>aliczki na poczet wykonania zamówienia</w:t>
      </w:r>
    </w:p>
    <w:p w:rsidR="000B456D" w:rsidRPr="009257E0" w:rsidRDefault="007649E5" w:rsidP="00806643">
      <w:pPr>
        <w:ind w:left="567"/>
        <w:jc w:val="both"/>
        <w:rPr>
          <w:rFonts w:ascii="Book Antiqua" w:hAnsi="Book Antiqua"/>
          <w:sz w:val="24"/>
          <w:szCs w:val="24"/>
        </w:rPr>
      </w:pPr>
      <w:r w:rsidRPr="009257E0">
        <w:rPr>
          <w:rFonts w:ascii="Book Antiqua" w:hAnsi="Book Antiqua"/>
          <w:sz w:val="24"/>
          <w:szCs w:val="24"/>
        </w:rPr>
        <w:t>Zamawiając</w:t>
      </w:r>
      <w:r w:rsidR="000B456D" w:rsidRPr="009257E0">
        <w:rPr>
          <w:rFonts w:ascii="Book Antiqua" w:hAnsi="Book Antiqua"/>
          <w:sz w:val="24"/>
          <w:szCs w:val="24"/>
        </w:rPr>
        <w:t>y nie przewiduje</w:t>
      </w:r>
      <w:r w:rsidR="000B456D" w:rsidRPr="009257E0">
        <w:rPr>
          <w:rFonts w:ascii="Book Antiqua" w:hAnsi="Book Antiqua"/>
          <w:b/>
          <w:bCs/>
          <w:sz w:val="24"/>
          <w:szCs w:val="24"/>
        </w:rPr>
        <w:t xml:space="preserve"> </w:t>
      </w:r>
      <w:r w:rsidR="000B456D" w:rsidRPr="009257E0">
        <w:rPr>
          <w:rFonts w:ascii="Book Antiqua" w:hAnsi="Book Antiqua"/>
          <w:bCs/>
          <w:sz w:val="24"/>
          <w:szCs w:val="24"/>
        </w:rPr>
        <w:t>udzielenia zaliczek na poczet wykonania zamówienia.</w:t>
      </w:r>
    </w:p>
    <w:p w:rsidR="000B456D" w:rsidRPr="009257E0" w:rsidRDefault="000B456D" w:rsidP="00806643">
      <w:pPr>
        <w:ind w:left="284"/>
        <w:jc w:val="both"/>
        <w:rPr>
          <w:rFonts w:ascii="Book Antiqua" w:hAnsi="Book Antiqua"/>
          <w:sz w:val="24"/>
          <w:szCs w:val="24"/>
        </w:rPr>
      </w:pPr>
      <w:r w:rsidRPr="009257E0">
        <w:rPr>
          <w:rFonts w:ascii="Book Antiqua" w:hAnsi="Book Antiqua"/>
          <w:b/>
          <w:sz w:val="24"/>
          <w:szCs w:val="24"/>
        </w:rPr>
        <w:t>8.</w:t>
      </w:r>
      <w:r w:rsidRPr="009257E0">
        <w:rPr>
          <w:rFonts w:ascii="Book Antiqua" w:hAnsi="Book Antiqua"/>
          <w:sz w:val="24"/>
          <w:szCs w:val="24"/>
        </w:rPr>
        <w:t xml:space="preserve"> </w:t>
      </w:r>
      <w:r w:rsidRPr="009257E0">
        <w:rPr>
          <w:rFonts w:ascii="Book Antiqua" w:hAnsi="Book Antiqua"/>
          <w:b/>
          <w:sz w:val="24"/>
          <w:szCs w:val="24"/>
        </w:rPr>
        <w:t>Udział podwykonawców w realizacji zamówienia</w:t>
      </w:r>
    </w:p>
    <w:p w:rsidR="000B4178" w:rsidRPr="009257E0" w:rsidRDefault="000B4178" w:rsidP="00806643">
      <w:pPr>
        <w:numPr>
          <w:ilvl w:val="0"/>
          <w:numId w:val="12"/>
        </w:numPr>
        <w:jc w:val="both"/>
        <w:rPr>
          <w:rFonts w:ascii="Book Antiqua" w:hAnsi="Book Antiqua"/>
          <w:sz w:val="24"/>
          <w:szCs w:val="24"/>
        </w:rPr>
      </w:pPr>
      <w:r w:rsidRPr="009257E0">
        <w:rPr>
          <w:rFonts w:ascii="Book Antiqua" w:hAnsi="Book Antiqua"/>
          <w:sz w:val="24"/>
          <w:szCs w:val="24"/>
        </w:rPr>
        <w:t>Wykonawca może powierzyć wykonanie części zamówienia podwykonawcom.</w:t>
      </w:r>
    </w:p>
    <w:p w:rsidR="000B4178" w:rsidRPr="009257E0" w:rsidRDefault="000B4178" w:rsidP="00806643">
      <w:pPr>
        <w:numPr>
          <w:ilvl w:val="0"/>
          <w:numId w:val="12"/>
        </w:numPr>
        <w:jc w:val="both"/>
        <w:rPr>
          <w:rFonts w:ascii="Book Antiqua" w:hAnsi="Book Antiqua"/>
          <w:sz w:val="24"/>
          <w:szCs w:val="24"/>
        </w:rPr>
      </w:pPr>
      <w:r w:rsidRPr="009257E0">
        <w:rPr>
          <w:rFonts w:ascii="Book Antiqua" w:hAnsi="Book Antiqua"/>
          <w:sz w:val="24"/>
          <w:szCs w:val="24"/>
        </w:rPr>
        <w:t>Wykonawca winien wskazać w ofercie części zamówienia, których wykonanie zamierza powierzyć podwykonawcom, i podania przez wykonaw</w:t>
      </w:r>
      <w:r w:rsidR="00B1247B" w:rsidRPr="009257E0">
        <w:rPr>
          <w:rFonts w:ascii="Book Antiqua" w:hAnsi="Book Antiqua"/>
          <w:sz w:val="24"/>
          <w:szCs w:val="24"/>
        </w:rPr>
        <w:t>cę firm podwykonawców zgodnie z </w:t>
      </w:r>
      <w:r w:rsidRPr="009257E0">
        <w:rPr>
          <w:rFonts w:ascii="Book Antiqua" w:hAnsi="Book Antiqua"/>
          <w:sz w:val="24"/>
          <w:szCs w:val="24"/>
        </w:rPr>
        <w:t>art.</w:t>
      </w:r>
      <w:r w:rsidR="00B1247B" w:rsidRPr="009257E0">
        <w:rPr>
          <w:rFonts w:ascii="Book Antiqua" w:hAnsi="Book Antiqua"/>
          <w:sz w:val="24"/>
          <w:szCs w:val="24"/>
        </w:rPr>
        <w:t> </w:t>
      </w:r>
      <w:r w:rsidR="001D4017" w:rsidRPr="009257E0">
        <w:rPr>
          <w:rFonts w:ascii="Book Antiqua" w:hAnsi="Book Antiqua"/>
          <w:sz w:val="24"/>
          <w:szCs w:val="24"/>
        </w:rPr>
        <w:t>36b ustawy – wg załącznika nr 2A</w:t>
      </w:r>
      <w:r w:rsidRPr="009257E0">
        <w:rPr>
          <w:rFonts w:ascii="Book Antiqua" w:hAnsi="Book Antiqua"/>
          <w:sz w:val="24"/>
          <w:szCs w:val="24"/>
        </w:rPr>
        <w:t xml:space="preserve"> do SIWZ.</w:t>
      </w:r>
    </w:p>
    <w:p w:rsidR="000B4178" w:rsidRPr="009257E0" w:rsidRDefault="000B4178" w:rsidP="00806643">
      <w:pPr>
        <w:numPr>
          <w:ilvl w:val="0"/>
          <w:numId w:val="12"/>
        </w:numPr>
        <w:jc w:val="both"/>
        <w:rPr>
          <w:rFonts w:ascii="Book Antiqua" w:hAnsi="Book Antiqua"/>
          <w:sz w:val="24"/>
          <w:szCs w:val="24"/>
        </w:rPr>
      </w:pPr>
      <w:r w:rsidRPr="009257E0">
        <w:rPr>
          <w:rFonts w:ascii="Book Antiqua" w:hAnsi="Book Antiqua"/>
          <w:sz w:val="24"/>
          <w:szCs w:val="24"/>
        </w:rPr>
        <w:t>Przed przystąpieniem do wykonania zamówienia wykonawca, o ile są już znane, poda nazwy albo imiona i nazwiska oraz dane kontaktowe podwykonawców i osób do kontaktu z nimi, zaangażowanych w roboty budowlane. Wykonawca zawiadomi Zamawiającego o wszelkich zmianach danych, o których mowa w zdaniu pierwszym, w trakcie realizacji zamówienia, a</w:t>
      </w:r>
      <w:r w:rsidR="0068217F" w:rsidRPr="009257E0">
        <w:rPr>
          <w:rFonts w:ascii="Book Antiqua" w:hAnsi="Book Antiqua"/>
          <w:sz w:val="24"/>
          <w:szCs w:val="24"/>
        </w:rPr>
        <w:t> </w:t>
      </w:r>
      <w:r w:rsidRPr="009257E0">
        <w:rPr>
          <w:rFonts w:ascii="Book Antiqua" w:hAnsi="Book Antiqua"/>
          <w:sz w:val="24"/>
          <w:szCs w:val="24"/>
        </w:rPr>
        <w:t>także przekazuje informacje na temat nowych podwykonawców, którym w późniejszym okresie zamierza powierzyć realizację robót budowlanych lub usług.</w:t>
      </w:r>
    </w:p>
    <w:p w:rsidR="000B4178" w:rsidRPr="009257E0" w:rsidRDefault="000B4178" w:rsidP="00806643">
      <w:pPr>
        <w:numPr>
          <w:ilvl w:val="0"/>
          <w:numId w:val="12"/>
        </w:numPr>
        <w:jc w:val="both"/>
        <w:rPr>
          <w:rFonts w:ascii="Book Antiqua" w:hAnsi="Book Antiqua"/>
          <w:sz w:val="24"/>
          <w:szCs w:val="24"/>
        </w:rPr>
      </w:pPr>
      <w:r w:rsidRPr="009257E0">
        <w:rPr>
          <w:rFonts w:ascii="Book Antiqua" w:hAnsi="Book Antiqua"/>
          <w:sz w:val="24"/>
          <w:szCs w:val="24"/>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w:t>
      </w:r>
      <w:r w:rsidR="0068217F" w:rsidRPr="009257E0">
        <w:rPr>
          <w:rFonts w:ascii="Book Antiqua" w:hAnsi="Book Antiqua"/>
          <w:sz w:val="24"/>
          <w:szCs w:val="24"/>
        </w:rPr>
        <w:t> </w:t>
      </w:r>
      <w:r w:rsidRPr="009257E0">
        <w:rPr>
          <w:rFonts w:ascii="Book Antiqua" w:hAnsi="Book Antiqua"/>
          <w:sz w:val="24"/>
          <w:szCs w:val="24"/>
        </w:rPr>
        <w:t>trakcie postępowania o udzielenie zamówienia.</w:t>
      </w:r>
    </w:p>
    <w:p w:rsidR="000B4178" w:rsidRPr="009257E0" w:rsidRDefault="000B4178" w:rsidP="00806643">
      <w:pPr>
        <w:numPr>
          <w:ilvl w:val="0"/>
          <w:numId w:val="12"/>
        </w:numPr>
        <w:jc w:val="both"/>
        <w:rPr>
          <w:rFonts w:ascii="Book Antiqua" w:hAnsi="Book Antiqua"/>
          <w:sz w:val="24"/>
          <w:szCs w:val="24"/>
        </w:rPr>
      </w:pPr>
      <w:r w:rsidRPr="009257E0">
        <w:rPr>
          <w:rFonts w:ascii="Book Antiqua" w:hAnsi="Book Antiqua"/>
          <w:sz w:val="24"/>
          <w:szCs w:val="24"/>
        </w:rPr>
        <w:t>Jeżeli powierzenie podwykonawcy wykonania części zamówienia na roboty budowlane następuje w trakcie jego realizacji, wykonawca na żądanie Zamawiającego przedstawia oświadczenie stanowiące wstępne potwierdzenie, że podwykonawca nie podlega wykluczeniu oraz spełnia warunki udziału w postępowaniu według wzoru stanowiąc</w:t>
      </w:r>
      <w:r w:rsidR="001D4017" w:rsidRPr="009257E0">
        <w:rPr>
          <w:rFonts w:ascii="Book Antiqua" w:hAnsi="Book Antiqua"/>
          <w:sz w:val="24"/>
          <w:szCs w:val="24"/>
        </w:rPr>
        <w:t>ego załącznika nr 2A</w:t>
      </w:r>
      <w:r w:rsidRPr="009257E0">
        <w:rPr>
          <w:rFonts w:ascii="Book Antiqua" w:hAnsi="Book Antiqua"/>
          <w:sz w:val="24"/>
          <w:szCs w:val="24"/>
        </w:rPr>
        <w:t xml:space="preserve"> do SIWZ.</w:t>
      </w:r>
    </w:p>
    <w:p w:rsidR="000B4178" w:rsidRPr="009257E0" w:rsidRDefault="000B4178" w:rsidP="00806643">
      <w:pPr>
        <w:numPr>
          <w:ilvl w:val="0"/>
          <w:numId w:val="12"/>
        </w:numPr>
        <w:jc w:val="both"/>
        <w:rPr>
          <w:rFonts w:ascii="Book Antiqua" w:hAnsi="Book Antiqua"/>
          <w:sz w:val="24"/>
          <w:szCs w:val="24"/>
        </w:rPr>
      </w:pPr>
      <w:r w:rsidRPr="009257E0">
        <w:rPr>
          <w:rFonts w:ascii="Book Antiqua" w:hAnsi="Book Antiqua"/>
          <w:sz w:val="24"/>
          <w:szCs w:val="24"/>
        </w:rPr>
        <w:t>Jeżeli Zamawiający stwierdzi, że wobec danego podwykonawcy zachodzą podstawy wykluczenia, wykonawca obowiązany jest zastąpić tego podwykonawcę lub zrezygnować z</w:t>
      </w:r>
      <w:r w:rsidR="0068217F" w:rsidRPr="009257E0">
        <w:rPr>
          <w:rFonts w:ascii="Book Antiqua" w:hAnsi="Book Antiqua"/>
          <w:sz w:val="24"/>
          <w:szCs w:val="24"/>
        </w:rPr>
        <w:t> </w:t>
      </w:r>
      <w:r w:rsidRPr="009257E0">
        <w:rPr>
          <w:rFonts w:ascii="Book Antiqua" w:hAnsi="Book Antiqua"/>
          <w:sz w:val="24"/>
          <w:szCs w:val="24"/>
        </w:rPr>
        <w:t>powierzenia wykonania części zamówienia podwykonawcy.</w:t>
      </w:r>
    </w:p>
    <w:p w:rsidR="000B4178" w:rsidRPr="009257E0" w:rsidRDefault="000B4178" w:rsidP="00806643">
      <w:pPr>
        <w:numPr>
          <w:ilvl w:val="0"/>
          <w:numId w:val="12"/>
        </w:numPr>
        <w:jc w:val="both"/>
        <w:rPr>
          <w:rFonts w:ascii="Book Antiqua" w:hAnsi="Book Antiqua"/>
          <w:sz w:val="24"/>
          <w:szCs w:val="24"/>
        </w:rPr>
      </w:pPr>
      <w:r w:rsidRPr="009257E0">
        <w:rPr>
          <w:rFonts w:ascii="Book Antiqua" w:hAnsi="Book Antiqua"/>
          <w:sz w:val="24"/>
          <w:szCs w:val="24"/>
        </w:rPr>
        <w:t>Obowiązek wynikający z pkt 5 i 6 stosuje się wobec dalszych podwykonawców.</w:t>
      </w:r>
    </w:p>
    <w:p w:rsidR="000B4178" w:rsidRPr="009257E0" w:rsidRDefault="000B4178" w:rsidP="00806643">
      <w:pPr>
        <w:numPr>
          <w:ilvl w:val="0"/>
          <w:numId w:val="12"/>
        </w:numPr>
        <w:jc w:val="both"/>
        <w:rPr>
          <w:rFonts w:ascii="Book Antiqua" w:hAnsi="Book Antiqua"/>
          <w:sz w:val="24"/>
          <w:szCs w:val="24"/>
        </w:rPr>
      </w:pPr>
      <w:r w:rsidRPr="009257E0">
        <w:rPr>
          <w:rFonts w:ascii="Book Antiqua" w:hAnsi="Book Antiqua"/>
          <w:sz w:val="24"/>
          <w:szCs w:val="24"/>
        </w:rPr>
        <w:t>Powierzenie wykonania części zamówienia podwykonawcom nie zwalnia wykonawcy z</w:t>
      </w:r>
      <w:r w:rsidR="0068217F" w:rsidRPr="009257E0">
        <w:rPr>
          <w:rFonts w:ascii="Book Antiqua" w:hAnsi="Book Antiqua"/>
          <w:sz w:val="24"/>
          <w:szCs w:val="24"/>
        </w:rPr>
        <w:t> </w:t>
      </w:r>
      <w:r w:rsidRPr="009257E0">
        <w:rPr>
          <w:rFonts w:ascii="Book Antiqua" w:hAnsi="Book Antiqua"/>
          <w:sz w:val="24"/>
          <w:szCs w:val="24"/>
        </w:rPr>
        <w:t>odpowiedzialności za należyte wykonanie tego zamówienia.</w:t>
      </w:r>
    </w:p>
    <w:p w:rsidR="000B4178" w:rsidRPr="009257E0" w:rsidRDefault="000B4178" w:rsidP="00806643">
      <w:pPr>
        <w:numPr>
          <w:ilvl w:val="0"/>
          <w:numId w:val="12"/>
        </w:numPr>
        <w:jc w:val="both"/>
        <w:rPr>
          <w:rFonts w:ascii="Book Antiqua" w:hAnsi="Book Antiqua"/>
          <w:sz w:val="24"/>
          <w:szCs w:val="24"/>
        </w:rPr>
      </w:pPr>
      <w:r w:rsidRPr="009257E0">
        <w:rPr>
          <w:rFonts w:ascii="Book Antiqua" w:hAnsi="Book Antiqua"/>
          <w:sz w:val="24"/>
          <w:szCs w:val="24"/>
        </w:rPr>
        <w:t>Wymagania Zamawiającego dotyczące podwykonawstwa zawarte są w projekcie umowy stanowiącej załącznik nr 4 do SIWZ.</w:t>
      </w:r>
    </w:p>
    <w:p w:rsidR="000B456D" w:rsidRPr="009257E0" w:rsidRDefault="000B456D" w:rsidP="00806643">
      <w:pPr>
        <w:ind w:left="567"/>
        <w:jc w:val="both"/>
        <w:rPr>
          <w:rFonts w:ascii="Book Antiqua" w:hAnsi="Book Antiqua"/>
          <w:b/>
          <w:sz w:val="8"/>
          <w:szCs w:val="24"/>
        </w:rPr>
      </w:pPr>
    </w:p>
    <w:p w:rsidR="00FB02BD" w:rsidRPr="009257E0" w:rsidRDefault="000B456D" w:rsidP="00806643">
      <w:pPr>
        <w:pStyle w:val="Nagwek1"/>
        <w:spacing w:before="0"/>
        <w:rPr>
          <w:rFonts w:ascii="Book Antiqua" w:hAnsi="Book Antiqua"/>
          <w:color w:val="auto"/>
          <w:sz w:val="24"/>
        </w:rPr>
      </w:pPr>
      <w:bookmarkStart w:id="4" w:name="_Toc521563621"/>
      <w:r w:rsidRPr="009257E0">
        <w:rPr>
          <w:rFonts w:ascii="Book Antiqua" w:hAnsi="Book Antiqua"/>
          <w:color w:val="auto"/>
          <w:sz w:val="24"/>
        </w:rPr>
        <w:t>IV. Termin wykonania zamówienia</w:t>
      </w:r>
      <w:r w:rsidR="00B47CAB" w:rsidRPr="009257E0">
        <w:rPr>
          <w:rFonts w:ascii="Book Antiqua" w:hAnsi="Book Antiqua"/>
          <w:color w:val="auto"/>
          <w:sz w:val="24"/>
        </w:rPr>
        <w:t>:</w:t>
      </w:r>
      <w:bookmarkEnd w:id="4"/>
    </w:p>
    <w:p w:rsidR="00E85886" w:rsidRPr="009257E0" w:rsidRDefault="00E85886" w:rsidP="009B52BF">
      <w:pPr>
        <w:pStyle w:val="Akapitzlist"/>
        <w:numPr>
          <w:ilvl w:val="0"/>
          <w:numId w:val="43"/>
        </w:numPr>
        <w:overflowPunct w:val="0"/>
        <w:autoSpaceDE w:val="0"/>
        <w:autoSpaceDN w:val="0"/>
        <w:adjustRightInd w:val="0"/>
        <w:ind w:left="709"/>
        <w:jc w:val="both"/>
        <w:rPr>
          <w:rFonts w:ascii="Book Antiqua" w:hAnsi="Book Antiqua"/>
          <w:sz w:val="24"/>
          <w:szCs w:val="24"/>
        </w:rPr>
      </w:pPr>
      <w:r w:rsidRPr="009257E0">
        <w:rPr>
          <w:rFonts w:ascii="Book Antiqua" w:hAnsi="Book Antiqua"/>
          <w:sz w:val="24"/>
          <w:szCs w:val="24"/>
        </w:rPr>
        <w:t>Rozpoczęcie realizacji zamówienia: od dnia podpisania umowy.</w:t>
      </w:r>
    </w:p>
    <w:p w:rsidR="00FB02BD" w:rsidRPr="00774EBB" w:rsidRDefault="00E85886" w:rsidP="009B52BF">
      <w:pPr>
        <w:pStyle w:val="Akapitzlist"/>
        <w:numPr>
          <w:ilvl w:val="0"/>
          <w:numId w:val="43"/>
        </w:numPr>
        <w:overflowPunct w:val="0"/>
        <w:autoSpaceDE w:val="0"/>
        <w:autoSpaceDN w:val="0"/>
        <w:adjustRightInd w:val="0"/>
        <w:ind w:left="709"/>
        <w:jc w:val="both"/>
        <w:rPr>
          <w:rFonts w:ascii="Book Antiqua" w:hAnsi="Book Antiqua"/>
          <w:sz w:val="24"/>
          <w:szCs w:val="24"/>
        </w:rPr>
      </w:pPr>
      <w:r w:rsidRPr="009257E0">
        <w:rPr>
          <w:rFonts w:ascii="Book Antiqua" w:hAnsi="Book Antiqua"/>
          <w:sz w:val="24"/>
          <w:szCs w:val="24"/>
        </w:rPr>
        <w:t xml:space="preserve">Zakończenie realizacji zamówienia: </w:t>
      </w:r>
      <w:r w:rsidR="00FB02BD" w:rsidRPr="00774EBB">
        <w:rPr>
          <w:rFonts w:ascii="Book Antiqua" w:hAnsi="Book Antiqua"/>
          <w:b/>
          <w:color w:val="000000" w:themeColor="text1"/>
          <w:sz w:val="24"/>
        </w:rPr>
        <w:t xml:space="preserve">do dnia </w:t>
      </w:r>
      <w:r w:rsidR="00F706EA">
        <w:rPr>
          <w:rFonts w:ascii="Book Antiqua" w:hAnsi="Book Antiqua"/>
          <w:b/>
          <w:color w:val="000000" w:themeColor="text1"/>
          <w:sz w:val="24"/>
        </w:rPr>
        <w:t>15</w:t>
      </w:r>
      <w:r w:rsidR="00A9164C">
        <w:rPr>
          <w:rFonts w:ascii="Book Antiqua" w:hAnsi="Book Antiqua"/>
          <w:b/>
          <w:color w:val="000000" w:themeColor="text1"/>
          <w:sz w:val="24"/>
        </w:rPr>
        <w:t xml:space="preserve"> </w:t>
      </w:r>
      <w:r w:rsidR="00847F0C">
        <w:rPr>
          <w:rFonts w:ascii="Book Antiqua" w:hAnsi="Book Antiqua"/>
          <w:b/>
          <w:color w:val="000000" w:themeColor="text1"/>
          <w:sz w:val="24"/>
        </w:rPr>
        <w:t>lipca</w:t>
      </w:r>
      <w:r w:rsidR="00CB0E3F" w:rsidRPr="00774EBB">
        <w:rPr>
          <w:rFonts w:ascii="Book Antiqua" w:hAnsi="Book Antiqua"/>
          <w:b/>
          <w:color w:val="000000" w:themeColor="text1"/>
          <w:sz w:val="24"/>
        </w:rPr>
        <w:t xml:space="preserve"> 2019</w:t>
      </w:r>
      <w:r w:rsidR="00FB02BD" w:rsidRPr="00774EBB">
        <w:rPr>
          <w:rFonts w:ascii="Book Antiqua" w:hAnsi="Book Antiqua"/>
          <w:b/>
          <w:color w:val="000000" w:themeColor="text1"/>
          <w:sz w:val="24"/>
        </w:rPr>
        <w:t xml:space="preserve"> r.</w:t>
      </w:r>
    </w:p>
    <w:p w:rsidR="000B456D" w:rsidRPr="009257E0" w:rsidRDefault="000B456D" w:rsidP="00806643">
      <w:pPr>
        <w:ind w:left="284"/>
        <w:jc w:val="both"/>
        <w:rPr>
          <w:rFonts w:ascii="Book Antiqua" w:hAnsi="Book Antiqua"/>
          <w:b/>
          <w:sz w:val="2"/>
          <w:szCs w:val="24"/>
        </w:rPr>
      </w:pPr>
    </w:p>
    <w:p w:rsidR="0074154E" w:rsidRPr="005B58FD" w:rsidRDefault="0074154E" w:rsidP="00806643">
      <w:pPr>
        <w:pStyle w:val="Nagwek1"/>
        <w:spacing w:before="0"/>
        <w:rPr>
          <w:rFonts w:ascii="Book Antiqua" w:hAnsi="Book Antiqua"/>
          <w:color w:val="000000" w:themeColor="text1"/>
          <w:sz w:val="8"/>
        </w:rPr>
      </w:pPr>
      <w:bookmarkStart w:id="5" w:name="_Toc521563622"/>
    </w:p>
    <w:p w:rsidR="00570017" w:rsidRPr="009257E0" w:rsidRDefault="00B76722" w:rsidP="00806643">
      <w:pPr>
        <w:pStyle w:val="Nagwek1"/>
        <w:spacing w:before="0"/>
        <w:rPr>
          <w:rFonts w:ascii="Book Antiqua" w:hAnsi="Book Antiqua"/>
          <w:color w:val="000000" w:themeColor="text1"/>
          <w:sz w:val="24"/>
        </w:rPr>
      </w:pPr>
      <w:r w:rsidRPr="009257E0">
        <w:rPr>
          <w:rFonts w:ascii="Book Antiqua" w:hAnsi="Book Antiqua"/>
          <w:color w:val="000000" w:themeColor="text1"/>
          <w:sz w:val="24"/>
        </w:rPr>
        <w:t>V.</w:t>
      </w:r>
      <w:r w:rsidR="0006475C" w:rsidRPr="009257E0">
        <w:rPr>
          <w:rFonts w:ascii="Book Antiqua" w:hAnsi="Book Antiqua"/>
          <w:color w:val="000000" w:themeColor="text1"/>
          <w:sz w:val="24"/>
        </w:rPr>
        <w:t>1.</w:t>
      </w:r>
      <w:r w:rsidR="000B456D" w:rsidRPr="009257E0">
        <w:rPr>
          <w:rFonts w:ascii="Book Antiqua" w:hAnsi="Book Antiqua"/>
          <w:color w:val="000000" w:themeColor="text1"/>
          <w:sz w:val="24"/>
        </w:rPr>
        <w:t xml:space="preserve"> </w:t>
      </w:r>
      <w:r w:rsidR="00570017" w:rsidRPr="009257E0">
        <w:rPr>
          <w:rFonts w:ascii="Book Antiqua" w:hAnsi="Book Antiqua"/>
          <w:color w:val="000000" w:themeColor="text1"/>
          <w:sz w:val="24"/>
        </w:rPr>
        <w:t>Warunki udziału w postępowaniu – opis ogólny</w:t>
      </w:r>
      <w:bookmarkEnd w:id="5"/>
    </w:p>
    <w:p w:rsidR="00531248" w:rsidRPr="009257E0" w:rsidRDefault="00531248" w:rsidP="00806643">
      <w:pPr>
        <w:ind w:left="426"/>
        <w:rPr>
          <w:rFonts w:ascii="Book Antiqua" w:hAnsi="Book Antiqua"/>
          <w:b/>
          <w:sz w:val="24"/>
        </w:rPr>
      </w:pPr>
      <w:r w:rsidRPr="009257E0">
        <w:rPr>
          <w:rFonts w:ascii="Book Antiqua" w:hAnsi="Book Antiqua"/>
          <w:b/>
          <w:sz w:val="24"/>
        </w:rPr>
        <w:t>O udzielenie zamówienia mogą ubiegać się wykonawcy, którzy:</w:t>
      </w:r>
    </w:p>
    <w:p w:rsidR="00531248" w:rsidRPr="009257E0" w:rsidRDefault="00531248" w:rsidP="00806643">
      <w:pPr>
        <w:pStyle w:val="Akapitzlist"/>
        <w:numPr>
          <w:ilvl w:val="0"/>
          <w:numId w:val="18"/>
        </w:numPr>
        <w:autoSpaceDE w:val="0"/>
        <w:autoSpaceDN w:val="0"/>
        <w:adjustRightInd w:val="0"/>
        <w:ind w:left="851"/>
        <w:jc w:val="both"/>
        <w:rPr>
          <w:rFonts w:ascii="Book Antiqua" w:hAnsi="Book Antiqua"/>
          <w:sz w:val="24"/>
          <w:szCs w:val="24"/>
        </w:rPr>
      </w:pPr>
      <w:r w:rsidRPr="009257E0">
        <w:rPr>
          <w:rFonts w:ascii="Book Antiqua" w:hAnsi="Book Antiqua"/>
          <w:sz w:val="24"/>
          <w:szCs w:val="24"/>
        </w:rPr>
        <w:t>Nie podlegają wykluczeniu.</w:t>
      </w:r>
    </w:p>
    <w:p w:rsidR="00531248" w:rsidRPr="009257E0" w:rsidRDefault="00531248" w:rsidP="00806643">
      <w:pPr>
        <w:pStyle w:val="Akapitzlist"/>
        <w:numPr>
          <w:ilvl w:val="0"/>
          <w:numId w:val="18"/>
        </w:numPr>
        <w:autoSpaceDE w:val="0"/>
        <w:autoSpaceDN w:val="0"/>
        <w:adjustRightInd w:val="0"/>
        <w:ind w:left="851"/>
        <w:jc w:val="both"/>
        <w:rPr>
          <w:rFonts w:ascii="Book Antiqua" w:hAnsi="Book Antiqua"/>
          <w:sz w:val="24"/>
          <w:szCs w:val="24"/>
        </w:rPr>
      </w:pPr>
      <w:r w:rsidRPr="009257E0">
        <w:rPr>
          <w:rFonts w:ascii="Book Antiqua" w:hAnsi="Book Antiqua"/>
          <w:sz w:val="24"/>
          <w:szCs w:val="24"/>
        </w:rPr>
        <w:t>Spełniają warunki udziału w postępowaniu</w:t>
      </w:r>
      <w:r w:rsidR="009C400D" w:rsidRPr="009257E0">
        <w:rPr>
          <w:rFonts w:ascii="Book Antiqua" w:hAnsi="Book Antiqua"/>
          <w:sz w:val="24"/>
          <w:szCs w:val="24"/>
        </w:rPr>
        <w:t xml:space="preserve"> dotyczące</w:t>
      </w:r>
      <w:r w:rsidRPr="009257E0">
        <w:rPr>
          <w:rFonts w:ascii="Book Antiqua" w:hAnsi="Book Antiqua"/>
          <w:sz w:val="24"/>
          <w:szCs w:val="24"/>
        </w:rPr>
        <w:t>:</w:t>
      </w:r>
    </w:p>
    <w:p w:rsidR="00531248" w:rsidRPr="009257E0" w:rsidRDefault="00531248" w:rsidP="00806643">
      <w:pPr>
        <w:pStyle w:val="Akapitzlist"/>
        <w:numPr>
          <w:ilvl w:val="0"/>
          <w:numId w:val="19"/>
        </w:numPr>
        <w:ind w:left="1276"/>
        <w:jc w:val="both"/>
        <w:rPr>
          <w:rFonts w:ascii="Book Antiqua" w:hAnsi="Book Antiqua"/>
          <w:sz w:val="24"/>
          <w:szCs w:val="24"/>
        </w:rPr>
      </w:pPr>
      <w:r w:rsidRPr="009257E0">
        <w:rPr>
          <w:rFonts w:ascii="Book Antiqua" w:hAnsi="Book Antiqua"/>
          <w:sz w:val="24"/>
          <w:szCs w:val="24"/>
        </w:rPr>
        <w:t>kompetencji lub uprawnień do prowadzenia określonej działalności zawodowej, o</w:t>
      </w:r>
      <w:r w:rsidR="00A62EFC">
        <w:rPr>
          <w:rFonts w:ascii="Book Antiqua" w:hAnsi="Book Antiqua"/>
          <w:sz w:val="24"/>
          <w:szCs w:val="24"/>
        </w:rPr>
        <w:t> </w:t>
      </w:r>
      <w:r w:rsidRPr="009257E0">
        <w:rPr>
          <w:rFonts w:ascii="Book Antiqua" w:hAnsi="Book Antiqua"/>
          <w:sz w:val="24"/>
          <w:szCs w:val="24"/>
        </w:rPr>
        <w:t>ile wynika to z odrębnych przepisów;</w:t>
      </w:r>
    </w:p>
    <w:p w:rsidR="00531248" w:rsidRPr="009257E0" w:rsidRDefault="00531248" w:rsidP="00806643">
      <w:pPr>
        <w:pStyle w:val="Akapitzlist"/>
        <w:numPr>
          <w:ilvl w:val="0"/>
          <w:numId w:val="19"/>
        </w:numPr>
        <w:ind w:left="1276"/>
        <w:rPr>
          <w:rFonts w:ascii="Book Antiqua" w:hAnsi="Book Antiqua"/>
          <w:sz w:val="24"/>
          <w:szCs w:val="24"/>
        </w:rPr>
      </w:pPr>
      <w:r w:rsidRPr="009257E0">
        <w:rPr>
          <w:rFonts w:ascii="Book Antiqua" w:hAnsi="Book Antiqua"/>
          <w:sz w:val="24"/>
          <w:szCs w:val="24"/>
        </w:rPr>
        <w:t>sytuacji ekonomicznej lub finansowej;</w:t>
      </w:r>
    </w:p>
    <w:p w:rsidR="00531248" w:rsidRPr="009257E0" w:rsidRDefault="00531248" w:rsidP="00806643">
      <w:pPr>
        <w:pStyle w:val="Akapitzlist"/>
        <w:numPr>
          <w:ilvl w:val="0"/>
          <w:numId w:val="19"/>
        </w:numPr>
        <w:ind w:left="1276"/>
        <w:jc w:val="both"/>
        <w:rPr>
          <w:rFonts w:ascii="Book Antiqua" w:hAnsi="Book Antiqua"/>
          <w:sz w:val="24"/>
          <w:szCs w:val="24"/>
        </w:rPr>
      </w:pPr>
      <w:r w:rsidRPr="009257E0">
        <w:rPr>
          <w:rFonts w:ascii="Book Antiqua" w:hAnsi="Book Antiqua"/>
          <w:sz w:val="24"/>
          <w:szCs w:val="24"/>
        </w:rPr>
        <w:t>zdolności technicznej lub zawodowej.</w:t>
      </w:r>
    </w:p>
    <w:p w:rsidR="00B76722" w:rsidRPr="009257E0" w:rsidRDefault="00B76722" w:rsidP="00806643">
      <w:pPr>
        <w:pStyle w:val="Nagwek1"/>
        <w:spacing w:before="0"/>
        <w:rPr>
          <w:rFonts w:ascii="Book Antiqua" w:hAnsi="Book Antiqua"/>
          <w:color w:val="auto"/>
          <w:sz w:val="24"/>
        </w:rPr>
      </w:pPr>
      <w:bookmarkStart w:id="6" w:name="_Toc521563623"/>
      <w:r w:rsidRPr="009257E0">
        <w:rPr>
          <w:rFonts w:ascii="Book Antiqua" w:hAnsi="Book Antiqua"/>
          <w:color w:val="auto"/>
          <w:sz w:val="24"/>
        </w:rPr>
        <w:lastRenderedPageBreak/>
        <w:t xml:space="preserve">V.2. </w:t>
      </w:r>
      <w:r w:rsidR="0001209C" w:rsidRPr="009257E0">
        <w:rPr>
          <w:rFonts w:ascii="Book Antiqua" w:hAnsi="Book Antiqua"/>
          <w:color w:val="auto"/>
          <w:sz w:val="24"/>
        </w:rPr>
        <w:t>W</w:t>
      </w:r>
      <w:r w:rsidR="001A3491" w:rsidRPr="009257E0">
        <w:rPr>
          <w:rFonts w:ascii="Book Antiqua" w:hAnsi="Book Antiqua"/>
          <w:color w:val="auto"/>
          <w:sz w:val="24"/>
          <w:szCs w:val="24"/>
        </w:rPr>
        <w:t>arunk</w:t>
      </w:r>
      <w:r w:rsidR="0001209C" w:rsidRPr="009257E0">
        <w:rPr>
          <w:rFonts w:ascii="Book Antiqua" w:hAnsi="Book Antiqua"/>
          <w:color w:val="auto"/>
          <w:sz w:val="24"/>
          <w:szCs w:val="24"/>
        </w:rPr>
        <w:t>i</w:t>
      </w:r>
      <w:r w:rsidR="001A3491" w:rsidRPr="009257E0">
        <w:rPr>
          <w:rFonts w:ascii="Book Antiqua" w:hAnsi="Book Antiqua"/>
          <w:color w:val="auto"/>
          <w:sz w:val="24"/>
          <w:szCs w:val="24"/>
        </w:rPr>
        <w:t xml:space="preserve"> udziału w postępowaniu</w:t>
      </w:r>
      <w:bookmarkEnd w:id="6"/>
    </w:p>
    <w:p w:rsidR="00796AE5" w:rsidRPr="009257E0" w:rsidRDefault="00796AE5" w:rsidP="00806643">
      <w:pPr>
        <w:ind w:left="567" w:hanging="284"/>
        <w:jc w:val="both"/>
        <w:rPr>
          <w:rFonts w:ascii="Book Antiqua" w:hAnsi="Book Antiqua"/>
          <w:sz w:val="24"/>
          <w:szCs w:val="24"/>
        </w:rPr>
      </w:pPr>
      <w:r w:rsidRPr="009257E0">
        <w:rPr>
          <w:rFonts w:ascii="Book Antiqua" w:hAnsi="Book Antiqua"/>
          <w:b/>
          <w:bCs/>
          <w:sz w:val="24"/>
          <w:szCs w:val="24"/>
        </w:rPr>
        <w:t xml:space="preserve">1. </w:t>
      </w:r>
      <w:r w:rsidR="00DF068D" w:rsidRPr="009257E0">
        <w:rPr>
          <w:rFonts w:ascii="Book Antiqua" w:hAnsi="Book Antiqua"/>
          <w:b/>
          <w:bCs/>
          <w:sz w:val="24"/>
          <w:szCs w:val="24"/>
        </w:rPr>
        <w:t>W</w:t>
      </w:r>
      <w:r w:rsidR="00C44A07" w:rsidRPr="009257E0">
        <w:rPr>
          <w:rFonts w:ascii="Book Antiqua" w:hAnsi="Book Antiqua"/>
          <w:b/>
          <w:bCs/>
          <w:sz w:val="24"/>
          <w:szCs w:val="24"/>
        </w:rPr>
        <w:t>arunki</w:t>
      </w:r>
      <w:r w:rsidR="00DF068D" w:rsidRPr="009257E0">
        <w:rPr>
          <w:rFonts w:ascii="Book Antiqua" w:hAnsi="Book Antiqua"/>
          <w:b/>
          <w:bCs/>
          <w:sz w:val="24"/>
          <w:szCs w:val="24"/>
        </w:rPr>
        <w:t xml:space="preserve"> udziału w postępowaniu dotycząc</w:t>
      </w:r>
      <w:r w:rsidR="00C44A07" w:rsidRPr="009257E0">
        <w:rPr>
          <w:rFonts w:ascii="Book Antiqua" w:hAnsi="Book Antiqua"/>
          <w:b/>
          <w:bCs/>
          <w:sz w:val="24"/>
          <w:szCs w:val="24"/>
        </w:rPr>
        <w:t>e</w:t>
      </w:r>
      <w:r w:rsidRPr="009257E0">
        <w:rPr>
          <w:rFonts w:ascii="Book Antiqua" w:hAnsi="Book Antiqua"/>
          <w:b/>
          <w:bCs/>
          <w:sz w:val="24"/>
          <w:szCs w:val="24"/>
        </w:rPr>
        <w:t xml:space="preserve"> kompetencji lub uprawnień do prowadzenia określonej działalności zawodowej, o ile wynika to z odrębnych przepisów</w:t>
      </w:r>
    </w:p>
    <w:p w:rsidR="00796AE5" w:rsidRPr="009257E0" w:rsidRDefault="007649E5" w:rsidP="00806643">
      <w:pPr>
        <w:autoSpaceDE w:val="0"/>
        <w:autoSpaceDN w:val="0"/>
        <w:adjustRightInd w:val="0"/>
        <w:ind w:left="567" w:firstLine="426"/>
        <w:jc w:val="both"/>
        <w:rPr>
          <w:rFonts w:ascii="Book Antiqua" w:hAnsi="Book Antiqua"/>
          <w:sz w:val="24"/>
          <w:szCs w:val="24"/>
        </w:rPr>
      </w:pPr>
      <w:r w:rsidRPr="009257E0">
        <w:rPr>
          <w:rFonts w:ascii="Book Antiqua" w:hAnsi="Book Antiqua"/>
          <w:sz w:val="24"/>
          <w:szCs w:val="24"/>
        </w:rPr>
        <w:t>Zamawiając</w:t>
      </w:r>
      <w:r w:rsidR="00796AE5" w:rsidRPr="009257E0">
        <w:rPr>
          <w:rFonts w:ascii="Book Antiqua" w:hAnsi="Book Antiqua"/>
          <w:sz w:val="24"/>
          <w:szCs w:val="24"/>
        </w:rPr>
        <w:t>y nie ustanawia szczegółowych warunków w tym zakresie.</w:t>
      </w:r>
    </w:p>
    <w:p w:rsidR="00796AE5" w:rsidRPr="009257E0" w:rsidRDefault="00796AE5" w:rsidP="00806643">
      <w:pPr>
        <w:autoSpaceDE w:val="0"/>
        <w:autoSpaceDN w:val="0"/>
        <w:adjustRightInd w:val="0"/>
        <w:ind w:left="567" w:firstLine="426"/>
        <w:jc w:val="both"/>
        <w:rPr>
          <w:rFonts w:ascii="Book Antiqua" w:hAnsi="Book Antiqua"/>
          <w:b/>
          <w:bCs/>
          <w:sz w:val="24"/>
          <w:szCs w:val="24"/>
        </w:rPr>
      </w:pPr>
      <w:r w:rsidRPr="009257E0">
        <w:rPr>
          <w:rFonts w:ascii="Book Antiqua" w:hAnsi="Book Antiqua"/>
          <w:sz w:val="24"/>
          <w:szCs w:val="24"/>
        </w:rPr>
        <w:t>Rozpatrywane będą oferty, w których Wykonawca oświadczy, że posiada uprawnienia do wykonywania określonej działalności lub czynności, jeżeli przepisy prawa nakładają obowiązek ich posiadania.</w:t>
      </w:r>
    </w:p>
    <w:p w:rsidR="00796AE5" w:rsidRPr="009257E0" w:rsidRDefault="00796AE5" w:rsidP="00806643">
      <w:pPr>
        <w:ind w:left="567" w:hanging="283"/>
        <w:jc w:val="both"/>
        <w:rPr>
          <w:rFonts w:ascii="Book Antiqua" w:hAnsi="Book Antiqua"/>
          <w:sz w:val="24"/>
          <w:szCs w:val="24"/>
        </w:rPr>
      </w:pPr>
      <w:r w:rsidRPr="009257E0">
        <w:rPr>
          <w:rFonts w:ascii="Book Antiqua" w:hAnsi="Book Antiqua"/>
          <w:b/>
          <w:bCs/>
          <w:sz w:val="24"/>
          <w:szCs w:val="24"/>
        </w:rPr>
        <w:t xml:space="preserve">2. </w:t>
      </w:r>
      <w:r w:rsidR="00DF068D" w:rsidRPr="009257E0">
        <w:rPr>
          <w:rFonts w:ascii="Book Antiqua" w:hAnsi="Book Antiqua"/>
          <w:b/>
          <w:bCs/>
          <w:sz w:val="24"/>
          <w:szCs w:val="24"/>
        </w:rPr>
        <w:t xml:space="preserve"> W</w:t>
      </w:r>
      <w:r w:rsidR="00C44A07" w:rsidRPr="009257E0">
        <w:rPr>
          <w:rFonts w:ascii="Book Antiqua" w:hAnsi="Book Antiqua"/>
          <w:b/>
          <w:bCs/>
          <w:sz w:val="24"/>
          <w:szCs w:val="24"/>
        </w:rPr>
        <w:t>arunki</w:t>
      </w:r>
      <w:r w:rsidRPr="009257E0">
        <w:rPr>
          <w:rFonts w:ascii="Book Antiqua" w:hAnsi="Book Antiqua"/>
          <w:b/>
          <w:bCs/>
          <w:sz w:val="24"/>
          <w:szCs w:val="24"/>
        </w:rPr>
        <w:t xml:space="preserve"> u</w:t>
      </w:r>
      <w:r w:rsidR="00DF068D" w:rsidRPr="009257E0">
        <w:rPr>
          <w:rFonts w:ascii="Book Antiqua" w:hAnsi="Book Antiqua"/>
          <w:b/>
          <w:bCs/>
          <w:sz w:val="24"/>
          <w:szCs w:val="24"/>
        </w:rPr>
        <w:t>działu w postępowaniu dotycząc</w:t>
      </w:r>
      <w:r w:rsidR="00C44A07" w:rsidRPr="009257E0">
        <w:rPr>
          <w:rFonts w:ascii="Book Antiqua" w:hAnsi="Book Antiqua"/>
          <w:b/>
          <w:bCs/>
          <w:sz w:val="24"/>
          <w:szCs w:val="24"/>
        </w:rPr>
        <w:t>e</w:t>
      </w:r>
      <w:r w:rsidRPr="009257E0">
        <w:rPr>
          <w:rFonts w:ascii="Book Antiqua" w:hAnsi="Book Antiqua"/>
          <w:sz w:val="24"/>
          <w:szCs w:val="24"/>
        </w:rPr>
        <w:t xml:space="preserve"> </w:t>
      </w:r>
      <w:r w:rsidRPr="009257E0">
        <w:rPr>
          <w:rFonts w:ascii="Book Antiqua" w:hAnsi="Book Antiqua"/>
          <w:b/>
          <w:bCs/>
          <w:sz w:val="24"/>
          <w:szCs w:val="24"/>
        </w:rPr>
        <w:t>sytuacji ekonomicznej lub finansowej</w:t>
      </w:r>
    </w:p>
    <w:p w:rsidR="00796AE5" w:rsidRPr="009257E0" w:rsidRDefault="00796AE5" w:rsidP="00806643">
      <w:pPr>
        <w:ind w:left="567" w:firstLine="426"/>
        <w:jc w:val="both"/>
        <w:rPr>
          <w:rFonts w:ascii="Book Antiqua" w:hAnsi="Book Antiqua"/>
          <w:b/>
          <w:bCs/>
          <w:sz w:val="24"/>
          <w:szCs w:val="24"/>
        </w:rPr>
      </w:pPr>
      <w:r w:rsidRPr="009257E0">
        <w:rPr>
          <w:rFonts w:ascii="Book Antiqua" w:hAnsi="Book Antiqua"/>
          <w:sz w:val="24"/>
          <w:szCs w:val="24"/>
        </w:rPr>
        <w:t xml:space="preserve">Rozpatrywane będą oferty, w których Wykonawca </w:t>
      </w:r>
      <w:r w:rsidRPr="009257E0">
        <w:rPr>
          <w:rFonts w:ascii="Book Antiqua" w:hAnsi="Book Antiqua"/>
          <w:b/>
          <w:sz w:val="24"/>
          <w:szCs w:val="24"/>
        </w:rPr>
        <w:t>oświadczy,</w:t>
      </w:r>
      <w:r w:rsidRPr="009257E0">
        <w:rPr>
          <w:rFonts w:ascii="Book Antiqua" w:hAnsi="Book Antiqua"/>
          <w:sz w:val="24"/>
          <w:szCs w:val="24"/>
        </w:rPr>
        <w:t xml:space="preserve"> że spełnia warunek dotyczący sytuacji ekonomicznej lub finansowej oraz wykaże, że jest ubezpieczony od odpowiedzialności cywilnej </w:t>
      </w:r>
      <w:r w:rsidRPr="009257E0">
        <w:rPr>
          <w:rFonts w:ascii="Book Antiqua" w:hAnsi="Book Antiqua"/>
          <w:b/>
          <w:sz w:val="24"/>
          <w:szCs w:val="24"/>
        </w:rPr>
        <w:t xml:space="preserve">(suma gwarancyjna co najmniej </w:t>
      </w:r>
      <w:r w:rsidR="007F38B5">
        <w:rPr>
          <w:rFonts w:ascii="Book Antiqua" w:hAnsi="Book Antiqua"/>
          <w:b/>
          <w:sz w:val="24"/>
          <w:szCs w:val="24"/>
        </w:rPr>
        <w:t>1</w:t>
      </w:r>
      <w:r w:rsidR="00A5127B" w:rsidRPr="009257E0">
        <w:rPr>
          <w:rFonts w:ascii="Book Antiqua" w:hAnsi="Book Antiqua"/>
          <w:b/>
          <w:sz w:val="24"/>
          <w:szCs w:val="24"/>
        </w:rPr>
        <w:t>0</w:t>
      </w:r>
      <w:r w:rsidR="00A7368B" w:rsidRPr="009257E0">
        <w:rPr>
          <w:rFonts w:ascii="Book Antiqua" w:hAnsi="Book Antiqua"/>
          <w:b/>
          <w:sz w:val="24"/>
          <w:szCs w:val="24"/>
        </w:rPr>
        <w:t>0</w:t>
      </w:r>
      <w:r w:rsidRPr="009257E0">
        <w:rPr>
          <w:rFonts w:ascii="Book Antiqua" w:hAnsi="Book Antiqua"/>
          <w:b/>
          <w:sz w:val="24"/>
          <w:szCs w:val="24"/>
        </w:rPr>
        <w:t xml:space="preserve"> 000,00 zł – słownie: </w:t>
      </w:r>
      <w:r w:rsidR="007F38B5">
        <w:rPr>
          <w:rFonts w:ascii="Book Antiqua" w:hAnsi="Book Antiqua"/>
          <w:b/>
          <w:sz w:val="24"/>
          <w:szCs w:val="24"/>
        </w:rPr>
        <w:t>sto</w:t>
      </w:r>
      <w:r w:rsidR="00514F8E" w:rsidRPr="009257E0">
        <w:rPr>
          <w:rFonts w:ascii="Book Antiqua" w:hAnsi="Book Antiqua"/>
          <w:b/>
          <w:sz w:val="24"/>
          <w:szCs w:val="24"/>
        </w:rPr>
        <w:t xml:space="preserve"> </w:t>
      </w:r>
      <w:r w:rsidR="00A7368B" w:rsidRPr="009257E0">
        <w:rPr>
          <w:rFonts w:ascii="Book Antiqua" w:hAnsi="Book Antiqua"/>
          <w:b/>
          <w:sz w:val="24"/>
          <w:szCs w:val="24"/>
        </w:rPr>
        <w:t xml:space="preserve">tysięcy </w:t>
      </w:r>
      <w:r w:rsidRPr="009257E0">
        <w:rPr>
          <w:rFonts w:ascii="Book Antiqua" w:hAnsi="Book Antiqua"/>
          <w:b/>
          <w:sz w:val="24"/>
          <w:szCs w:val="24"/>
        </w:rPr>
        <w:t xml:space="preserve">złotych 00/100) </w:t>
      </w:r>
      <w:r w:rsidRPr="009257E0">
        <w:rPr>
          <w:rFonts w:ascii="Book Antiqua" w:hAnsi="Book Antiqua"/>
          <w:sz w:val="24"/>
          <w:szCs w:val="24"/>
        </w:rPr>
        <w:t xml:space="preserve">w zakresie prowadzonej działalności gospodarczej. Okres ważności polisy lub innego dokumentu ubezpieczenia musi obejmować co najmniej przewidziany przez </w:t>
      </w:r>
      <w:r w:rsidR="007649E5" w:rsidRPr="009257E0">
        <w:rPr>
          <w:rFonts w:ascii="Book Antiqua" w:hAnsi="Book Antiqua"/>
          <w:sz w:val="24"/>
          <w:szCs w:val="24"/>
        </w:rPr>
        <w:t>Zamawiając</w:t>
      </w:r>
      <w:r w:rsidRPr="009257E0">
        <w:rPr>
          <w:rFonts w:ascii="Book Antiqua" w:hAnsi="Book Antiqua"/>
          <w:sz w:val="24"/>
          <w:szCs w:val="24"/>
        </w:rPr>
        <w:t xml:space="preserve">ego w SIWZ okres realizacji zadania. Jeżeli ważność polisy wygasa przed terminem wykonania zamówienia, Wykonawca winien dołączyć do oferty oświadczenie o przedłożeniu </w:t>
      </w:r>
      <w:r w:rsidR="007649E5" w:rsidRPr="009257E0">
        <w:rPr>
          <w:rFonts w:ascii="Book Antiqua" w:hAnsi="Book Antiqua"/>
          <w:sz w:val="24"/>
          <w:szCs w:val="24"/>
        </w:rPr>
        <w:t>Zamawiając</w:t>
      </w:r>
      <w:r w:rsidRPr="009257E0">
        <w:rPr>
          <w:rFonts w:ascii="Book Antiqua" w:hAnsi="Book Antiqua"/>
          <w:sz w:val="24"/>
          <w:szCs w:val="24"/>
        </w:rPr>
        <w:t>emu aktualnego dokumentu ubezpieczenia niezwłocznie po wygaśnięciu polisy/innego dokumentu ubezpieczenia.</w:t>
      </w:r>
    </w:p>
    <w:p w:rsidR="00796AE5" w:rsidRPr="009257E0" w:rsidRDefault="00796AE5" w:rsidP="00806643">
      <w:pPr>
        <w:ind w:left="567" w:hanging="283"/>
        <w:jc w:val="both"/>
        <w:rPr>
          <w:rFonts w:ascii="Book Antiqua" w:hAnsi="Book Antiqua"/>
          <w:sz w:val="24"/>
          <w:szCs w:val="24"/>
        </w:rPr>
      </w:pPr>
      <w:r w:rsidRPr="009257E0">
        <w:rPr>
          <w:rFonts w:ascii="Book Antiqua" w:hAnsi="Book Antiqua"/>
          <w:b/>
          <w:sz w:val="24"/>
          <w:szCs w:val="24"/>
        </w:rPr>
        <w:t xml:space="preserve">3. </w:t>
      </w:r>
      <w:r w:rsidR="00DF068D" w:rsidRPr="009257E0">
        <w:rPr>
          <w:rFonts w:ascii="Book Antiqua" w:hAnsi="Book Antiqua"/>
          <w:b/>
          <w:bCs/>
          <w:sz w:val="24"/>
          <w:szCs w:val="24"/>
        </w:rPr>
        <w:t>W</w:t>
      </w:r>
      <w:r w:rsidR="00FC4626" w:rsidRPr="009257E0">
        <w:rPr>
          <w:rFonts w:ascii="Book Antiqua" w:hAnsi="Book Antiqua"/>
          <w:b/>
          <w:bCs/>
          <w:sz w:val="24"/>
          <w:szCs w:val="24"/>
        </w:rPr>
        <w:t>arunki</w:t>
      </w:r>
      <w:r w:rsidRPr="009257E0">
        <w:rPr>
          <w:rFonts w:ascii="Book Antiqua" w:hAnsi="Book Antiqua"/>
          <w:b/>
          <w:bCs/>
          <w:sz w:val="24"/>
          <w:szCs w:val="24"/>
        </w:rPr>
        <w:t xml:space="preserve"> u</w:t>
      </w:r>
      <w:r w:rsidR="00FC4626" w:rsidRPr="009257E0">
        <w:rPr>
          <w:rFonts w:ascii="Book Antiqua" w:hAnsi="Book Antiqua"/>
          <w:b/>
          <w:bCs/>
          <w:sz w:val="24"/>
          <w:szCs w:val="24"/>
        </w:rPr>
        <w:t>działu w postępowaniu dotyczące</w:t>
      </w:r>
      <w:r w:rsidRPr="009257E0">
        <w:rPr>
          <w:rFonts w:ascii="Book Antiqua" w:hAnsi="Book Antiqua"/>
          <w:sz w:val="24"/>
          <w:szCs w:val="24"/>
        </w:rPr>
        <w:t xml:space="preserve"> </w:t>
      </w:r>
      <w:r w:rsidRPr="009257E0">
        <w:rPr>
          <w:rFonts w:ascii="Book Antiqua" w:hAnsi="Book Antiqua"/>
          <w:b/>
          <w:bCs/>
          <w:sz w:val="24"/>
          <w:szCs w:val="24"/>
        </w:rPr>
        <w:t>zdolności technicznej lub zawodowej</w:t>
      </w:r>
    </w:p>
    <w:p w:rsidR="00BB5976" w:rsidRDefault="00796AE5" w:rsidP="00806643">
      <w:pPr>
        <w:ind w:left="567" w:firstLine="567"/>
        <w:jc w:val="both"/>
        <w:rPr>
          <w:rFonts w:ascii="Book Antiqua" w:hAnsi="Book Antiqua"/>
          <w:bCs/>
          <w:sz w:val="24"/>
          <w:szCs w:val="24"/>
        </w:rPr>
      </w:pPr>
      <w:r w:rsidRPr="009257E0">
        <w:rPr>
          <w:rFonts w:ascii="Book Antiqua" w:hAnsi="Book Antiqua"/>
          <w:sz w:val="24"/>
          <w:szCs w:val="24"/>
        </w:rPr>
        <w:t>Rozpatrywane będą oferty, w których Wykonawca</w:t>
      </w:r>
      <w:r w:rsidR="005D2E4E" w:rsidRPr="009257E0">
        <w:rPr>
          <w:rFonts w:ascii="Book Antiqua" w:hAnsi="Book Antiqua"/>
          <w:b/>
          <w:sz w:val="24"/>
          <w:szCs w:val="24"/>
        </w:rPr>
        <w:t xml:space="preserve"> oświadczy,</w:t>
      </w:r>
      <w:r w:rsidR="005D2E4E" w:rsidRPr="009257E0">
        <w:rPr>
          <w:rFonts w:ascii="Book Antiqua" w:hAnsi="Book Antiqua"/>
          <w:sz w:val="24"/>
          <w:szCs w:val="24"/>
        </w:rPr>
        <w:t xml:space="preserve"> że spełnia warunek</w:t>
      </w:r>
      <w:r w:rsidRPr="009257E0">
        <w:rPr>
          <w:rFonts w:ascii="Book Antiqua" w:hAnsi="Book Antiqua"/>
          <w:sz w:val="24"/>
          <w:szCs w:val="24"/>
        </w:rPr>
        <w:t xml:space="preserve"> </w:t>
      </w:r>
      <w:r w:rsidR="005D2E4E" w:rsidRPr="009257E0">
        <w:rPr>
          <w:rFonts w:ascii="Book Antiqua" w:hAnsi="Book Antiqua"/>
          <w:bCs/>
          <w:sz w:val="24"/>
          <w:szCs w:val="24"/>
        </w:rPr>
        <w:t>udziału w</w:t>
      </w:r>
      <w:r w:rsidR="006B6DDA" w:rsidRPr="009257E0">
        <w:rPr>
          <w:rFonts w:ascii="Book Antiqua" w:hAnsi="Book Antiqua"/>
          <w:bCs/>
          <w:sz w:val="24"/>
          <w:szCs w:val="24"/>
        </w:rPr>
        <w:t> </w:t>
      </w:r>
      <w:r w:rsidR="005D2E4E" w:rsidRPr="009257E0">
        <w:rPr>
          <w:rFonts w:ascii="Book Antiqua" w:hAnsi="Book Antiqua"/>
          <w:bCs/>
          <w:sz w:val="24"/>
          <w:szCs w:val="24"/>
        </w:rPr>
        <w:t>postępowaniu dotyczącego</w:t>
      </w:r>
      <w:r w:rsidR="005D2E4E" w:rsidRPr="009257E0">
        <w:rPr>
          <w:rFonts w:ascii="Book Antiqua" w:hAnsi="Book Antiqua"/>
          <w:sz w:val="24"/>
          <w:szCs w:val="24"/>
        </w:rPr>
        <w:t xml:space="preserve"> </w:t>
      </w:r>
      <w:r w:rsidR="005D2E4E" w:rsidRPr="009257E0">
        <w:rPr>
          <w:rFonts w:ascii="Book Antiqua" w:hAnsi="Book Antiqua"/>
          <w:bCs/>
          <w:sz w:val="24"/>
          <w:szCs w:val="24"/>
        </w:rPr>
        <w:t>zdolności technicznej lub zawodowej oraz</w:t>
      </w:r>
    </w:p>
    <w:p w:rsidR="00BB5976" w:rsidRDefault="00BB5976" w:rsidP="009B52BF">
      <w:pPr>
        <w:numPr>
          <w:ilvl w:val="0"/>
          <w:numId w:val="48"/>
        </w:numPr>
        <w:ind w:left="993"/>
        <w:jc w:val="both"/>
        <w:rPr>
          <w:rFonts w:ascii="Book Antiqua" w:hAnsi="Book Antiqua"/>
          <w:b/>
          <w:bCs/>
          <w:sz w:val="24"/>
          <w:szCs w:val="24"/>
        </w:rPr>
      </w:pPr>
      <w:r w:rsidRPr="00BB5976">
        <w:rPr>
          <w:rFonts w:ascii="Book Antiqua" w:hAnsi="Book Antiqua"/>
          <w:b/>
          <w:bCs/>
          <w:sz w:val="24"/>
          <w:szCs w:val="24"/>
        </w:rPr>
        <w:t xml:space="preserve">wykaże, </w:t>
      </w:r>
      <w:r w:rsidRPr="00BB5976">
        <w:rPr>
          <w:rFonts w:ascii="Book Antiqua" w:hAnsi="Book Antiqua"/>
          <w:bCs/>
          <w:sz w:val="24"/>
          <w:szCs w:val="24"/>
        </w:rPr>
        <w:t>że wykonał w ciągu ostatnich 5 lat przed upływem terminu składania ofert, a</w:t>
      </w:r>
      <w:r w:rsidR="00C1371D">
        <w:rPr>
          <w:rFonts w:ascii="Book Antiqua" w:hAnsi="Book Antiqua"/>
          <w:bCs/>
          <w:sz w:val="24"/>
          <w:szCs w:val="24"/>
        </w:rPr>
        <w:t> </w:t>
      </w:r>
      <w:r w:rsidRPr="00BB5976">
        <w:rPr>
          <w:rFonts w:ascii="Book Antiqua" w:hAnsi="Book Antiqua"/>
          <w:bCs/>
          <w:sz w:val="24"/>
          <w:szCs w:val="24"/>
        </w:rPr>
        <w:t xml:space="preserve">jeżeli okres prowadzenia działalności jest krótszy – w tym okresie, </w:t>
      </w:r>
      <w:r w:rsidRPr="00BB5976">
        <w:rPr>
          <w:rFonts w:ascii="Book Antiqua" w:hAnsi="Book Antiqua"/>
          <w:b/>
          <w:bCs/>
          <w:sz w:val="24"/>
          <w:szCs w:val="24"/>
        </w:rPr>
        <w:t>co najmniej jedną robotę budowlaną</w:t>
      </w:r>
      <w:r w:rsidRPr="00BB5976">
        <w:rPr>
          <w:rFonts w:ascii="Book Antiqua" w:hAnsi="Book Antiqua"/>
          <w:bCs/>
          <w:sz w:val="24"/>
          <w:szCs w:val="24"/>
        </w:rPr>
        <w:t xml:space="preserve"> związaną z przedmiotem zamówienia o wartości minimum </w:t>
      </w:r>
      <w:r w:rsidR="009A1C02">
        <w:rPr>
          <w:rFonts w:ascii="Book Antiqua" w:hAnsi="Book Antiqua"/>
          <w:b/>
          <w:bCs/>
          <w:sz w:val="24"/>
          <w:szCs w:val="24"/>
        </w:rPr>
        <w:t>1</w:t>
      </w:r>
      <w:r w:rsidRPr="00BB5976">
        <w:rPr>
          <w:rFonts w:ascii="Book Antiqua" w:hAnsi="Book Antiqua"/>
          <w:b/>
          <w:bCs/>
          <w:sz w:val="24"/>
          <w:szCs w:val="24"/>
        </w:rPr>
        <w:t>00</w:t>
      </w:r>
      <w:r w:rsidR="009A1C02">
        <w:rPr>
          <w:rFonts w:ascii="Book Antiqua" w:hAnsi="Book Antiqua"/>
          <w:b/>
          <w:bCs/>
          <w:sz w:val="24"/>
          <w:szCs w:val="24"/>
        </w:rPr>
        <w:t> </w:t>
      </w:r>
      <w:r w:rsidRPr="00BB5976">
        <w:rPr>
          <w:rFonts w:ascii="Book Antiqua" w:hAnsi="Book Antiqua"/>
          <w:b/>
          <w:bCs/>
          <w:sz w:val="24"/>
          <w:szCs w:val="24"/>
        </w:rPr>
        <w:t xml:space="preserve">000,00 złotych (słownie: </w:t>
      </w:r>
      <w:r w:rsidR="009A1C02">
        <w:rPr>
          <w:rFonts w:ascii="Book Antiqua" w:hAnsi="Book Antiqua"/>
          <w:b/>
          <w:bCs/>
          <w:sz w:val="24"/>
          <w:szCs w:val="24"/>
        </w:rPr>
        <w:t>sto</w:t>
      </w:r>
      <w:r w:rsidRPr="00BB5976">
        <w:rPr>
          <w:rFonts w:ascii="Book Antiqua" w:hAnsi="Book Antiqua"/>
          <w:b/>
          <w:bCs/>
          <w:sz w:val="24"/>
          <w:szCs w:val="24"/>
        </w:rPr>
        <w:t xml:space="preserve"> tysięcy złotych 00/100) brutto,</w:t>
      </w:r>
    </w:p>
    <w:p w:rsidR="00190521" w:rsidRPr="00BB5976" w:rsidRDefault="004E0454" w:rsidP="009B52BF">
      <w:pPr>
        <w:numPr>
          <w:ilvl w:val="0"/>
          <w:numId w:val="48"/>
        </w:numPr>
        <w:ind w:left="993"/>
        <w:jc w:val="both"/>
        <w:rPr>
          <w:rFonts w:ascii="Book Antiqua" w:hAnsi="Book Antiqua"/>
          <w:bCs/>
          <w:sz w:val="24"/>
          <w:szCs w:val="24"/>
        </w:rPr>
      </w:pPr>
      <w:r w:rsidRPr="00BB5976">
        <w:rPr>
          <w:rFonts w:ascii="Book Antiqua" w:hAnsi="Book Antiqua"/>
          <w:b/>
          <w:sz w:val="24"/>
          <w:szCs w:val="24"/>
        </w:rPr>
        <w:t>wykaże</w:t>
      </w:r>
      <w:r w:rsidRPr="00BB5976">
        <w:rPr>
          <w:rFonts w:ascii="Book Antiqua" w:hAnsi="Book Antiqua"/>
          <w:sz w:val="24"/>
          <w:szCs w:val="24"/>
        </w:rPr>
        <w:t xml:space="preserve">, że dysponuje osobami zdolnymi do wykonania zamówienia, posiadającymi kwalifikacje niezbędne do wykonania zamówienia </w:t>
      </w:r>
      <w:r w:rsidRPr="00A163B0">
        <w:rPr>
          <w:rFonts w:ascii="Book Antiqua" w:hAnsi="Book Antiqua"/>
          <w:b/>
          <w:sz w:val="24"/>
          <w:szCs w:val="24"/>
        </w:rPr>
        <w:t>tj. dysponuje co najmniej jednym kierownikiem robót z uprawnieniami budowlanymi o specjalności drogowej, będącego członkiem właściwej izby samorządu zawodowego</w:t>
      </w:r>
      <w:r w:rsidRPr="00BB5976">
        <w:rPr>
          <w:rFonts w:ascii="Book Antiqua" w:hAnsi="Book Antiqua"/>
          <w:sz w:val="24"/>
          <w:szCs w:val="24"/>
        </w:rPr>
        <w:t>.</w:t>
      </w:r>
    </w:p>
    <w:p w:rsidR="00796AE5" w:rsidRPr="009257E0" w:rsidRDefault="00FC4626" w:rsidP="00806643">
      <w:pPr>
        <w:ind w:left="284"/>
        <w:jc w:val="both"/>
        <w:rPr>
          <w:rFonts w:ascii="Book Antiqua" w:hAnsi="Book Antiqua"/>
          <w:sz w:val="24"/>
          <w:szCs w:val="24"/>
        </w:rPr>
      </w:pPr>
      <w:r w:rsidRPr="009257E0">
        <w:rPr>
          <w:rFonts w:ascii="Book Antiqua" w:hAnsi="Book Antiqua"/>
          <w:b/>
          <w:bCs/>
          <w:sz w:val="24"/>
          <w:szCs w:val="24"/>
        </w:rPr>
        <w:t>4</w:t>
      </w:r>
      <w:r w:rsidR="00796AE5" w:rsidRPr="009257E0">
        <w:rPr>
          <w:rFonts w:ascii="Book Antiqua" w:hAnsi="Book Antiqua"/>
          <w:b/>
          <w:bCs/>
          <w:sz w:val="24"/>
          <w:szCs w:val="24"/>
        </w:rPr>
        <w:t>. Oferta wspólna</w:t>
      </w:r>
    </w:p>
    <w:p w:rsidR="00796AE5" w:rsidRPr="009257E0" w:rsidRDefault="00796AE5" w:rsidP="00806643">
      <w:pPr>
        <w:pStyle w:val="Akapitzlist"/>
        <w:numPr>
          <w:ilvl w:val="0"/>
          <w:numId w:val="21"/>
        </w:numPr>
        <w:ind w:left="993"/>
        <w:jc w:val="both"/>
        <w:rPr>
          <w:rFonts w:ascii="Book Antiqua" w:hAnsi="Book Antiqua"/>
          <w:sz w:val="24"/>
          <w:szCs w:val="24"/>
        </w:rPr>
      </w:pPr>
      <w:r w:rsidRPr="009257E0">
        <w:rPr>
          <w:rFonts w:ascii="Book Antiqua" w:hAnsi="Book Antiqua"/>
          <w:sz w:val="24"/>
          <w:szCs w:val="24"/>
        </w:rPr>
        <w:t>Wykonawcy mogą wspólnie ubiegać się o udzielenie zamówienia.</w:t>
      </w:r>
    </w:p>
    <w:p w:rsidR="00796AE5" w:rsidRPr="009257E0" w:rsidRDefault="00796AE5" w:rsidP="00806643">
      <w:pPr>
        <w:pStyle w:val="Akapitzlist"/>
        <w:numPr>
          <w:ilvl w:val="0"/>
          <w:numId w:val="21"/>
        </w:numPr>
        <w:ind w:left="993"/>
        <w:jc w:val="both"/>
        <w:rPr>
          <w:rFonts w:ascii="Book Antiqua" w:hAnsi="Book Antiqua"/>
          <w:sz w:val="24"/>
          <w:szCs w:val="24"/>
        </w:rPr>
      </w:pPr>
      <w:r w:rsidRPr="009257E0">
        <w:rPr>
          <w:rFonts w:ascii="Book Antiqua" w:hAnsi="Book Antiqua"/>
          <w:sz w:val="24"/>
          <w:szCs w:val="24"/>
        </w:rPr>
        <w:t xml:space="preserve">W przypadku, o którym mowa w </w:t>
      </w:r>
      <w:r w:rsidR="00EE4D5D" w:rsidRPr="009257E0">
        <w:rPr>
          <w:rFonts w:ascii="Book Antiqua" w:hAnsi="Book Antiqua"/>
          <w:sz w:val="24"/>
          <w:szCs w:val="24"/>
        </w:rPr>
        <w:t>pkt 1</w:t>
      </w:r>
      <w:r w:rsidRPr="009257E0">
        <w:rPr>
          <w:rFonts w:ascii="Book Antiqua" w:hAnsi="Book Antiqua"/>
          <w:sz w:val="24"/>
          <w:szCs w:val="24"/>
        </w:rPr>
        <w:t>, wykonawcy ustanawiają pełnomocnika do reprezentowania ich w postępowaniu o udzielenie zamówienia albo reprezentowania w</w:t>
      </w:r>
      <w:r w:rsidR="00D961AF" w:rsidRPr="009257E0">
        <w:rPr>
          <w:rFonts w:ascii="Book Antiqua" w:hAnsi="Book Antiqua"/>
          <w:sz w:val="24"/>
          <w:szCs w:val="24"/>
        </w:rPr>
        <w:t> </w:t>
      </w:r>
      <w:r w:rsidRPr="009257E0">
        <w:rPr>
          <w:rFonts w:ascii="Book Antiqua" w:hAnsi="Book Antiqua"/>
          <w:sz w:val="24"/>
          <w:szCs w:val="24"/>
        </w:rPr>
        <w:t>postępowaniu i zawarcia umowy w sprawie zamówienia publicznego.</w:t>
      </w:r>
    </w:p>
    <w:p w:rsidR="00796AE5" w:rsidRPr="009257E0" w:rsidRDefault="00796AE5" w:rsidP="00806643">
      <w:pPr>
        <w:pStyle w:val="Akapitzlist"/>
        <w:numPr>
          <w:ilvl w:val="0"/>
          <w:numId w:val="21"/>
        </w:numPr>
        <w:ind w:left="993"/>
        <w:jc w:val="both"/>
        <w:rPr>
          <w:rFonts w:ascii="Book Antiqua" w:hAnsi="Book Antiqua"/>
          <w:sz w:val="24"/>
          <w:szCs w:val="24"/>
        </w:rPr>
      </w:pPr>
      <w:r w:rsidRPr="009257E0">
        <w:rPr>
          <w:rFonts w:ascii="Book Antiqua" w:hAnsi="Book Antiqua"/>
          <w:sz w:val="24"/>
          <w:szCs w:val="24"/>
        </w:rPr>
        <w:t>Przepisy dotyczące wykonawcy stosuje się odpowiednio do wykonawców, o kt</w:t>
      </w:r>
      <w:r w:rsidR="00EE4D5D" w:rsidRPr="009257E0">
        <w:rPr>
          <w:rFonts w:ascii="Book Antiqua" w:hAnsi="Book Antiqua"/>
          <w:sz w:val="24"/>
          <w:szCs w:val="24"/>
        </w:rPr>
        <w:t>órych mowa w</w:t>
      </w:r>
      <w:r w:rsidR="006B6DDA" w:rsidRPr="009257E0">
        <w:rPr>
          <w:rFonts w:ascii="Book Antiqua" w:hAnsi="Book Antiqua"/>
          <w:sz w:val="24"/>
          <w:szCs w:val="24"/>
        </w:rPr>
        <w:t> </w:t>
      </w:r>
      <w:r w:rsidR="00EE4D5D" w:rsidRPr="009257E0">
        <w:rPr>
          <w:rFonts w:ascii="Book Antiqua" w:hAnsi="Book Antiqua"/>
          <w:sz w:val="24"/>
          <w:szCs w:val="24"/>
        </w:rPr>
        <w:t>pkt</w:t>
      </w:r>
      <w:r w:rsidRPr="009257E0">
        <w:rPr>
          <w:rFonts w:ascii="Book Antiqua" w:hAnsi="Book Antiqua"/>
          <w:sz w:val="24"/>
          <w:szCs w:val="24"/>
        </w:rPr>
        <w:t xml:space="preserve"> 1.</w:t>
      </w:r>
    </w:p>
    <w:p w:rsidR="00796AE5" w:rsidRPr="009257E0" w:rsidRDefault="00796AE5" w:rsidP="00806643">
      <w:pPr>
        <w:pStyle w:val="Akapitzlist"/>
        <w:numPr>
          <w:ilvl w:val="0"/>
          <w:numId w:val="21"/>
        </w:numPr>
        <w:ind w:left="993"/>
        <w:jc w:val="both"/>
        <w:rPr>
          <w:rFonts w:ascii="Book Antiqua" w:hAnsi="Book Antiqua"/>
          <w:sz w:val="24"/>
          <w:szCs w:val="24"/>
        </w:rPr>
      </w:pPr>
      <w:r w:rsidRPr="009257E0">
        <w:rPr>
          <w:rFonts w:ascii="Book Antiqua" w:hAnsi="Book Antiqua"/>
          <w:sz w:val="24"/>
          <w:szCs w:val="24"/>
        </w:rPr>
        <w:t>Jeżeli oferta wykonawców, o których mowa w</w:t>
      </w:r>
      <w:r w:rsidR="00EE4D5D" w:rsidRPr="009257E0">
        <w:rPr>
          <w:rFonts w:ascii="Book Antiqua" w:hAnsi="Book Antiqua"/>
          <w:sz w:val="24"/>
          <w:szCs w:val="24"/>
        </w:rPr>
        <w:t xml:space="preserve"> pkt</w:t>
      </w:r>
      <w:r w:rsidRPr="009257E0">
        <w:rPr>
          <w:rFonts w:ascii="Book Antiqua" w:hAnsi="Book Antiqua"/>
          <w:sz w:val="24"/>
          <w:szCs w:val="24"/>
        </w:rPr>
        <w:t xml:space="preserve"> 1, została wybrana, </w:t>
      </w:r>
      <w:r w:rsidR="008B38F4" w:rsidRPr="009257E0">
        <w:rPr>
          <w:rFonts w:ascii="Book Antiqua" w:hAnsi="Book Antiqua"/>
          <w:sz w:val="24"/>
          <w:szCs w:val="24"/>
        </w:rPr>
        <w:t>Wykonawca przedstawia</w:t>
      </w:r>
      <w:r w:rsidRPr="009257E0">
        <w:rPr>
          <w:rFonts w:ascii="Book Antiqua" w:hAnsi="Book Antiqua"/>
          <w:sz w:val="24"/>
          <w:szCs w:val="24"/>
        </w:rPr>
        <w:t xml:space="preserve"> przed zawarciem umowy w spra</w:t>
      </w:r>
      <w:r w:rsidR="008E46B0" w:rsidRPr="009257E0">
        <w:rPr>
          <w:rFonts w:ascii="Book Antiqua" w:hAnsi="Book Antiqua"/>
          <w:sz w:val="24"/>
          <w:szCs w:val="24"/>
        </w:rPr>
        <w:t xml:space="preserve">wie zamówienia publicznego umowę regulującą </w:t>
      </w:r>
      <w:r w:rsidRPr="009257E0">
        <w:rPr>
          <w:rFonts w:ascii="Book Antiqua" w:hAnsi="Book Antiqua"/>
          <w:sz w:val="24"/>
          <w:szCs w:val="24"/>
        </w:rPr>
        <w:t>współpracę tych wykonawców.</w:t>
      </w:r>
    </w:p>
    <w:p w:rsidR="00B76722" w:rsidRPr="009257E0" w:rsidRDefault="00B76722" w:rsidP="00806643">
      <w:pPr>
        <w:pStyle w:val="Nagwek1"/>
        <w:spacing w:before="0"/>
        <w:jc w:val="both"/>
        <w:rPr>
          <w:rFonts w:ascii="Book Antiqua" w:hAnsi="Book Antiqua"/>
          <w:color w:val="000000" w:themeColor="text1"/>
          <w:sz w:val="24"/>
        </w:rPr>
      </w:pPr>
      <w:bookmarkStart w:id="7" w:name="_Toc521563624"/>
      <w:r w:rsidRPr="009257E0">
        <w:rPr>
          <w:rFonts w:ascii="Book Antiqua" w:hAnsi="Book Antiqua"/>
          <w:color w:val="000000" w:themeColor="text1"/>
          <w:sz w:val="24"/>
        </w:rPr>
        <w:t>V.3. Korzystanie przez wykonawcę ze zdolności technicznych lub sytuacji ekonomicznej innych podmiotów</w:t>
      </w:r>
      <w:bookmarkEnd w:id="7"/>
    </w:p>
    <w:p w:rsidR="008131B5" w:rsidRPr="009257E0" w:rsidRDefault="008131B5" w:rsidP="00806643">
      <w:pPr>
        <w:pStyle w:val="Akapitzlist"/>
        <w:numPr>
          <w:ilvl w:val="0"/>
          <w:numId w:val="22"/>
        </w:numPr>
        <w:ind w:left="426"/>
        <w:jc w:val="both"/>
        <w:rPr>
          <w:rFonts w:ascii="Book Antiqua" w:hAnsi="Book Antiqua"/>
          <w:sz w:val="24"/>
          <w:szCs w:val="24"/>
        </w:rPr>
      </w:pPr>
      <w:r w:rsidRPr="009257E0">
        <w:rPr>
          <w:rFonts w:ascii="Book Antiqua" w:hAnsi="Book Antiqua"/>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8131B5" w:rsidRPr="009257E0" w:rsidRDefault="008131B5" w:rsidP="00806643">
      <w:pPr>
        <w:pStyle w:val="Akapitzlist"/>
        <w:numPr>
          <w:ilvl w:val="0"/>
          <w:numId w:val="22"/>
        </w:numPr>
        <w:ind w:left="426"/>
        <w:jc w:val="both"/>
        <w:rPr>
          <w:rFonts w:ascii="Book Antiqua" w:hAnsi="Book Antiqua"/>
          <w:sz w:val="24"/>
          <w:szCs w:val="24"/>
        </w:rPr>
      </w:pPr>
      <w:r w:rsidRPr="009257E0">
        <w:rPr>
          <w:rFonts w:ascii="Book Antiqua" w:hAnsi="Book Antiqua"/>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131B5" w:rsidRPr="009257E0" w:rsidRDefault="008131B5" w:rsidP="00806643">
      <w:pPr>
        <w:pStyle w:val="Akapitzlist"/>
        <w:numPr>
          <w:ilvl w:val="0"/>
          <w:numId w:val="22"/>
        </w:numPr>
        <w:ind w:left="426"/>
        <w:jc w:val="both"/>
        <w:rPr>
          <w:rFonts w:ascii="Book Antiqua" w:hAnsi="Book Antiqua"/>
          <w:sz w:val="24"/>
          <w:szCs w:val="24"/>
        </w:rPr>
      </w:pPr>
      <w:r w:rsidRPr="009257E0">
        <w:rPr>
          <w:rFonts w:ascii="Book Antiqua" w:hAnsi="Book Antiqua"/>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w:t>
      </w:r>
      <w:r w:rsidRPr="009257E0">
        <w:rPr>
          <w:rFonts w:ascii="Book Antiqua" w:hAnsi="Book Antiqua"/>
          <w:sz w:val="24"/>
          <w:szCs w:val="24"/>
        </w:rPr>
        <w:lastRenderedPageBreak/>
        <w:t>czy nie zachodzą wobec tego podmiotu podstawy wykluczenia, o których mowa w art. 24 ust. 1 pkt 12 -22 i ust. 5 ustawy.</w:t>
      </w:r>
    </w:p>
    <w:p w:rsidR="008131B5" w:rsidRPr="009257E0" w:rsidRDefault="008131B5" w:rsidP="00806643">
      <w:pPr>
        <w:pStyle w:val="Akapitzlist"/>
        <w:numPr>
          <w:ilvl w:val="0"/>
          <w:numId w:val="22"/>
        </w:numPr>
        <w:ind w:left="426"/>
        <w:jc w:val="both"/>
        <w:rPr>
          <w:rFonts w:ascii="Book Antiqua" w:hAnsi="Book Antiqua"/>
          <w:sz w:val="24"/>
          <w:szCs w:val="24"/>
        </w:rPr>
      </w:pPr>
      <w:r w:rsidRPr="009257E0">
        <w:rPr>
          <w:rFonts w:ascii="Book Antiqua" w:hAnsi="Book Antiqua"/>
          <w:sz w:val="24"/>
          <w:szCs w:val="24"/>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131B5" w:rsidRPr="009257E0" w:rsidRDefault="008131B5" w:rsidP="00806643">
      <w:pPr>
        <w:pStyle w:val="Akapitzlist"/>
        <w:numPr>
          <w:ilvl w:val="0"/>
          <w:numId w:val="22"/>
        </w:numPr>
        <w:ind w:left="426"/>
        <w:jc w:val="both"/>
        <w:rPr>
          <w:rFonts w:ascii="Book Antiqua" w:hAnsi="Book Antiqua"/>
          <w:sz w:val="24"/>
          <w:szCs w:val="24"/>
        </w:rPr>
      </w:pPr>
      <w:r w:rsidRPr="009257E0">
        <w:rPr>
          <w:rFonts w:ascii="Book Antiqua" w:hAnsi="Book Antiqua"/>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131B5" w:rsidRPr="009257E0" w:rsidRDefault="008131B5" w:rsidP="00806643">
      <w:pPr>
        <w:pStyle w:val="Akapitzlist"/>
        <w:numPr>
          <w:ilvl w:val="0"/>
          <w:numId w:val="22"/>
        </w:numPr>
        <w:ind w:left="426"/>
        <w:jc w:val="both"/>
        <w:rPr>
          <w:rFonts w:ascii="Book Antiqua" w:hAnsi="Book Antiqua"/>
          <w:sz w:val="24"/>
          <w:szCs w:val="24"/>
        </w:rPr>
      </w:pPr>
      <w:r w:rsidRPr="009257E0">
        <w:rPr>
          <w:rFonts w:ascii="Book Antiqua" w:hAnsi="Book Antiqua"/>
          <w:sz w:val="24"/>
          <w:szCs w:val="24"/>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8131B5" w:rsidRPr="009257E0" w:rsidRDefault="008131B5" w:rsidP="00806643">
      <w:pPr>
        <w:pStyle w:val="Akapitzlist"/>
        <w:numPr>
          <w:ilvl w:val="0"/>
          <w:numId w:val="23"/>
        </w:numPr>
        <w:ind w:left="851"/>
        <w:jc w:val="both"/>
        <w:rPr>
          <w:rFonts w:ascii="Book Antiqua" w:hAnsi="Book Antiqua"/>
          <w:sz w:val="24"/>
          <w:szCs w:val="24"/>
        </w:rPr>
      </w:pPr>
      <w:r w:rsidRPr="009257E0">
        <w:rPr>
          <w:rFonts w:ascii="Book Antiqua" w:hAnsi="Book Antiqua"/>
          <w:sz w:val="24"/>
          <w:szCs w:val="24"/>
        </w:rPr>
        <w:t>zastąpił ten podmiot innym podmiotem lub podmiotami lub</w:t>
      </w:r>
    </w:p>
    <w:p w:rsidR="008131B5" w:rsidRPr="009257E0" w:rsidRDefault="008131B5" w:rsidP="00806643">
      <w:pPr>
        <w:pStyle w:val="Akapitzlist"/>
        <w:numPr>
          <w:ilvl w:val="0"/>
          <w:numId w:val="23"/>
        </w:numPr>
        <w:ind w:left="851"/>
        <w:jc w:val="both"/>
        <w:rPr>
          <w:rFonts w:ascii="Book Antiqua" w:hAnsi="Book Antiqua"/>
          <w:sz w:val="24"/>
          <w:szCs w:val="24"/>
        </w:rPr>
      </w:pPr>
      <w:r w:rsidRPr="009257E0">
        <w:rPr>
          <w:rFonts w:ascii="Book Antiqua" w:hAnsi="Book Antiqua"/>
          <w:sz w:val="24"/>
          <w:szCs w:val="24"/>
        </w:rPr>
        <w:t>zobowiązał się do osobistego wykonania odpowiedniej części zamówienia, jeżeli wykaże zdolności techniczne lub zawodowe lub sytuację finansową lub ekonomiczną, o których mowa w ust. 1.</w:t>
      </w:r>
    </w:p>
    <w:p w:rsidR="000B456D" w:rsidRPr="009257E0" w:rsidRDefault="000B456D" w:rsidP="00806643">
      <w:pPr>
        <w:autoSpaceDE w:val="0"/>
        <w:autoSpaceDN w:val="0"/>
        <w:adjustRightInd w:val="0"/>
        <w:ind w:left="431"/>
        <w:jc w:val="both"/>
        <w:rPr>
          <w:rFonts w:ascii="Book Antiqua" w:hAnsi="Book Antiqua"/>
          <w:sz w:val="2"/>
          <w:szCs w:val="24"/>
        </w:rPr>
      </w:pPr>
    </w:p>
    <w:p w:rsidR="000B456D" w:rsidRPr="009257E0" w:rsidRDefault="000B456D" w:rsidP="00806643">
      <w:pPr>
        <w:pStyle w:val="Nagwek1"/>
        <w:spacing w:before="0"/>
        <w:rPr>
          <w:rFonts w:ascii="Book Antiqua" w:hAnsi="Book Antiqua"/>
          <w:color w:val="auto"/>
          <w:sz w:val="24"/>
        </w:rPr>
      </w:pPr>
      <w:bookmarkStart w:id="8" w:name="_Toc521563625"/>
      <w:r w:rsidRPr="009257E0">
        <w:rPr>
          <w:rFonts w:ascii="Book Antiqua" w:hAnsi="Book Antiqua"/>
          <w:color w:val="auto"/>
          <w:sz w:val="24"/>
        </w:rPr>
        <w:t>V</w:t>
      </w:r>
      <w:r w:rsidR="00E518E6" w:rsidRPr="009257E0">
        <w:rPr>
          <w:rFonts w:ascii="Book Antiqua" w:hAnsi="Book Antiqua"/>
          <w:color w:val="auto"/>
          <w:sz w:val="24"/>
        </w:rPr>
        <w:t>.4.</w:t>
      </w:r>
      <w:r w:rsidR="00531248" w:rsidRPr="009257E0">
        <w:rPr>
          <w:rFonts w:ascii="Book Antiqua" w:hAnsi="Book Antiqua"/>
          <w:color w:val="auto"/>
          <w:sz w:val="24"/>
        </w:rPr>
        <w:t xml:space="preserve"> Podstawy wykluczenia z postępowania</w:t>
      </w:r>
      <w:bookmarkEnd w:id="8"/>
    </w:p>
    <w:p w:rsidR="00961AE8" w:rsidRPr="009257E0" w:rsidRDefault="00961AE8" w:rsidP="00806643">
      <w:pPr>
        <w:ind w:left="567" w:firstLine="426"/>
        <w:jc w:val="both"/>
        <w:rPr>
          <w:rFonts w:ascii="Book Antiqua" w:hAnsi="Book Antiqua"/>
          <w:sz w:val="24"/>
          <w:szCs w:val="24"/>
        </w:rPr>
      </w:pPr>
      <w:r w:rsidRPr="009257E0">
        <w:rPr>
          <w:rFonts w:ascii="Book Antiqua" w:hAnsi="Book Antiqua"/>
          <w:sz w:val="24"/>
          <w:szCs w:val="24"/>
        </w:rPr>
        <w:t>Zamawiający nie ustanawia szczegółowych warunków w tym zakresie.</w:t>
      </w:r>
    </w:p>
    <w:p w:rsidR="00961AE8" w:rsidRPr="009257E0" w:rsidRDefault="00961AE8" w:rsidP="00806643">
      <w:pPr>
        <w:ind w:left="567"/>
        <w:jc w:val="both"/>
        <w:rPr>
          <w:rFonts w:ascii="Book Antiqua" w:hAnsi="Book Antiqua"/>
        </w:rPr>
      </w:pPr>
      <w:r w:rsidRPr="009257E0">
        <w:rPr>
          <w:rFonts w:ascii="Book Antiqua" w:hAnsi="Book Antiqua"/>
          <w:sz w:val="24"/>
          <w:szCs w:val="24"/>
        </w:rPr>
        <w:t xml:space="preserve">Rozpatrywane będą oferty, w których Wykonawca </w:t>
      </w:r>
      <w:r w:rsidRPr="009257E0">
        <w:rPr>
          <w:rFonts w:ascii="Book Antiqua" w:hAnsi="Book Antiqua"/>
          <w:b/>
          <w:sz w:val="24"/>
          <w:szCs w:val="24"/>
        </w:rPr>
        <w:t>oświadczy</w:t>
      </w:r>
      <w:r w:rsidRPr="009257E0">
        <w:rPr>
          <w:rFonts w:ascii="Book Antiqua" w:hAnsi="Book Antiqua"/>
          <w:sz w:val="24"/>
          <w:szCs w:val="24"/>
        </w:rPr>
        <w:t>, że nie podlega wykluczeniu z postępowania.</w:t>
      </w:r>
    </w:p>
    <w:p w:rsidR="008147FC" w:rsidRPr="009257E0" w:rsidRDefault="008147FC" w:rsidP="00806643">
      <w:pPr>
        <w:ind w:left="426" w:hanging="283"/>
        <w:jc w:val="both"/>
        <w:rPr>
          <w:rFonts w:ascii="Book Antiqua" w:hAnsi="Book Antiqua"/>
          <w:b/>
          <w:sz w:val="24"/>
          <w:szCs w:val="24"/>
        </w:rPr>
      </w:pPr>
      <w:r w:rsidRPr="009257E0">
        <w:rPr>
          <w:rFonts w:ascii="Book Antiqua" w:hAnsi="Book Antiqua"/>
          <w:b/>
          <w:sz w:val="24"/>
          <w:szCs w:val="24"/>
        </w:rPr>
        <w:t>1. Z postępowania o udzielenie zamówienia wyklucza się:</w:t>
      </w:r>
    </w:p>
    <w:p w:rsidR="008131B5" w:rsidRPr="009257E0" w:rsidRDefault="008131B5" w:rsidP="009B52BF">
      <w:pPr>
        <w:pStyle w:val="Akapitzlist"/>
        <w:numPr>
          <w:ilvl w:val="0"/>
          <w:numId w:val="33"/>
        </w:numPr>
        <w:ind w:left="709"/>
        <w:jc w:val="both"/>
        <w:rPr>
          <w:rFonts w:ascii="Book Antiqua" w:hAnsi="Book Antiqua"/>
          <w:sz w:val="24"/>
          <w:szCs w:val="24"/>
        </w:rPr>
      </w:pPr>
      <w:r w:rsidRPr="009257E0">
        <w:rPr>
          <w:rFonts w:ascii="Book Antiqua" w:hAnsi="Book Antiqua"/>
          <w:sz w:val="24"/>
          <w:szCs w:val="24"/>
        </w:rPr>
        <w:t>wykonawcę, który nie wykazał spełniania warunków udziału w postępowaniu, lub nie wykazał braku podstaw wykluczenia;</w:t>
      </w:r>
    </w:p>
    <w:p w:rsidR="008131B5" w:rsidRPr="009257E0" w:rsidRDefault="008131B5" w:rsidP="009B52BF">
      <w:pPr>
        <w:pStyle w:val="Akapitzlist"/>
        <w:numPr>
          <w:ilvl w:val="0"/>
          <w:numId w:val="33"/>
        </w:numPr>
        <w:ind w:left="709"/>
        <w:jc w:val="both"/>
        <w:rPr>
          <w:rFonts w:ascii="Book Antiqua" w:hAnsi="Book Antiqua"/>
          <w:sz w:val="24"/>
          <w:szCs w:val="24"/>
        </w:rPr>
      </w:pPr>
      <w:r w:rsidRPr="009257E0">
        <w:rPr>
          <w:rFonts w:ascii="Book Antiqua" w:hAnsi="Book Antiqua"/>
          <w:sz w:val="24"/>
          <w:szCs w:val="24"/>
        </w:rPr>
        <w:t>wykonawcę będącego osobą fizyczną, którego prawomocnie skazano za przestępstwo:</w:t>
      </w:r>
    </w:p>
    <w:p w:rsidR="008131B5" w:rsidRPr="009257E0" w:rsidRDefault="008131B5" w:rsidP="009B52BF">
      <w:pPr>
        <w:pStyle w:val="Akapitzlist"/>
        <w:numPr>
          <w:ilvl w:val="1"/>
          <w:numId w:val="33"/>
        </w:numPr>
        <w:ind w:left="1134"/>
        <w:jc w:val="both"/>
        <w:rPr>
          <w:rFonts w:ascii="Book Antiqua" w:hAnsi="Book Antiqua"/>
          <w:sz w:val="24"/>
          <w:szCs w:val="24"/>
        </w:rPr>
      </w:pPr>
      <w:r w:rsidRPr="009257E0">
        <w:rPr>
          <w:rFonts w:ascii="Book Antiqua" w:hAnsi="Book Antiqua"/>
          <w:sz w:val="24"/>
          <w:szCs w:val="24"/>
        </w:rPr>
        <w:t>o którym mowa w art. 165a, art. 181-188, art. 189a, art. 218-221, art. 228-230a, art.</w:t>
      </w:r>
      <w:r w:rsidR="00854877">
        <w:rPr>
          <w:rFonts w:ascii="Book Antiqua" w:hAnsi="Book Antiqua"/>
          <w:sz w:val="24"/>
          <w:szCs w:val="24"/>
        </w:rPr>
        <w:t> </w:t>
      </w:r>
      <w:r w:rsidRPr="009257E0">
        <w:rPr>
          <w:rFonts w:ascii="Book Antiqua" w:hAnsi="Book Antiqua"/>
          <w:sz w:val="24"/>
          <w:szCs w:val="24"/>
        </w:rPr>
        <w:t>250a, art. 258 lub art. 270-309 ustawy z dnia 6 czerwca 1997 r. – Kodeks karny (Dz. U. z 2016 r., poz. 1137 z późn. zm.) lub art. 46 lub art. 48 ustawy z dnia 25</w:t>
      </w:r>
      <w:r w:rsidR="00854877">
        <w:rPr>
          <w:rFonts w:ascii="Book Antiqua" w:hAnsi="Book Antiqua"/>
          <w:sz w:val="24"/>
          <w:szCs w:val="24"/>
        </w:rPr>
        <w:t> </w:t>
      </w:r>
      <w:r w:rsidRPr="009257E0">
        <w:rPr>
          <w:rFonts w:ascii="Book Antiqua" w:hAnsi="Book Antiqua"/>
          <w:sz w:val="24"/>
          <w:szCs w:val="24"/>
        </w:rPr>
        <w:t>czerwca 2010 r. o sporcie (Dz. U. z 201</w:t>
      </w:r>
      <w:r w:rsidR="00B91D0F">
        <w:rPr>
          <w:rFonts w:ascii="Book Antiqua" w:hAnsi="Book Antiqua"/>
          <w:sz w:val="24"/>
          <w:szCs w:val="24"/>
        </w:rPr>
        <w:t>8 r. poz. 1263</w:t>
      </w:r>
      <w:r w:rsidRPr="009257E0">
        <w:rPr>
          <w:rFonts w:ascii="Book Antiqua" w:hAnsi="Book Antiqua"/>
          <w:sz w:val="24"/>
          <w:szCs w:val="24"/>
        </w:rPr>
        <w:t xml:space="preserve"> z późn. zm.),</w:t>
      </w:r>
    </w:p>
    <w:p w:rsidR="008131B5" w:rsidRPr="009257E0" w:rsidRDefault="008131B5" w:rsidP="009B52BF">
      <w:pPr>
        <w:pStyle w:val="Akapitzlist"/>
        <w:numPr>
          <w:ilvl w:val="1"/>
          <w:numId w:val="33"/>
        </w:numPr>
        <w:ind w:left="1134"/>
        <w:jc w:val="both"/>
        <w:rPr>
          <w:rFonts w:ascii="Book Antiqua" w:hAnsi="Book Antiqua"/>
          <w:sz w:val="24"/>
          <w:szCs w:val="24"/>
        </w:rPr>
      </w:pPr>
      <w:r w:rsidRPr="009257E0">
        <w:rPr>
          <w:rFonts w:ascii="Book Antiqua" w:hAnsi="Book Antiqua"/>
          <w:sz w:val="24"/>
          <w:szCs w:val="24"/>
        </w:rPr>
        <w:t>o charakterze terrorystycznym, o którym mowa w art. 115 § 20 ustawy z dnia 6</w:t>
      </w:r>
      <w:r w:rsidR="00854877">
        <w:rPr>
          <w:rFonts w:ascii="Book Antiqua" w:hAnsi="Book Antiqua"/>
          <w:sz w:val="24"/>
          <w:szCs w:val="24"/>
        </w:rPr>
        <w:t> </w:t>
      </w:r>
      <w:r w:rsidRPr="009257E0">
        <w:rPr>
          <w:rFonts w:ascii="Book Antiqua" w:hAnsi="Book Antiqua"/>
          <w:sz w:val="24"/>
          <w:szCs w:val="24"/>
        </w:rPr>
        <w:t>czerwca 1997 </w:t>
      </w:r>
      <w:r w:rsidR="00B91D0F">
        <w:rPr>
          <w:rFonts w:ascii="Book Antiqua" w:hAnsi="Book Antiqua"/>
          <w:sz w:val="24"/>
          <w:szCs w:val="24"/>
        </w:rPr>
        <w:t>r. - Kodeks karny (Dz. U. z 2018 r., poz. 1600</w:t>
      </w:r>
      <w:r w:rsidRPr="009257E0">
        <w:rPr>
          <w:rFonts w:ascii="Book Antiqua" w:hAnsi="Book Antiqua"/>
          <w:sz w:val="24"/>
          <w:szCs w:val="24"/>
        </w:rPr>
        <w:t xml:space="preserve"> z późn. zm.),</w:t>
      </w:r>
    </w:p>
    <w:p w:rsidR="008131B5" w:rsidRPr="009257E0" w:rsidRDefault="008131B5" w:rsidP="009B52BF">
      <w:pPr>
        <w:pStyle w:val="Akapitzlist"/>
        <w:numPr>
          <w:ilvl w:val="1"/>
          <w:numId w:val="33"/>
        </w:numPr>
        <w:ind w:left="1134"/>
        <w:jc w:val="both"/>
        <w:rPr>
          <w:rFonts w:ascii="Book Antiqua" w:hAnsi="Book Antiqua"/>
          <w:sz w:val="24"/>
          <w:szCs w:val="24"/>
        </w:rPr>
      </w:pPr>
      <w:r w:rsidRPr="009257E0">
        <w:rPr>
          <w:rFonts w:ascii="Book Antiqua" w:hAnsi="Book Antiqua"/>
          <w:sz w:val="24"/>
          <w:szCs w:val="24"/>
        </w:rPr>
        <w:t>skarbowe,</w:t>
      </w:r>
    </w:p>
    <w:p w:rsidR="008131B5" w:rsidRPr="009257E0" w:rsidRDefault="008131B5" w:rsidP="009B52BF">
      <w:pPr>
        <w:pStyle w:val="Akapitzlist"/>
        <w:numPr>
          <w:ilvl w:val="1"/>
          <w:numId w:val="33"/>
        </w:numPr>
        <w:ind w:left="1134"/>
        <w:jc w:val="both"/>
        <w:rPr>
          <w:rFonts w:ascii="Book Antiqua" w:hAnsi="Book Antiqua"/>
          <w:sz w:val="24"/>
          <w:szCs w:val="24"/>
        </w:rPr>
      </w:pPr>
      <w:r w:rsidRPr="009257E0">
        <w:rPr>
          <w:rFonts w:ascii="Book Antiqua" w:hAnsi="Book Antiqua"/>
          <w:sz w:val="24"/>
          <w:szCs w:val="24"/>
        </w:rPr>
        <w:t>o którym mowa w art. 9 lub art. 10 ustawy z dnia 15 czerwca 2012 r. o skutkach powierzania wykonywania pracy cudzoziemcom przebywającym wbrew przepisom na terytorium Rzeczypospolitej Polskiej (Dz. U. poz. 769);</w:t>
      </w:r>
    </w:p>
    <w:p w:rsidR="008131B5" w:rsidRPr="009257E0" w:rsidRDefault="008131B5" w:rsidP="009B52BF">
      <w:pPr>
        <w:pStyle w:val="Akapitzlist"/>
        <w:numPr>
          <w:ilvl w:val="0"/>
          <w:numId w:val="33"/>
        </w:numPr>
        <w:ind w:left="709"/>
        <w:jc w:val="both"/>
        <w:rPr>
          <w:rFonts w:ascii="Book Antiqua" w:hAnsi="Book Antiqua"/>
          <w:sz w:val="24"/>
          <w:szCs w:val="24"/>
        </w:rPr>
      </w:pPr>
      <w:r w:rsidRPr="009257E0">
        <w:rPr>
          <w:rFonts w:ascii="Book Antiqua" w:hAnsi="Book Antiqua"/>
          <w:sz w:val="24"/>
          <w:szCs w:val="24"/>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8131B5" w:rsidRPr="009257E0" w:rsidRDefault="008131B5" w:rsidP="009B52BF">
      <w:pPr>
        <w:pStyle w:val="Akapitzlist"/>
        <w:numPr>
          <w:ilvl w:val="0"/>
          <w:numId w:val="33"/>
        </w:numPr>
        <w:ind w:left="709"/>
        <w:jc w:val="both"/>
        <w:rPr>
          <w:rFonts w:ascii="Book Antiqua" w:hAnsi="Book Antiqua"/>
          <w:sz w:val="24"/>
          <w:szCs w:val="24"/>
        </w:rPr>
      </w:pPr>
      <w:r w:rsidRPr="009257E0">
        <w:rPr>
          <w:rFonts w:ascii="Book Antiqua" w:hAnsi="Book Antiqua"/>
          <w:sz w:val="24"/>
          <w:szCs w:val="24"/>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131B5" w:rsidRPr="009257E0" w:rsidRDefault="008131B5" w:rsidP="009B52BF">
      <w:pPr>
        <w:pStyle w:val="Akapitzlist"/>
        <w:numPr>
          <w:ilvl w:val="0"/>
          <w:numId w:val="33"/>
        </w:numPr>
        <w:ind w:left="709"/>
        <w:jc w:val="both"/>
        <w:rPr>
          <w:rFonts w:ascii="Book Antiqua" w:hAnsi="Book Antiqua"/>
          <w:sz w:val="24"/>
          <w:szCs w:val="24"/>
        </w:rPr>
      </w:pPr>
      <w:r w:rsidRPr="009257E0">
        <w:rPr>
          <w:rFonts w:ascii="Book Antiqua" w:hAnsi="Book Antiqua"/>
          <w:sz w:val="24"/>
          <w:szCs w:val="24"/>
        </w:rPr>
        <w:t>wykonawcę, który w wyniku zamierzonego działania lub rażącego niedbalstwa wprowadził zamawiającego w błąd przy przedstawieniu informacji, że nie podlega wykluczeniu, spełnia warunki udziału w postępowaniu lub obiektywne i</w:t>
      </w:r>
      <w:r w:rsidR="00854877">
        <w:rPr>
          <w:rFonts w:ascii="Book Antiqua" w:hAnsi="Book Antiqua"/>
          <w:sz w:val="24"/>
          <w:szCs w:val="24"/>
        </w:rPr>
        <w:t> </w:t>
      </w:r>
      <w:r w:rsidRPr="009257E0">
        <w:rPr>
          <w:rFonts w:ascii="Book Antiqua" w:hAnsi="Book Antiqua"/>
          <w:sz w:val="24"/>
          <w:szCs w:val="24"/>
        </w:rPr>
        <w:t>niedyskryminacyjne kryteria, zwane dalej "kryteriami selekcji", lub który zataił te informacje lub nie jest w stanie przedstawić wymaganych dokumentów;</w:t>
      </w:r>
    </w:p>
    <w:p w:rsidR="008131B5" w:rsidRPr="009257E0" w:rsidRDefault="008131B5" w:rsidP="009B52BF">
      <w:pPr>
        <w:pStyle w:val="Akapitzlist"/>
        <w:numPr>
          <w:ilvl w:val="0"/>
          <w:numId w:val="33"/>
        </w:numPr>
        <w:ind w:left="709"/>
        <w:jc w:val="both"/>
        <w:rPr>
          <w:rFonts w:ascii="Book Antiqua" w:hAnsi="Book Antiqua"/>
          <w:sz w:val="24"/>
          <w:szCs w:val="24"/>
        </w:rPr>
      </w:pPr>
      <w:r w:rsidRPr="009257E0">
        <w:rPr>
          <w:rFonts w:ascii="Book Antiqua" w:hAnsi="Book Antiqua"/>
          <w:sz w:val="24"/>
          <w:szCs w:val="24"/>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rsidR="008131B5" w:rsidRPr="009257E0" w:rsidRDefault="008131B5" w:rsidP="009B52BF">
      <w:pPr>
        <w:pStyle w:val="Akapitzlist"/>
        <w:numPr>
          <w:ilvl w:val="0"/>
          <w:numId w:val="33"/>
        </w:numPr>
        <w:ind w:left="709"/>
        <w:jc w:val="both"/>
        <w:rPr>
          <w:rFonts w:ascii="Book Antiqua" w:hAnsi="Book Antiqua"/>
          <w:sz w:val="24"/>
          <w:szCs w:val="24"/>
        </w:rPr>
      </w:pPr>
      <w:r w:rsidRPr="009257E0">
        <w:rPr>
          <w:rFonts w:ascii="Book Antiqua" w:hAnsi="Book Antiqua"/>
          <w:sz w:val="24"/>
          <w:szCs w:val="24"/>
        </w:rPr>
        <w:t>wykonawcę, który bezprawnie wpływał lub próbował wpłynąć na czynności zamawiającego lub pozyskać informacje poufne, mogące dać mu przewagę w</w:t>
      </w:r>
      <w:r w:rsidR="00854877">
        <w:rPr>
          <w:rFonts w:ascii="Book Antiqua" w:hAnsi="Book Antiqua"/>
          <w:sz w:val="24"/>
          <w:szCs w:val="24"/>
        </w:rPr>
        <w:t> </w:t>
      </w:r>
      <w:r w:rsidRPr="009257E0">
        <w:rPr>
          <w:rFonts w:ascii="Book Antiqua" w:hAnsi="Book Antiqua"/>
          <w:sz w:val="24"/>
          <w:szCs w:val="24"/>
        </w:rPr>
        <w:t>postępowaniu o udzielenie zamówienia;</w:t>
      </w:r>
    </w:p>
    <w:p w:rsidR="008131B5" w:rsidRPr="009257E0" w:rsidRDefault="008131B5" w:rsidP="009B52BF">
      <w:pPr>
        <w:pStyle w:val="Akapitzlist"/>
        <w:numPr>
          <w:ilvl w:val="0"/>
          <w:numId w:val="33"/>
        </w:numPr>
        <w:ind w:left="709"/>
        <w:jc w:val="both"/>
        <w:rPr>
          <w:rFonts w:ascii="Book Antiqua" w:hAnsi="Book Antiqua"/>
          <w:sz w:val="24"/>
          <w:szCs w:val="24"/>
        </w:rPr>
      </w:pPr>
      <w:r w:rsidRPr="009257E0">
        <w:rPr>
          <w:rFonts w:ascii="Book Antiqua" w:hAnsi="Book Antiqua"/>
          <w:sz w:val="24"/>
          <w:szCs w:val="24"/>
        </w:rPr>
        <w:t>wykonawcę, który brał udział w przygotowaniu postępowania o udzielenie zamówienia lub którego pracownik, a także osoba wykonująca pracę na podstawie umowy zlecenia, o</w:t>
      </w:r>
      <w:r w:rsidR="00854877">
        <w:rPr>
          <w:rFonts w:ascii="Book Antiqua" w:hAnsi="Book Antiqua"/>
          <w:sz w:val="24"/>
          <w:szCs w:val="24"/>
        </w:rPr>
        <w:t> </w:t>
      </w:r>
      <w:r w:rsidRPr="009257E0">
        <w:rPr>
          <w:rFonts w:ascii="Book Antiqua" w:hAnsi="Book Antiqua"/>
          <w:sz w:val="24"/>
          <w:szCs w:val="24"/>
        </w:rPr>
        <w:t>dzieło, agencyjnej lub innej umowy o świadczenie usług, brał udział w przygotowaniu takiego postępowania, chyba że spowodowane tym zakłócenie konkurencji może być wyeliminowane w inny sposób niż przez wykluczenie wykonawcy z udziału w</w:t>
      </w:r>
      <w:r w:rsidR="00854877">
        <w:rPr>
          <w:rFonts w:ascii="Book Antiqua" w:hAnsi="Book Antiqua"/>
          <w:sz w:val="24"/>
          <w:szCs w:val="24"/>
        </w:rPr>
        <w:t> </w:t>
      </w:r>
      <w:r w:rsidRPr="009257E0">
        <w:rPr>
          <w:rFonts w:ascii="Book Antiqua" w:hAnsi="Book Antiqua"/>
          <w:sz w:val="24"/>
          <w:szCs w:val="24"/>
        </w:rPr>
        <w:t>postępowaniu;</w:t>
      </w:r>
    </w:p>
    <w:p w:rsidR="008131B5" w:rsidRPr="009257E0" w:rsidRDefault="008131B5" w:rsidP="009B52BF">
      <w:pPr>
        <w:pStyle w:val="Akapitzlist"/>
        <w:numPr>
          <w:ilvl w:val="0"/>
          <w:numId w:val="33"/>
        </w:numPr>
        <w:ind w:left="709"/>
        <w:jc w:val="both"/>
        <w:rPr>
          <w:rFonts w:ascii="Book Antiqua" w:hAnsi="Book Antiqua"/>
          <w:sz w:val="24"/>
          <w:szCs w:val="24"/>
        </w:rPr>
      </w:pPr>
      <w:r w:rsidRPr="009257E0">
        <w:rPr>
          <w:rFonts w:ascii="Book Antiqua" w:hAnsi="Book Antiqua"/>
          <w:sz w:val="24"/>
          <w:szCs w:val="24"/>
        </w:rPr>
        <w:t>wykonawcę, który z innymi wykonawcami zawarł porozumienie mające na celu zakłócenie konkurencji między wykonawcami w postępowaniu o udzielenie zamówienia, co zamawiający jest w stanie wykazać za pomocą stosownych środków dowodowych;</w:t>
      </w:r>
    </w:p>
    <w:p w:rsidR="008131B5" w:rsidRPr="009257E0" w:rsidRDefault="008131B5" w:rsidP="009B52BF">
      <w:pPr>
        <w:pStyle w:val="Akapitzlist"/>
        <w:numPr>
          <w:ilvl w:val="0"/>
          <w:numId w:val="33"/>
        </w:numPr>
        <w:ind w:left="709"/>
        <w:jc w:val="both"/>
        <w:rPr>
          <w:rFonts w:ascii="Book Antiqua" w:hAnsi="Book Antiqua"/>
          <w:sz w:val="24"/>
          <w:szCs w:val="24"/>
        </w:rPr>
      </w:pPr>
      <w:r w:rsidRPr="009257E0">
        <w:rPr>
          <w:rFonts w:ascii="Book Antiqua" w:hAnsi="Book Antiqua"/>
          <w:sz w:val="24"/>
          <w:szCs w:val="24"/>
        </w:rPr>
        <w:t>wykonawcę będącego podmiotem zbiorowym, wobec którego sąd orzekł zakaz ubiegania się o zamówienia publiczne na podstawie ustawy z dnia 28 października 2002</w:t>
      </w:r>
      <w:r w:rsidR="00854877">
        <w:rPr>
          <w:rFonts w:ascii="Book Antiqua" w:hAnsi="Book Antiqua"/>
          <w:sz w:val="24"/>
          <w:szCs w:val="24"/>
        </w:rPr>
        <w:t> </w:t>
      </w:r>
      <w:r w:rsidRPr="009257E0">
        <w:rPr>
          <w:rFonts w:ascii="Book Antiqua" w:hAnsi="Book Antiqua"/>
          <w:sz w:val="24"/>
          <w:szCs w:val="24"/>
        </w:rPr>
        <w:t>r. o odpowiedzialności podmiotów zbiorowych za czyny zabronion</w:t>
      </w:r>
      <w:r w:rsidR="0086798F">
        <w:rPr>
          <w:rFonts w:ascii="Book Antiqua" w:hAnsi="Book Antiqua"/>
          <w:sz w:val="24"/>
          <w:szCs w:val="24"/>
        </w:rPr>
        <w:t>e pod groźbą kary (Dz. U. z 2018</w:t>
      </w:r>
      <w:r w:rsidRPr="009257E0">
        <w:rPr>
          <w:rFonts w:ascii="Book Antiqua" w:hAnsi="Book Antiqua"/>
          <w:sz w:val="24"/>
          <w:szCs w:val="24"/>
        </w:rPr>
        <w:t xml:space="preserve"> r. poz. </w:t>
      </w:r>
      <w:r w:rsidR="0086798F">
        <w:rPr>
          <w:rFonts w:ascii="Book Antiqua" w:hAnsi="Book Antiqua"/>
          <w:sz w:val="24"/>
          <w:szCs w:val="24"/>
        </w:rPr>
        <w:t>703 z późn. zm.</w:t>
      </w:r>
      <w:r w:rsidRPr="009257E0">
        <w:rPr>
          <w:rFonts w:ascii="Book Antiqua" w:hAnsi="Book Antiqua"/>
          <w:bCs/>
          <w:sz w:val="24"/>
          <w:szCs w:val="24"/>
        </w:rPr>
        <w:t>)</w:t>
      </w:r>
      <w:r w:rsidRPr="009257E0">
        <w:rPr>
          <w:rFonts w:ascii="Book Antiqua" w:hAnsi="Book Antiqua"/>
          <w:sz w:val="24"/>
          <w:szCs w:val="24"/>
        </w:rPr>
        <w:t>;</w:t>
      </w:r>
    </w:p>
    <w:p w:rsidR="008131B5" w:rsidRPr="009257E0" w:rsidRDefault="008131B5" w:rsidP="009B52BF">
      <w:pPr>
        <w:pStyle w:val="Akapitzlist"/>
        <w:numPr>
          <w:ilvl w:val="0"/>
          <w:numId w:val="33"/>
        </w:numPr>
        <w:ind w:left="709"/>
        <w:jc w:val="both"/>
        <w:rPr>
          <w:rFonts w:ascii="Book Antiqua" w:hAnsi="Book Antiqua"/>
          <w:sz w:val="24"/>
          <w:szCs w:val="24"/>
        </w:rPr>
      </w:pPr>
      <w:r w:rsidRPr="009257E0">
        <w:rPr>
          <w:rFonts w:ascii="Book Antiqua" w:hAnsi="Book Antiqua"/>
          <w:sz w:val="24"/>
          <w:szCs w:val="24"/>
        </w:rPr>
        <w:t>wykonawcę, wobec którego orzeczono tytułem środka zapobiegawczego zakaz ubiegania się o zamówienia publiczne;</w:t>
      </w:r>
    </w:p>
    <w:p w:rsidR="008131B5" w:rsidRPr="009257E0" w:rsidRDefault="008131B5" w:rsidP="009B52BF">
      <w:pPr>
        <w:pStyle w:val="Akapitzlist"/>
        <w:numPr>
          <w:ilvl w:val="0"/>
          <w:numId w:val="33"/>
        </w:numPr>
        <w:ind w:left="709"/>
        <w:jc w:val="both"/>
        <w:rPr>
          <w:rFonts w:ascii="Book Antiqua" w:hAnsi="Book Antiqua"/>
          <w:sz w:val="24"/>
          <w:szCs w:val="24"/>
        </w:rPr>
      </w:pPr>
      <w:r w:rsidRPr="009257E0">
        <w:rPr>
          <w:rFonts w:ascii="Book Antiqua" w:hAnsi="Book Antiqua"/>
          <w:sz w:val="24"/>
          <w:szCs w:val="24"/>
        </w:rPr>
        <w:t>wykonawców, którzy należąc do tej samej grupy kapitałowej, w rozumieniu ustawy z</w:t>
      </w:r>
      <w:r w:rsidR="00DF5E2D">
        <w:rPr>
          <w:rFonts w:ascii="Book Antiqua" w:hAnsi="Book Antiqua"/>
          <w:sz w:val="24"/>
          <w:szCs w:val="24"/>
        </w:rPr>
        <w:t> </w:t>
      </w:r>
      <w:r w:rsidRPr="009257E0">
        <w:rPr>
          <w:rFonts w:ascii="Book Antiqua" w:hAnsi="Book Antiqua"/>
          <w:sz w:val="24"/>
          <w:szCs w:val="24"/>
        </w:rPr>
        <w:t>dnia 16 lutego 2007 r. o ochronie konkurencji i konsumentów (</w:t>
      </w:r>
      <w:r w:rsidR="00842864">
        <w:rPr>
          <w:rFonts w:ascii="Book Antiqua" w:hAnsi="Book Antiqua"/>
          <w:sz w:val="24"/>
          <w:szCs w:val="24"/>
        </w:rPr>
        <w:t>Dz. U. z 2018 r., poz. 798</w:t>
      </w:r>
      <w:r w:rsidR="00680640" w:rsidRPr="009257E0">
        <w:rPr>
          <w:rFonts w:ascii="Book Antiqua" w:hAnsi="Book Antiqua"/>
          <w:sz w:val="24"/>
          <w:szCs w:val="24"/>
        </w:rPr>
        <w:t xml:space="preserve"> z późn. zm.</w:t>
      </w:r>
      <w:r w:rsidRPr="009257E0">
        <w:rPr>
          <w:rFonts w:ascii="Book Antiqua" w:hAnsi="Book Antiqua"/>
          <w:sz w:val="24"/>
          <w:szCs w:val="24"/>
        </w:rPr>
        <w:t>), złożyli odrębne oferty, oferty częściowe lub wnioski o dopuszczenie do udziału w postępowaniu, chyba że wykażą, że istniejące między nimi powiązania nie prowadzą do zakłócenia konkurencji w postępowaniu o udzielenie zamówienia.</w:t>
      </w:r>
    </w:p>
    <w:p w:rsidR="008131B5" w:rsidRPr="009257E0" w:rsidRDefault="008131B5" w:rsidP="00806643">
      <w:pPr>
        <w:ind w:left="284"/>
        <w:jc w:val="both"/>
        <w:rPr>
          <w:rFonts w:ascii="Book Antiqua" w:hAnsi="Book Antiqua"/>
          <w:sz w:val="24"/>
          <w:szCs w:val="24"/>
        </w:rPr>
      </w:pPr>
      <w:r w:rsidRPr="009257E0">
        <w:rPr>
          <w:rFonts w:ascii="Book Antiqua" w:hAnsi="Book Antiqua"/>
          <w:sz w:val="24"/>
          <w:szCs w:val="24"/>
        </w:rPr>
        <w:t>Wykluczenie wykonawcy następuje:</w:t>
      </w:r>
    </w:p>
    <w:p w:rsidR="008131B5" w:rsidRPr="009257E0" w:rsidRDefault="008131B5" w:rsidP="009B52BF">
      <w:pPr>
        <w:pStyle w:val="Akapitzlist"/>
        <w:numPr>
          <w:ilvl w:val="1"/>
          <w:numId w:val="34"/>
        </w:numPr>
        <w:ind w:left="709"/>
        <w:jc w:val="both"/>
        <w:rPr>
          <w:rFonts w:ascii="Book Antiqua" w:hAnsi="Book Antiqua"/>
          <w:sz w:val="24"/>
          <w:szCs w:val="24"/>
        </w:rPr>
      </w:pPr>
      <w:r w:rsidRPr="009257E0">
        <w:rPr>
          <w:rFonts w:ascii="Book Antiqua" w:hAnsi="Book Antiqua"/>
          <w:sz w:val="24"/>
          <w:szCs w:val="24"/>
        </w:rPr>
        <w:t>w przypadkach, o których mowa w art. 24 ust. 1 pkt 13 lit. a-c i pkt 14 ustawy, gdy osoba, o której mowa w tych przepisach została skazana za przestępstwo wymienione w art. 24 ust. 1 pkt 13 lit. a</w:t>
      </w:r>
      <w:r w:rsidRPr="009257E0">
        <w:rPr>
          <w:rFonts w:ascii="Book Antiqua" w:hAnsi="Book Antiqua"/>
          <w:sz w:val="24"/>
          <w:szCs w:val="24"/>
        </w:rPr>
        <w:noBreakHyphen/>
        <w:t>c ustawy, jeżeli nie upłynęło 5 lat od dnia uprawomocnienia się wyroku potwierdzającego zaistnienie jednej z podstaw wykluczenia, chyba że w tym wyroku został określony inny okres wykluczenia;</w:t>
      </w:r>
    </w:p>
    <w:p w:rsidR="008131B5" w:rsidRPr="009257E0" w:rsidRDefault="008131B5" w:rsidP="009B52BF">
      <w:pPr>
        <w:pStyle w:val="Akapitzlist"/>
        <w:numPr>
          <w:ilvl w:val="0"/>
          <w:numId w:val="34"/>
        </w:numPr>
        <w:jc w:val="both"/>
        <w:rPr>
          <w:rFonts w:ascii="Book Antiqua" w:hAnsi="Book Antiqua"/>
          <w:sz w:val="24"/>
          <w:szCs w:val="24"/>
        </w:rPr>
      </w:pPr>
      <w:r w:rsidRPr="009257E0">
        <w:rPr>
          <w:rFonts w:ascii="Book Antiqua" w:hAnsi="Book Antiqua"/>
          <w:sz w:val="24"/>
          <w:szCs w:val="24"/>
        </w:rPr>
        <w:t>w przypadkach, o których mowa:</w:t>
      </w:r>
    </w:p>
    <w:p w:rsidR="008131B5" w:rsidRPr="009257E0" w:rsidRDefault="008131B5" w:rsidP="009B52BF">
      <w:pPr>
        <w:pStyle w:val="Akapitzlist"/>
        <w:numPr>
          <w:ilvl w:val="1"/>
          <w:numId w:val="35"/>
        </w:numPr>
        <w:ind w:left="1134"/>
        <w:jc w:val="both"/>
        <w:rPr>
          <w:rFonts w:ascii="Book Antiqua" w:hAnsi="Book Antiqua"/>
          <w:sz w:val="24"/>
          <w:szCs w:val="24"/>
        </w:rPr>
      </w:pPr>
      <w:r w:rsidRPr="009257E0">
        <w:rPr>
          <w:rFonts w:ascii="Book Antiqua" w:hAnsi="Book Antiqua"/>
          <w:sz w:val="24"/>
          <w:szCs w:val="24"/>
        </w:rPr>
        <w:t>w art. 24 ust. 1 pkt 13 lit. d i pkt 14 ustawy, gdy osoba, o której mowa w tych przepisach, została skazana za przestępstwo wymienione w ust. 1 pkt 13 lit. d ustawy,</w:t>
      </w:r>
    </w:p>
    <w:p w:rsidR="008131B5" w:rsidRPr="009257E0" w:rsidRDefault="008131B5" w:rsidP="009B52BF">
      <w:pPr>
        <w:pStyle w:val="Akapitzlist"/>
        <w:numPr>
          <w:ilvl w:val="1"/>
          <w:numId w:val="35"/>
        </w:numPr>
        <w:ind w:left="1134"/>
        <w:jc w:val="both"/>
        <w:rPr>
          <w:rFonts w:ascii="Book Antiqua" w:hAnsi="Book Antiqua"/>
          <w:sz w:val="24"/>
          <w:szCs w:val="24"/>
        </w:rPr>
      </w:pPr>
      <w:r w:rsidRPr="009257E0">
        <w:rPr>
          <w:rFonts w:ascii="Book Antiqua" w:hAnsi="Book Antiqua"/>
          <w:sz w:val="24"/>
          <w:szCs w:val="24"/>
        </w:rPr>
        <w:t>w art. 24 ust. 1 pkt 15 ustawy,</w:t>
      </w:r>
    </w:p>
    <w:p w:rsidR="008131B5" w:rsidRPr="009257E0" w:rsidRDefault="008131B5" w:rsidP="009B52BF">
      <w:pPr>
        <w:pStyle w:val="Akapitzlist"/>
        <w:numPr>
          <w:ilvl w:val="1"/>
          <w:numId w:val="35"/>
        </w:numPr>
        <w:ind w:left="1134"/>
        <w:jc w:val="both"/>
        <w:rPr>
          <w:rFonts w:ascii="Book Antiqua" w:hAnsi="Book Antiqua"/>
          <w:sz w:val="24"/>
          <w:szCs w:val="24"/>
        </w:rPr>
      </w:pPr>
      <w:r w:rsidRPr="009257E0">
        <w:rPr>
          <w:rFonts w:ascii="Book Antiqua" w:hAnsi="Book Antiqua"/>
          <w:sz w:val="24"/>
          <w:szCs w:val="24"/>
        </w:rPr>
        <w:t>w art. 24 ust. 5 pkt 5-7 ustawy</w:t>
      </w:r>
    </w:p>
    <w:p w:rsidR="008131B5" w:rsidRPr="009257E0" w:rsidRDefault="008131B5" w:rsidP="00806643">
      <w:pPr>
        <w:pStyle w:val="Akapitzlist"/>
        <w:jc w:val="both"/>
        <w:rPr>
          <w:rFonts w:ascii="Book Antiqua" w:hAnsi="Book Antiqua"/>
          <w:sz w:val="24"/>
          <w:szCs w:val="24"/>
        </w:rPr>
      </w:pPr>
      <w:r w:rsidRPr="009257E0">
        <w:rPr>
          <w:rFonts w:ascii="Book Antiqua" w:hAnsi="Book Antiqua"/>
          <w:sz w:val="24"/>
          <w:szCs w:val="24"/>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8131B5" w:rsidRPr="009257E0" w:rsidRDefault="008131B5" w:rsidP="009B52BF">
      <w:pPr>
        <w:pStyle w:val="Akapitzlist"/>
        <w:numPr>
          <w:ilvl w:val="0"/>
          <w:numId w:val="34"/>
        </w:numPr>
        <w:jc w:val="both"/>
        <w:rPr>
          <w:rFonts w:ascii="Book Antiqua" w:hAnsi="Book Antiqua"/>
          <w:sz w:val="24"/>
          <w:szCs w:val="24"/>
        </w:rPr>
      </w:pPr>
      <w:r w:rsidRPr="009257E0">
        <w:rPr>
          <w:rFonts w:ascii="Book Antiqua" w:hAnsi="Book Antiqua"/>
          <w:sz w:val="24"/>
          <w:szCs w:val="24"/>
        </w:rPr>
        <w:t>w przypadkach, o których mowa w art. 24 ust. 1 pkt 18 i 20 lub ust. 5 pkt 2 i 4 ustawy, jeżeli nie upłynęły 3 lata od dnia zaistnienia zdarzenia będącego podstawą wykluczenia;</w:t>
      </w:r>
    </w:p>
    <w:p w:rsidR="008131B5" w:rsidRPr="009257E0" w:rsidRDefault="008131B5" w:rsidP="009B52BF">
      <w:pPr>
        <w:pStyle w:val="Akapitzlist"/>
        <w:numPr>
          <w:ilvl w:val="0"/>
          <w:numId w:val="34"/>
        </w:numPr>
        <w:jc w:val="both"/>
        <w:rPr>
          <w:rFonts w:ascii="Book Antiqua" w:hAnsi="Book Antiqua"/>
          <w:sz w:val="24"/>
          <w:szCs w:val="24"/>
        </w:rPr>
      </w:pPr>
      <w:r w:rsidRPr="009257E0">
        <w:rPr>
          <w:rFonts w:ascii="Book Antiqua" w:hAnsi="Book Antiqua"/>
          <w:sz w:val="24"/>
          <w:szCs w:val="24"/>
        </w:rPr>
        <w:t>w przypadku, o którym mowa w art. 24 ust. 1 pkt 21 ustawy, jeżeli nie upłynął okres, na jaki został prawomocnie orzeczony zakaz ubiegania się o zamówienia publiczne;</w:t>
      </w:r>
    </w:p>
    <w:p w:rsidR="008131B5" w:rsidRPr="009257E0" w:rsidRDefault="008131B5" w:rsidP="009B52BF">
      <w:pPr>
        <w:pStyle w:val="Akapitzlist"/>
        <w:numPr>
          <w:ilvl w:val="0"/>
          <w:numId w:val="34"/>
        </w:numPr>
        <w:jc w:val="both"/>
        <w:rPr>
          <w:rFonts w:ascii="Book Antiqua" w:hAnsi="Book Antiqua"/>
          <w:sz w:val="24"/>
          <w:szCs w:val="24"/>
        </w:rPr>
      </w:pPr>
      <w:r w:rsidRPr="009257E0">
        <w:rPr>
          <w:rFonts w:ascii="Book Antiqua" w:hAnsi="Book Antiqua"/>
          <w:sz w:val="24"/>
          <w:szCs w:val="24"/>
        </w:rPr>
        <w:t>w przypadku, o którym mowa w art. 24 ust. 1 pkt 22 ustawy, jeżeli nie upłynął okres obowiązywania zakazu ubiegania się o zamówienia publiczne.</w:t>
      </w:r>
    </w:p>
    <w:p w:rsidR="00AC6ED5" w:rsidRPr="009257E0" w:rsidRDefault="00AC6ED5" w:rsidP="00806643">
      <w:pPr>
        <w:pStyle w:val="Akapitzlist"/>
        <w:ind w:left="284" w:firstLine="425"/>
        <w:jc w:val="both"/>
        <w:rPr>
          <w:rFonts w:ascii="Book Antiqua" w:hAnsi="Book Antiqua"/>
          <w:sz w:val="24"/>
          <w:szCs w:val="24"/>
        </w:rPr>
      </w:pPr>
      <w:r w:rsidRPr="009257E0">
        <w:rPr>
          <w:rFonts w:ascii="Book Antiqua" w:hAnsi="Book Antiqua"/>
          <w:sz w:val="24"/>
          <w:szCs w:val="24"/>
        </w:rPr>
        <w:t xml:space="preserve">Wykonawca, który podlega wykluczeniu na podstawie art. 24 ust. 1 pkt 13 i 14 oraz 16-20 ustawy, może przedstawić dowody na to, że podjęte przez niego środki są wystarczające do wykazania jego rzetelności, w szczególności udowodnić naprawienie szkody wyrządzonej przestępstwem lub przestępstwem skarbowym, zadośćuczynienie pieniężne za doznaną </w:t>
      </w:r>
      <w:r w:rsidRPr="009257E0">
        <w:rPr>
          <w:rFonts w:ascii="Book Antiqua" w:hAnsi="Book Antiqua"/>
          <w:sz w:val="24"/>
          <w:szCs w:val="24"/>
        </w:rPr>
        <w:lastRenderedPageBreak/>
        <w:t>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w:t>
      </w:r>
      <w:r w:rsidR="00DF5E2D">
        <w:rPr>
          <w:rFonts w:ascii="Book Antiqua" w:hAnsi="Book Antiqua"/>
          <w:sz w:val="24"/>
          <w:szCs w:val="24"/>
        </w:rPr>
        <w:t> </w:t>
      </w:r>
      <w:r w:rsidRPr="009257E0">
        <w:rPr>
          <w:rFonts w:ascii="Book Antiqua" w:hAnsi="Book Antiqua"/>
          <w:sz w:val="24"/>
          <w:szCs w:val="24"/>
        </w:rPr>
        <w:t>udzielenie zamówienia oraz nie upłynął określony w tym wyroku okres obowiązywania tego zakazu.</w:t>
      </w:r>
    </w:p>
    <w:p w:rsidR="00AC6ED5" w:rsidRPr="009257E0" w:rsidRDefault="00AC6ED5" w:rsidP="00806643">
      <w:pPr>
        <w:pStyle w:val="Akapitzlist"/>
        <w:ind w:left="284" w:firstLine="425"/>
        <w:jc w:val="both"/>
        <w:rPr>
          <w:rFonts w:ascii="Book Antiqua" w:hAnsi="Book Antiqua"/>
          <w:sz w:val="24"/>
          <w:szCs w:val="24"/>
        </w:rPr>
      </w:pPr>
      <w:r w:rsidRPr="009257E0">
        <w:rPr>
          <w:rFonts w:ascii="Book Antiqua" w:hAnsi="Book Antiqua"/>
          <w:sz w:val="24"/>
          <w:szCs w:val="24"/>
        </w:rPr>
        <w:t>Wykonawca nie podlega wykluczeniu, jeżeli Zamawiający, uwzględniając wagę i szczególne okoliczności czynu wykonawcy, uzna za wystarczające dowody przedstawione na podstawie art. 24 ust. 8 ustawy.</w:t>
      </w:r>
    </w:p>
    <w:p w:rsidR="00AC6ED5" w:rsidRPr="009257E0" w:rsidRDefault="00AC6ED5" w:rsidP="00806643">
      <w:pPr>
        <w:pStyle w:val="Akapitzlist"/>
        <w:ind w:left="284" w:firstLine="425"/>
        <w:jc w:val="both"/>
        <w:rPr>
          <w:rFonts w:ascii="Book Antiqua" w:hAnsi="Book Antiqua"/>
          <w:sz w:val="24"/>
          <w:szCs w:val="24"/>
        </w:rPr>
      </w:pPr>
      <w:r w:rsidRPr="009257E0">
        <w:rPr>
          <w:rFonts w:ascii="Book Antiqua" w:hAnsi="Book Antiqua"/>
          <w:sz w:val="24"/>
          <w:szCs w:val="24"/>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C6ED5" w:rsidRPr="009257E0" w:rsidRDefault="00685B1A" w:rsidP="009B52BF">
      <w:pPr>
        <w:pStyle w:val="Akapitzlist"/>
        <w:numPr>
          <w:ilvl w:val="0"/>
          <w:numId w:val="41"/>
        </w:numPr>
        <w:ind w:left="567" w:hanging="283"/>
        <w:jc w:val="both"/>
        <w:rPr>
          <w:rFonts w:ascii="Book Antiqua" w:hAnsi="Book Antiqua"/>
          <w:b/>
          <w:sz w:val="24"/>
          <w:szCs w:val="24"/>
        </w:rPr>
      </w:pPr>
      <w:r w:rsidRPr="009257E0">
        <w:rPr>
          <w:rFonts w:ascii="Book Antiqua" w:hAnsi="Book Antiqua"/>
          <w:b/>
          <w:sz w:val="24"/>
          <w:szCs w:val="24"/>
        </w:rPr>
        <w:t>Zamawiający nie przewiduje wykluczenia wykonawcy na podstawie art.</w:t>
      </w:r>
      <w:r w:rsidR="00235077" w:rsidRPr="009257E0">
        <w:rPr>
          <w:rFonts w:ascii="Book Antiqua" w:hAnsi="Book Antiqua"/>
          <w:b/>
          <w:sz w:val="24"/>
          <w:szCs w:val="24"/>
        </w:rPr>
        <w:t xml:space="preserve"> </w:t>
      </w:r>
      <w:r w:rsidRPr="009257E0">
        <w:rPr>
          <w:rFonts w:ascii="Book Antiqua" w:hAnsi="Book Antiqua"/>
          <w:b/>
          <w:sz w:val="24"/>
          <w:szCs w:val="24"/>
        </w:rPr>
        <w:t>24 ust.</w:t>
      </w:r>
      <w:r w:rsidR="009448D3" w:rsidRPr="009257E0">
        <w:rPr>
          <w:rFonts w:ascii="Book Antiqua" w:hAnsi="Book Antiqua"/>
          <w:b/>
          <w:sz w:val="24"/>
          <w:szCs w:val="24"/>
        </w:rPr>
        <w:t xml:space="preserve"> </w:t>
      </w:r>
      <w:r w:rsidRPr="009257E0">
        <w:rPr>
          <w:rFonts w:ascii="Book Antiqua" w:hAnsi="Book Antiqua"/>
          <w:b/>
          <w:sz w:val="24"/>
          <w:szCs w:val="24"/>
        </w:rPr>
        <w:t>5 ustawy.</w:t>
      </w:r>
    </w:p>
    <w:p w:rsidR="00AC6ED5" w:rsidRPr="009257E0" w:rsidRDefault="008131B5" w:rsidP="009B52BF">
      <w:pPr>
        <w:pStyle w:val="Akapitzlist"/>
        <w:numPr>
          <w:ilvl w:val="0"/>
          <w:numId w:val="41"/>
        </w:numPr>
        <w:ind w:left="567" w:hanging="283"/>
        <w:jc w:val="both"/>
        <w:rPr>
          <w:rFonts w:ascii="Book Antiqua" w:hAnsi="Book Antiqua"/>
          <w:b/>
          <w:sz w:val="24"/>
          <w:szCs w:val="24"/>
        </w:rPr>
      </w:pPr>
      <w:r w:rsidRPr="009257E0">
        <w:rPr>
          <w:rFonts w:ascii="Book Antiqua" w:hAnsi="Book Antiqua"/>
          <w:b/>
          <w:bCs/>
          <w:sz w:val="24"/>
          <w:szCs w:val="24"/>
        </w:rPr>
        <w:t xml:space="preserve">Wykonawca, w terminie 3 dni od zamieszczenia na stronie internetowej informacji, o której mowa w art. 86 ust. 5 ustawy, przekazuje Zamawiającemu oświadczenie o przynależności lub braku przynależności do tej samej grupy </w:t>
      </w:r>
      <w:r w:rsidRPr="009257E0">
        <w:rPr>
          <w:rFonts w:ascii="Book Antiqua" w:hAnsi="Book Antiqua"/>
          <w:b/>
          <w:bCs/>
          <w:iCs/>
          <w:sz w:val="24"/>
          <w:szCs w:val="24"/>
        </w:rPr>
        <w:t>kapitałowej</w:t>
      </w:r>
      <w:r w:rsidRPr="009257E0">
        <w:rPr>
          <w:rFonts w:ascii="Book Antiqua" w:hAnsi="Book Antiqua"/>
          <w:b/>
          <w:bCs/>
          <w:sz w:val="24"/>
          <w:szCs w:val="24"/>
        </w:rPr>
        <w:t>, o której mowa w art. 24 ust. 1 pkt 23 ustawy – wg załącznika nr 6 do SIWZ. Wraz ze złożeniem oświadczenia, wykonawca może przedstawić dowody, że powiązania z innym wykonawcą nie prowadzą do zakłócenia konkurencji w postępowaniu o udzielenie zamówienia.</w:t>
      </w:r>
    </w:p>
    <w:p w:rsidR="00F11660" w:rsidRPr="009257E0" w:rsidRDefault="008131B5" w:rsidP="009B52BF">
      <w:pPr>
        <w:pStyle w:val="Akapitzlist"/>
        <w:numPr>
          <w:ilvl w:val="0"/>
          <w:numId w:val="41"/>
        </w:numPr>
        <w:ind w:left="567" w:hanging="283"/>
        <w:jc w:val="both"/>
        <w:rPr>
          <w:rFonts w:ascii="Book Antiqua" w:hAnsi="Book Antiqua"/>
          <w:b/>
          <w:sz w:val="24"/>
          <w:szCs w:val="24"/>
        </w:rPr>
      </w:pPr>
      <w:r w:rsidRPr="009257E0">
        <w:rPr>
          <w:rFonts w:ascii="Book Antiqua" w:hAnsi="Book Antiqua"/>
          <w:b/>
          <w:sz w:val="24"/>
          <w:szCs w:val="24"/>
        </w:rPr>
        <w:t>Zamawiający może wykluczyć wykonawcę na każdym etapie postępowania o udzielenie zamówienia.</w:t>
      </w:r>
    </w:p>
    <w:p w:rsidR="008131B5" w:rsidRPr="009257E0" w:rsidRDefault="008131B5" w:rsidP="009B52BF">
      <w:pPr>
        <w:pStyle w:val="Akapitzlist"/>
        <w:numPr>
          <w:ilvl w:val="0"/>
          <w:numId w:val="41"/>
        </w:numPr>
        <w:ind w:left="567" w:hanging="283"/>
        <w:jc w:val="both"/>
        <w:rPr>
          <w:rFonts w:ascii="Book Antiqua" w:hAnsi="Book Antiqua"/>
          <w:b/>
          <w:sz w:val="24"/>
          <w:szCs w:val="24"/>
        </w:rPr>
      </w:pPr>
      <w:r w:rsidRPr="009257E0">
        <w:rPr>
          <w:rFonts w:ascii="Book Antiqua" w:hAnsi="Book Antiqua"/>
          <w:b/>
          <w:sz w:val="24"/>
        </w:rPr>
        <w:t>Ofertę wykonawcy wykluczonego uznaje się za odrzuconą.</w:t>
      </w:r>
    </w:p>
    <w:p w:rsidR="003654AA" w:rsidRPr="009257E0" w:rsidRDefault="003654AA" w:rsidP="00806643">
      <w:pPr>
        <w:ind w:left="491"/>
        <w:jc w:val="both"/>
        <w:rPr>
          <w:rFonts w:ascii="Book Antiqua" w:hAnsi="Book Antiqua"/>
          <w:sz w:val="10"/>
          <w:szCs w:val="24"/>
        </w:rPr>
      </w:pPr>
    </w:p>
    <w:p w:rsidR="000B456D" w:rsidRPr="009257E0" w:rsidRDefault="000B456D" w:rsidP="00806643">
      <w:pPr>
        <w:ind w:left="851" w:hanging="283"/>
        <w:jc w:val="both"/>
        <w:rPr>
          <w:rFonts w:ascii="Book Antiqua" w:hAnsi="Book Antiqua"/>
          <w:sz w:val="2"/>
          <w:szCs w:val="24"/>
        </w:rPr>
      </w:pPr>
    </w:p>
    <w:p w:rsidR="000B456D" w:rsidRPr="009257E0" w:rsidRDefault="000B456D" w:rsidP="00806643">
      <w:pPr>
        <w:pStyle w:val="Nagwek1"/>
        <w:spacing w:before="0"/>
        <w:jc w:val="both"/>
        <w:rPr>
          <w:rFonts w:ascii="Book Antiqua" w:hAnsi="Book Antiqua"/>
          <w:color w:val="auto"/>
          <w:sz w:val="24"/>
        </w:rPr>
      </w:pPr>
      <w:bookmarkStart w:id="9" w:name="_Toc521563626"/>
      <w:r w:rsidRPr="009257E0">
        <w:rPr>
          <w:rFonts w:ascii="Book Antiqua" w:hAnsi="Book Antiqua"/>
          <w:color w:val="auto"/>
          <w:sz w:val="24"/>
        </w:rPr>
        <w:t>VI. Wykaz oświadczeń lub dokumentów</w:t>
      </w:r>
      <w:r w:rsidR="009678D8" w:rsidRPr="009257E0">
        <w:rPr>
          <w:rFonts w:ascii="Book Antiqua" w:hAnsi="Book Antiqua"/>
          <w:color w:val="auto"/>
          <w:sz w:val="24"/>
        </w:rPr>
        <w:t xml:space="preserve"> potwierdzających spełnianie</w:t>
      </w:r>
      <w:r w:rsidRPr="009257E0">
        <w:rPr>
          <w:rFonts w:ascii="Book Antiqua" w:hAnsi="Book Antiqua"/>
          <w:color w:val="auto"/>
          <w:sz w:val="24"/>
        </w:rPr>
        <w:t xml:space="preserve"> warunków udziału w</w:t>
      </w:r>
      <w:r w:rsidR="009678D8" w:rsidRPr="009257E0">
        <w:rPr>
          <w:rFonts w:ascii="Book Antiqua" w:hAnsi="Book Antiqua"/>
          <w:color w:val="auto"/>
          <w:sz w:val="24"/>
        </w:rPr>
        <w:t> </w:t>
      </w:r>
      <w:r w:rsidRPr="009257E0">
        <w:rPr>
          <w:rFonts w:ascii="Book Antiqua" w:hAnsi="Book Antiqua"/>
          <w:color w:val="auto"/>
          <w:sz w:val="24"/>
        </w:rPr>
        <w:t>postępowaniu</w:t>
      </w:r>
      <w:r w:rsidR="009678D8" w:rsidRPr="009257E0">
        <w:rPr>
          <w:rFonts w:ascii="Book Antiqua" w:hAnsi="Book Antiqua"/>
          <w:color w:val="auto"/>
          <w:sz w:val="24"/>
        </w:rPr>
        <w:t xml:space="preserve"> oraz brak podstaw do wykluczenia</w:t>
      </w:r>
      <w:bookmarkEnd w:id="9"/>
    </w:p>
    <w:p w:rsidR="000B456D" w:rsidRPr="009257E0" w:rsidRDefault="000B456D" w:rsidP="009B52BF">
      <w:pPr>
        <w:pStyle w:val="Akapitzlist"/>
        <w:numPr>
          <w:ilvl w:val="2"/>
          <w:numId w:val="34"/>
        </w:numPr>
        <w:autoSpaceDE w:val="0"/>
        <w:autoSpaceDN w:val="0"/>
        <w:adjustRightInd w:val="0"/>
        <w:ind w:left="567"/>
        <w:jc w:val="both"/>
        <w:rPr>
          <w:rFonts w:ascii="Book Antiqua" w:hAnsi="Book Antiqua"/>
          <w:b/>
          <w:sz w:val="24"/>
          <w:szCs w:val="24"/>
        </w:rPr>
      </w:pPr>
      <w:r w:rsidRPr="009257E0">
        <w:rPr>
          <w:rFonts w:ascii="Book Antiqua" w:hAnsi="Book Antiqua"/>
          <w:b/>
          <w:bCs/>
          <w:iCs/>
          <w:sz w:val="24"/>
          <w:szCs w:val="24"/>
        </w:rPr>
        <w:t xml:space="preserve">W celu potwierdzenia spełnienia </w:t>
      </w:r>
      <w:r w:rsidR="00E77905" w:rsidRPr="009257E0">
        <w:rPr>
          <w:rFonts w:ascii="Book Antiqua" w:hAnsi="Book Antiqua"/>
          <w:b/>
          <w:bCs/>
          <w:iCs/>
          <w:sz w:val="24"/>
          <w:szCs w:val="24"/>
        </w:rPr>
        <w:t>warunku udziału w postępowaniu dotyczącego kompetencji lub uprawnień do prowadzenia określonej działalności zawodowej, o ile wynika to z</w:t>
      </w:r>
      <w:r w:rsidR="006B6DDA" w:rsidRPr="009257E0">
        <w:rPr>
          <w:rFonts w:ascii="Book Antiqua" w:hAnsi="Book Antiqua"/>
          <w:b/>
          <w:bCs/>
          <w:iCs/>
          <w:sz w:val="24"/>
          <w:szCs w:val="24"/>
        </w:rPr>
        <w:t> </w:t>
      </w:r>
      <w:r w:rsidR="00E77905" w:rsidRPr="009257E0">
        <w:rPr>
          <w:rFonts w:ascii="Book Antiqua" w:hAnsi="Book Antiqua"/>
          <w:b/>
          <w:bCs/>
          <w:iCs/>
          <w:sz w:val="24"/>
          <w:szCs w:val="24"/>
        </w:rPr>
        <w:t>odrębnych przepisów</w:t>
      </w:r>
      <w:r w:rsidRPr="009257E0">
        <w:rPr>
          <w:rFonts w:ascii="Book Antiqua" w:hAnsi="Book Antiqua"/>
          <w:b/>
          <w:bCs/>
          <w:iCs/>
          <w:sz w:val="24"/>
          <w:szCs w:val="24"/>
        </w:rPr>
        <w:t xml:space="preserve">, </w:t>
      </w:r>
      <w:r w:rsidRPr="009257E0">
        <w:rPr>
          <w:rFonts w:ascii="Book Antiqua" w:hAnsi="Book Antiqua"/>
          <w:sz w:val="24"/>
          <w:szCs w:val="24"/>
        </w:rPr>
        <w:t xml:space="preserve">Wykonawca załączy do oferty </w:t>
      </w:r>
      <w:r w:rsidRPr="009257E0">
        <w:rPr>
          <w:rFonts w:ascii="Book Antiqua" w:hAnsi="Book Antiqua"/>
          <w:b/>
          <w:bCs/>
          <w:sz w:val="24"/>
          <w:szCs w:val="24"/>
        </w:rPr>
        <w:t xml:space="preserve">oświadczenie </w:t>
      </w:r>
      <w:r w:rsidR="00E77905" w:rsidRPr="009257E0">
        <w:rPr>
          <w:rFonts w:ascii="Book Antiqua" w:hAnsi="Book Antiqua"/>
          <w:bCs/>
          <w:sz w:val="24"/>
          <w:szCs w:val="24"/>
        </w:rPr>
        <w:t xml:space="preserve">stanowiące </w:t>
      </w:r>
      <w:r w:rsidR="0006475C" w:rsidRPr="009257E0">
        <w:rPr>
          <w:rFonts w:ascii="Book Antiqua" w:hAnsi="Book Antiqua"/>
          <w:bCs/>
          <w:sz w:val="24"/>
          <w:szCs w:val="24"/>
        </w:rPr>
        <w:t>wstępne potwierdzenie, że wykonawca nie podlega wykluczeniu oraz spełnia warunki udziału w</w:t>
      </w:r>
      <w:r w:rsidR="00AA3F53" w:rsidRPr="009257E0">
        <w:rPr>
          <w:rFonts w:ascii="Book Antiqua" w:hAnsi="Book Antiqua"/>
          <w:bCs/>
          <w:sz w:val="24"/>
          <w:szCs w:val="24"/>
        </w:rPr>
        <w:t> </w:t>
      </w:r>
      <w:r w:rsidR="0006475C" w:rsidRPr="009257E0">
        <w:rPr>
          <w:rFonts w:ascii="Book Antiqua" w:hAnsi="Book Antiqua"/>
          <w:bCs/>
          <w:sz w:val="24"/>
          <w:szCs w:val="24"/>
        </w:rPr>
        <w:t>postępowaniu</w:t>
      </w:r>
      <w:r w:rsidRPr="009257E0">
        <w:rPr>
          <w:rFonts w:ascii="Book Antiqua" w:hAnsi="Book Antiqua"/>
          <w:sz w:val="24"/>
          <w:szCs w:val="24"/>
        </w:rPr>
        <w:t xml:space="preserve"> według wzoru stanowiącego </w:t>
      </w:r>
      <w:r w:rsidR="0006475C" w:rsidRPr="009257E0">
        <w:rPr>
          <w:rFonts w:ascii="Book Antiqua" w:hAnsi="Book Antiqua"/>
          <w:b/>
          <w:bCs/>
          <w:iCs/>
          <w:sz w:val="24"/>
          <w:szCs w:val="24"/>
        </w:rPr>
        <w:t>załącznika</w:t>
      </w:r>
      <w:r w:rsidR="00BF2D09" w:rsidRPr="009257E0">
        <w:rPr>
          <w:rFonts w:ascii="Book Antiqua" w:hAnsi="Book Antiqua"/>
          <w:b/>
          <w:bCs/>
          <w:iCs/>
          <w:sz w:val="24"/>
          <w:szCs w:val="24"/>
        </w:rPr>
        <w:t xml:space="preserve"> nr </w:t>
      </w:r>
      <w:r w:rsidR="00267ED1" w:rsidRPr="009257E0">
        <w:rPr>
          <w:rFonts w:ascii="Book Antiqua" w:hAnsi="Book Antiqua"/>
          <w:b/>
          <w:bCs/>
          <w:iCs/>
          <w:sz w:val="24"/>
          <w:szCs w:val="24"/>
        </w:rPr>
        <w:t>2B</w:t>
      </w:r>
      <w:r w:rsidR="00BF2D09" w:rsidRPr="009257E0">
        <w:rPr>
          <w:rFonts w:ascii="Book Antiqua" w:hAnsi="Book Antiqua"/>
          <w:b/>
          <w:bCs/>
          <w:iCs/>
          <w:sz w:val="24"/>
          <w:szCs w:val="24"/>
        </w:rPr>
        <w:t xml:space="preserve"> </w:t>
      </w:r>
      <w:r w:rsidRPr="009257E0">
        <w:rPr>
          <w:rFonts w:ascii="Book Antiqua" w:hAnsi="Book Antiqua"/>
          <w:b/>
          <w:sz w:val="24"/>
          <w:szCs w:val="24"/>
        </w:rPr>
        <w:t>do SIWZ.</w:t>
      </w:r>
    </w:p>
    <w:p w:rsidR="00C75190" w:rsidRPr="009257E0" w:rsidRDefault="000B456D" w:rsidP="009B52BF">
      <w:pPr>
        <w:pStyle w:val="Akapitzlist"/>
        <w:numPr>
          <w:ilvl w:val="2"/>
          <w:numId w:val="34"/>
        </w:numPr>
        <w:autoSpaceDE w:val="0"/>
        <w:autoSpaceDN w:val="0"/>
        <w:adjustRightInd w:val="0"/>
        <w:ind w:left="567"/>
        <w:jc w:val="both"/>
        <w:rPr>
          <w:rFonts w:ascii="Book Antiqua" w:hAnsi="Book Antiqua"/>
          <w:sz w:val="24"/>
          <w:szCs w:val="24"/>
        </w:rPr>
      </w:pPr>
      <w:r w:rsidRPr="009257E0">
        <w:rPr>
          <w:rFonts w:ascii="Book Antiqua" w:hAnsi="Book Antiqua"/>
          <w:b/>
          <w:bCs/>
          <w:iCs/>
          <w:sz w:val="24"/>
          <w:szCs w:val="24"/>
        </w:rPr>
        <w:t xml:space="preserve">W celu potwierdzenia spełnienia warunku </w:t>
      </w:r>
      <w:r w:rsidR="002515CD" w:rsidRPr="009257E0">
        <w:rPr>
          <w:rFonts w:ascii="Book Antiqua" w:hAnsi="Book Antiqua"/>
          <w:b/>
          <w:bCs/>
          <w:iCs/>
          <w:sz w:val="24"/>
          <w:szCs w:val="24"/>
        </w:rPr>
        <w:t xml:space="preserve">udziału </w:t>
      </w:r>
      <w:r w:rsidR="0006475C" w:rsidRPr="009257E0">
        <w:rPr>
          <w:rFonts w:ascii="Book Antiqua" w:hAnsi="Book Antiqua"/>
          <w:b/>
          <w:bCs/>
          <w:iCs/>
          <w:sz w:val="24"/>
          <w:szCs w:val="24"/>
        </w:rPr>
        <w:t>w postępowaniu dotyczącego sytuacji ekonomicznej lub finansowej,</w:t>
      </w:r>
      <w:r w:rsidRPr="009257E0">
        <w:rPr>
          <w:rFonts w:ascii="Book Antiqua" w:hAnsi="Book Antiqua"/>
          <w:b/>
          <w:bCs/>
          <w:sz w:val="24"/>
          <w:szCs w:val="24"/>
        </w:rPr>
        <w:t xml:space="preserve"> </w:t>
      </w:r>
      <w:r w:rsidRPr="009257E0">
        <w:rPr>
          <w:rFonts w:ascii="Book Antiqua" w:hAnsi="Book Antiqua"/>
          <w:sz w:val="24"/>
          <w:szCs w:val="24"/>
        </w:rPr>
        <w:t xml:space="preserve">Wykonawca załączy do oferty </w:t>
      </w:r>
      <w:r w:rsidR="0006475C" w:rsidRPr="009257E0">
        <w:rPr>
          <w:rFonts w:ascii="Book Antiqua" w:hAnsi="Book Antiqua"/>
          <w:b/>
          <w:bCs/>
          <w:sz w:val="24"/>
          <w:szCs w:val="24"/>
        </w:rPr>
        <w:t>oświadczenie</w:t>
      </w:r>
      <w:r w:rsidR="0006475C" w:rsidRPr="009257E0">
        <w:rPr>
          <w:rFonts w:ascii="Book Antiqua" w:hAnsi="Book Antiqua"/>
          <w:bCs/>
          <w:sz w:val="24"/>
          <w:szCs w:val="24"/>
        </w:rPr>
        <w:t xml:space="preserve"> stanowiące wstępne potwierdzenie, że wykonawca nie podlega wykluczeniu oraz spełnia warunki udziału w</w:t>
      </w:r>
      <w:r w:rsidR="00700FD1" w:rsidRPr="009257E0">
        <w:rPr>
          <w:rFonts w:ascii="Book Antiqua" w:hAnsi="Book Antiqua"/>
          <w:bCs/>
          <w:sz w:val="24"/>
          <w:szCs w:val="24"/>
        </w:rPr>
        <w:t> </w:t>
      </w:r>
      <w:r w:rsidR="0006475C" w:rsidRPr="009257E0">
        <w:rPr>
          <w:rFonts w:ascii="Book Antiqua" w:hAnsi="Book Antiqua"/>
          <w:bCs/>
          <w:sz w:val="24"/>
          <w:szCs w:val="24"/>
        </w:rPr>
        <w:t xml:space="preserve">postępowaniu według wzoru stanowiącego </w:t>
      </w:r>
      <w:r w:rsidR="00267ED1" w:rsidRPr="009257E0">
        <w:rPr>
          <w:rFonts w:ascii="Book Antiqua" w:hAnsi="Book Antiqua"/>
          <w:b/>
          <w:bCs/>
          <w:iCs/>
          <w:sz w:val="24"/>
          <w:szCs w:val="24"/>
        </w:rPr>
        <w:t>załącznika nr 2B</w:t>
      </w:r>
      <w:r w:rsidR="0006475C" w:rsidRPr="009257E0">
        <w:rPr>
          <w:rFonts w:ascii="Book Antiqua" w:hAnsi="Book Antiqua"/>
          <w:b/>
          <w:bCs/>
          <w:iCs/>
          <w:sz w:val="24"/>
          <w:szCs w:val="24"/>
        </w:rPr>
        <w:t xml:space="preserve"> </w:t>
      </w:r>
      <w:r w:rsidR="0006475C" w:rsidRPr="009257E0">
        <w:rPr>
          <w:rFonts w:ascii="Book Antiqua" w:hAnsi="Book Antiqua"/>
          <w:b/>
          <w:bCs/>
          <w:sz w:val="24"/>
          <w:szCs w:val="24"/>
        </w:rPr>
        <w:t>do SIWZ</w:t>
      </w:r>
      <w:r w:rsidR="00700FD1" w:rsidRPr="009257E0">
        <w:rPr>
          <w:rFonts w:ascii="Book Antiqua" w:hAnsi="Book Antiqua"/>
          <w:b/>
          <w:bCs/>
          <w:sz w:val="24"/>
          <w:szCs w:val="24"/>
        </w:rPr>
        <w:t xml:space="preserve"> </w:t>
      </w:r>
      <w:r w:rsidR="00757075" w:rsidRPr="009257E0">
        <w:rPr>
          <w:rFonts w:ascii="Book Antiqua" w:hAnsi="Book Antiqua"/>
          <w:b/>
          <w:bCs/>
          <w:sz w:val="24"/>
          <w:szCs w:val="24"/>
        </w:rPr>
        <w:t xml:space="preserve">oraz </w:t>
      </w:r>
      <w:r w:rsidR="00757075" w:rsidRPr="009257E0">
        <w:rPr>
          <w:rFonts w:ascii="Book Antiqua" w:hAnsi="Book Antiqua"/>
          <w:b/>
          <w:sz w:val="24"/>
          <w:szCs w:val="24"/>
        </w:rPr>
        <w:t>posiadanie przez wykonawcę odpowiedniego ubezpiecz</w:t>
      </w:r>
      <w:r w:rsidR="00700FD1" w:rsidRPr="009257E0">
        <w:rPr>
          <w:rFonts w:ascii="Book Antiqua" w:hAnsi="Book Antiqua"/>
          <w:b/>
          <w:sz w:val="24"/>
          <w:szCs w:val="24"/>
        </w:rPr>
        <w:t>enia odpowiedzialności cywilnej</w:t>
      </w:r>
      <w:r w:rsidR="00757075" w:rsidRPr="009257E0">
        <w:rPr>
          <w:rFonts w:ascii="Book Antiqua" w:eastAsia="Univers-PL" w:hAnsi="Book Antiqua"/>
          <w:b/>
          <w:sz w:val="24"/>
          <w:szCs w:val="24"/>
        </w:rPr>
        <w:t>.</w:t>
      </w:r>
    </w:p>
    <w:p w:rsidR="00C75190" w:rsidRPr="009257E0" w:rsidRDefault="0006475C" w:rsidP="00806643">
      <w:pPr>
        <w:autoSpaceDE w:val="0"/>
        <w:autoSpaceDN w:val="0"/>
        <w:adjustRightInd w:val="0"/>
        <w:ind w:left="567"/>
        <w:jc w:val="both"/>
        <w:rPr>
          <w:rFonts w:ascii="Book Antiqua" w:hAnsi="Book Antiqua"/>
          <w:b/>
          <w:bCs/>
          <w:sz w:val="24"/>
          <w:szCs w:val="24"/>
        </w:rPr>
      </w:pPr>
      <w:r w:rsidRPr="009257E0">
        <w:rPr>
          <w:rFonts w:ascii="Book Antiqua" w:hAnsi="Book Antiqua"/>
          <w:b/>
          <w:bCs/>
          <w:sz w:val="24"/>
          <w:szCs w:val="24"/>
        </w:rPr>
        <w:t>P</w:t>
      </w:r>
      <w:r w:rsidR="00C23967" w:rsidRPr="009257E0">
        <w:rPr>
          <w:rFonts w:ascii="Book Antiqua" w:hAnsi="Book Antiqua"/>
          <w:b/>
          <w:bCs/>
          <w:sz w:val="24"/>
          <w:szCs w:val="24"/>
        </w:rPr>
        <w:t>otwierdzeniem warunku będzie także</w:t>
      </w:r>
      <w:r w:rsidR="00C75190" w:rsidRPr="009257E0">
        <w:rPr>
          <w:rFonts w:ascii="Book Antiqua" w:hAnsi="Book Antiqua"/>
          <w:b/>
          <w:bCs/>
          <w:sz w:val="24"/>
          <w:szCs w:val="24"/>
        </w:rPr>
        <w:t>:</w:t>
      </w:r>
    </w:p>
    <w:p w:rsidR="000B456D" w:rsidRPr="009257E0" w:rsidRDefault="00C75190" w:rsidP="00806643">
      <w:pPr>
        <w:pStyle w:val="Akapitzlist"/>
        <w:numPr>
          <w:ilvl w:val="0"/>
          <w:numId w:val="20"/>
        </w:numPr>
        <w:autoSpaceDE w:val="0"/>
        <w:autoSpaceDN w:val="0"/>
        <w:adjustRightInd w:val="0"/>
        <w:ind w:left="993"/>
        <w:jc w:val="both"/>
        <w:rPr>
          <w:rFonts w:ascii="Book Antiqua" w:hAnsi="Book Antiqua"/>
          <w:sz w:val="24"/>
          <w:szCs w:val="24"/>
        </w:rPr>
      </w:pPr>
      <w:r w:rsidRPr="009257E0">
        <w:rPr>
          <w:rFonts w:ascii="Book Antiqua" w:hAnsi="Book Antiqua"/>
          <w:sz w:val="24"/>
          <w:szCs w:val="24"/>
        </w:rPr>
        <w:t>posiadanie przez wykonawcę odpowiedniego ubezpieczenia odpowiedzialności cywilnej</w:t>
      </w:r>
      <w:r w:rsidR="000B456D" w:rsidRPr="009257E0">
        <w:rPr>
          <w:rFonts w:ascii="Book Antiqua" w:eastAsia="Univers-PL" w:hAnsi="Book Antiqua"/>
          <w:b/>
          <w:sz w:val="24"/>
          <w:szCs w:val="24"/>
        </w:rPr>
        <w:t>.</w:t>
      </w:r>
    </w:p>
    <w:p w:rsidR="00BB309B" w:rsidRPr="009257E0" w:rsidRDefault="001F0AEE" w:rsidP="00806643">
      <w:pPr>
        <w:autoSpaceDE w:val="0"/>
        <w:autoSpaceDN w:val="0"/>
        <w:adjustRightInd w:val="0"/>
        <w:ind w:left="633"/>
        <w:jc w:val="both"/>
        <w:rPr>
          <w:rFonts w:ascii="Book Antiqua" w:hAnsi="Book Antiqua"/>
          <w:color w:val="000000" w:themeColor="text1"/>
          <w:sz w:val="24"/>
          <w:szCs w:val="24"/>
        </w:rPr>
      </w:pPr>
      <w:r w:rsidRPr="009257E0">
        <w:rPr>
          <w:rFonts w:ascii="Book Antiqua" w:hAnsi="Book Antiqua"/>
          <w:b/>
          <w:sz w:val="24"/>
          <w:szCs w:val="24"/>
        </w:rPr>
        <w:t>Zamawiający wezwie Wykonawcę, którego oferta została najwyżej oceniona, do złożenia w</w:t>
      </w:r>
      <w:r w:rsidR="00AA3F53" w:rsidRPr="009257E0">
        <w:rPr>
          <w:rFonts w:ascii="Book Antiqua" w:hAnsi="Book Antiqua"/>
          <w:b/>
          <w:sz w:val="24"/>
          <w:szCs w:val="24"/>
        </w:rPr>
        <w:t> </w:t>
      </w:r>
      <w:r w:rsidRPr="009257E0">
        <w:rPr>
          <w:rFonts w:ascii="Book Antiqua" w:hAnsi="Book Antiqua"/>
          <w:b/>
          <w:sz w:val="24"/>
          <w:szCs w:val="24"/>
        </w:rPr>
        <w:t xml:space="preserve">wyznaczonym, nie krótszym niż 5 dni, terminie </w:t>
      </w:r>
      <w:r w:rsidRPr="009257E0">
        <w:rPr>
          <w:rFonts w:ascii="Book Antiqua" w:hAnsi="Book Antiqua"/>
          <w:b/>
          <w:sz w:val="24"/>
          <w:szCs w:val="24"/>
          <w:u w:val="double"/>
        </w:rPr>
        <w:t>aktualnych na dzień złożenia</w:t>
      </w:r>
      <w:r w:rsidRPr="009257E0">
        <w:rPr>
          <w:rFonts w:ascii="Book Antiqua" w:hAnsi="Book Antiqua"/>
          <w:b/>
          <w:sz w:val="24"/>
          <w:szCs w:val="24"/>
        </w:rPr>
        <w:t xml:space="preserve"> oświadczeń lub dokumentów potwierdzających okoliczności, o których mowa w art. 25 ust. 1 ustawy.</w:t>
      </w:r>
    </w:p>
    <w:p w:rsidR="00C75190" w:rsidRPr="009257E0" w:rsidRDefault="000B456D" w:rsidP="009B52BF">
      <w:pPr>
        <w:pStyle w:val="Akapitzlist"/>
        <w:numPr>
          <w:ilvl w:val="2"/>
          <w:numId w:val="34"/>
        </w:numPr>
        <w:autoSpaceDE w:val="0"/>
        <w:autoSpaceDN w:val="0"/>
        <w:adjustRightInd w:val="0"/>
        <w:ind w:left="567"/>
        <w:jc w:val="both"/>
        <w:rPr>
          <w:rFonts w:ascii="Book Antiqua" w:hAnsi="Book Antiqua"/>
          <w:b/>
          <w:bCs/>
          <w:sz w:val="24"/>
          <w:szCs w:val="24"/>
        </w:rPr>
      </w:pPr>
      <w:r w:rsidRPr="009257E0">
        <w:rPr>
          <w:rFonts w:ascii="Book Antiqua" w:hAnsi="Book Antiqua"/>
          <w:b/>
          <w:bCs/>
          <w:iCs/>
          <w:sz w:val="24"/>
          <w:szCs w:val="24"/>
        </w:rPr>
        <w:t xml:space="preserve">W celu potwierdzenia spełnienia warunku </w:t>
      </w:r>
      <w:r w:rsidR="00C75190" w:rsidRPr="009257E0">
        <w:rPr>
          <w:rFonts w:ascii="Book Antiqua" w:hAnsi="Book Antiqua"/>
          <w:b/>
          <w:bCs/>
          <w:iCs/>
          <w:sz w:val="24"/>
          <w:szCs w:val="24"/>
        </w:rPr>
        <w:t>udziału w postępowaniu dotyczącego zdolności technicznej lub zawodowej</w:t>
      </w:r>
      <w:r w:rsidRPr="009257E0">
        <w:rPr>
          <w:rFonts w:ascii="Book Antiqua" w:hAnsi="Book Antiqua"/>
          <w:b/>
          <w:sz w:val="24"/>
          <w:szCs w:val="24"/>
        </w:rPr>
        <w:t xml:space="preserve">, </w:t>
      </w:r>
      <w:r w:rsidRPr="009257E0">
        <w:rPr>
          <w:rFonts w:ascii="Book Antiqua" w:hAnsi="Book Antiqua"/>
          <w:sz w:val="24"/>
          <w:szCs w:val="24"/>
        </w:rPr>
        <w:t>Wykonawca załączy do oferty</w:t>
      </w:r>
      <w:r w:rsidRPr="009257E0">
        <w:rPr>
          <w:rFonts w:ascii="Book Antiqua" w:hAnsi="Book Antiqua"/>
          <w:b/>
          <w:sz w:val="24"/>
          <w:szCs w:val="24"/>
        </w:rPr>
        <w:t xml:space="preserve"> </w:t>
      </w:r>
      <w:r w:rsidR="00C75190" w:rsidRPr="009257E0">
        <w:rPr>
          <w:rFonts w:ascii="Book Antiqua" w:hAnsi="Book Antiqua"/>
          <w:b/>
          <w:bCs/>
          <w:sz w:val="24"/>
          <w:szCs w:val="24"/>
        </w:rPr>
        <w:t>oświadczenie</w:t>
      </w:r>
      <w:r w:rsidR="00C75190" w:rsidRPr="009257E0">
        <w:rPr>
          <w:rFonts w:ascii="Book Antiqua" w:hAnsi="Book Antiqua"/>
          <w:bCs/>
          <w:sz w:val="24"/>
          <w:szCs w:val="24"/>
        </w:rPr>
        <w:t xml:space="preserve"> stanowiące wstępne potwierdzenie, że wykonawca nie podlega wykluczeniu oraz spełnia warunki udziału w</w:t>
      </w:r>
      <w:r w:rsidR="009A4973" w:rsidRPr="009257E0">
        <w:rPr>
          <w:rFonts w:ascii="Book Antiqua" w:hAnsi="Book Antiqua"/>
          <w:bCs/>
          <w:sz w:val="24"/>
          <w:szCs w:val="24"/>
        </w:rPr>
        <w:t> </w:t>
      </w:r>
      <w:r w:rsidR="00C75190" w:rsidRPr="009257E0">
        <w:rPr>
          <w:rFonts w:ascii="Book Antiqua" w:hAnsi="Book Antiqua"/>
          <w:bCs/>
          <w:sz w:val="24"/>
          <w:szCs w:val="24"/>
        </w:rPr>
        <w:t xml:space="preserve">postępowaniu według wzoru stanowiącego </w:t>
      </w:r>
      <w:r w:rsidR="00C9254E" w:rsidRPr="009257E0">
        <w:rPr>
          <w:rFonts w:ascii="Book Antiqua" w:hAnsi="Book Antiqua"/>
          <w:b/>
          <w:bCs/>
          <w:iCs/>
          <w:sz w:val="24"/>
          <w:szCs w:val="24"/>
        </w:rPr>
        <w:t>załącznika nr 2A</w:t>
      </w:r>
      <w:r w:rsidR="00C75190" w:rsidRPr="009257E0">
        <w:rPr>
          <w:rFonts w:ascii="Book Antiqua" w:hAnsi="Book Antiqua"/>
          <w:b/>
          <w:bCs/>
          <w:iCs/>
          <w:sz w:val="24"/>
          <w:szCs w:val="24"/>
        </w:rPr>
        <w:t xml:space="preserve"> </w:t>
      </w:r>
      <w:r w:rsidR="00C75190" w:rsidRPr="009257E0">
        <w:rPr>
          <w:rFonts w:ascii="Book Antiqua" w:hAnsi="Book Antiqua"/>
          <w:b/>
          <w:bCs/>
          <w:sz w:val="24"/>
          <w:szCs w:val="24"/>
        </w:rPr>
        <w:t>do SIWZ.</w:t>
      </w:r>
    </w:p>
    <w:p w:rsidR="008344E6" w:rsidRDefault="00C75190" w:rsidP="00806643">
      <w:pPr>
        <w:autoSpaceDE w:val="0"/>
        <w:autoSpaceDN w:val="0"/>
        <w:adjustRightInd w:val="0"/>
        <w:ind w:left="567"/>
        <w:jc w:val="both"/>
        <w:rPr>
          <w:rFonts w:ascii="Book Antiqua" w:hAnsi="Book Antiqua"/>
          <w:b/>
          <w:bCs/>
          <w:sz w:val="24"/>
          <w:szCs w:val="24"/>
        </w:rPr>
      </w:pPr>
      <w:r w:rsidRPr="009257E0">
        <w:rPr>
          <w:rFonts w:ascii="Book Antiqua" w:hAnsi="Book Antiqua"/>
          <w:b/>
          <w:bCs/>
          <w:sz w:val="24"/>
          <w:szCs w:val="24"/>
        </w:rPr>
        <w:lastRenderedPageBreak/>
        <w:t>Potwierdzeniem warunku będz</w:t>
      </w:r>
      <w:r w:rsidR="00C23967" w:rsidRPr="009257E0">
        <w:rPr>
          <w:rFonts w:ascii="Book Antiqua" w:hAnsi="Book Antiqua"/>
          <w:b/>
          <w:bCs/>
          <w:sz w:val="24"/>
          <w:szCs w:val="24"/>
        </w:rPr>
        <w:t>ie także</w:t>
      </w:r>
      <w:r w:rsidR="008344E6">
        <w:rPr>
          <w:rFonts w:ascii="Book Antiqua" w:hAnsi="Book Antiqua"/>
          <w:b/>
          <w:bCs/>
          <w:sz w:val="24"/>
          <w:szCs w:val="24"/>
        </w:rPr>
        <w:t>:</w:t>
      </w:r>
    </w:p>
    <w:p w:rsidR="008344E6" w:rsidRPr="008344E6" w:rsidRDefault="008344E6" w:rsidP="009B52BF">
      <w:pPr>
        <w:pStyle w:val="Akapitzlist"/>
        <w:numPr>
          <w:ilvl w:val="0"/>
          <w:numId w:val="52"/>
        </w:numPr>
        <w:autoSpaceDE w:val="0"/>
        <w:autoSpaceDN w:val="0"/>
        <w:adjustRightInd w:val="0"/>
        <w:ind w:left="993"/>
        <w:jc w:val="both"/>
        <w:rPr>
          <w:rFonts w:ascii="Book Antiqua" w:hAnsi="Book Antiqua"/>
          <w:b/>
          <w:bCs/>
          <w:sz w:val="24"/>
          <w:szCs w:val="24"/>
        </w:rPr>
      </w:pPr>
      <w:r w:rsidRPr="008344E6">
        <w:rPr>
          <w:rFonts w:ascii="Book Antiqua" w:hAnsi="Book Antiqua"/>
          <w:b/>
          <w:color w:val="000000" w:themeColor="text1"/>
          <w:sz w:val="24"/>
          <w:szCs w:val="24"/>
        </w:rPr>
        <w:t>wykaz robót budowlanych</w:t>
      </w:r>
      <w:r w:rsidRPr="008344E6">
        <w:rPr>
          <w:rFonts w:ascii="Book Antiqua" w:hAnsi="Book Antiqua"/>
          <w:color w:val="000000" w:themeColor="text1"/>
          <w:sz w:val="24"/>
          <w:szCs w:val="24"/>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t>
      </w:r>
      <w:r w:rsidRPr="008344E6">
        <w:rPr>
          <w:rFonts w:ascii="Book Antiqua" w:hAnsi="Book Antiqua"/>
          <w:b/>
          <w:color w:val="000000" w:themeColor="text1"/>
          <w:sz w:val="24"/>
          <w:szCs w:val="24"/>
        </w:rPr>
        <w:t>wg</w:t>
      </w:r>
      <w:r w:rsidRPr="008344E6">
        <w:rPr>
          <w:b/>
          <w:color w:val="000000" w:themeColor="text1"/>
          <w:sz w:val="24"/>
          <w:szCs w:val="24"/>
        </w:rPr>
        <w:t xml:space="preserve"> załącznika nr 3 do SIWZ</w:t>
      </w:r>
      <w:r w:rsidR="005B58FD">
        <w:rPr>
          <w:b/>
          <w:color w:val="000000" w:themeColor="text1"/>
          <w:sz w:val="24"/>
          <w:szCs w:val="24"/>
        </w:rPr>
        <w:t>.</w:t>
      </w:r>
    </w:p>
    <w:p w:rsidR="000B456D" w:rsidRPr="008344E6" w:rsidRDefault="000D53D1" w:rsidP="009B52BF">
      <w:pPr>
        <w:pStyle w:val="Akapitzlist"/>
        <w:numPr>
          <w:ilvl w:val="0"/>
          <w:numId w:val="52"/>
        </w:numPr>
        <w:autoSpaceDE w:val="0"/>
        <w:autoSpaceDN w:val="0"/>
        <w:adjustRightInd w:val="0"/>
        <w:ind w:left="993"/>
        <w:jc w:val="both"/>
        <w:rPr>
          <w:rFonts w:ascii="Book Antiqua" w:hAnsi="Book Antiqua"/>
          <w:b/>
          <w:bCs/>
          <w:sz w:val="24"/>
          <w:szCs w:val="24"/>
        </w:rPr>
      </w:pPr>
      <w:r w:rsidRPr="008344E6">
        <w:rPr>
          <w:rFonts w:ascii="Book Antiqua" w:hAnsi="Book Antiqua"/>
          <w:b/>
          <w:sz w:val="24"/>
          <w:szCs w:val="24"/>
        </w:rPr>
        <w:t xml:space="preserve">wykaz osób, </w:t>
      </w:r>
      <w:r w:rsidRPr="008344E6">
        <w:rPr>
          <w:rFonts w:ascii="Book Antiqua" w:hAnsi="Book Antiqua"/>
          <w:sz w:val="24"/>
          <w:szCs w:val="24"/>
        </w:rPr>
        <w:t>skierowanych przez wykonawcę do realizacji zamówienia publicznego, w szczególności odpowiedzialnych za świadczenie usług, kontrolę jakości lub kierowanie robotami budowlanymi, wraz z</w:t>
      </w:r>
      <w:r w:rsidR="00DF5E2D" w:rsidRPr="008344E6">
        <w:rPr>
          <w:rFonts w:ascii="Book Antiqua" w:hAnsi="Book Antiqua"/>
          <w:sz w:val="24"/>
          <w:szCs w:val="24"/>
        </w:rPr>
        <w:t> </w:t>
      </w:r>
      <w:r w:rsidRPr="008344E6">
        <w:rPr>
          <w:rFonts w:ascii="Book Antiqua" w:hAnsi="Book Antiqua"/>
          <w:sz w:val="24"/>
          <w:szCs w:val="24"/>
        </w:rPr>
        <w:t>informacjami na temat ich kwalifikacji zawodowych, uprawnień, doświadczenia i</w:t>
      </w:r>
      <w:r w:rsidR="00DF5E2D" w:rsidRPr="008344E6">
        <w:rPr>
          <w:rFonts w:ascii="Book Antiqua" w:hAnsi="Book Antiqua"/>
          <w:sz w:val="24"/>
          <w:szCs w:val="24"/>
        </w:rPr>
        <w:t> </w:t>
      </w:r>
      <w:r w:rsidRPr="008344E6">
        <w:rPr>
          <w:rFonts w:ascii="Book Antiqua" w:hAnsi="Book Antiqua"/>
          <w:sz w:val="24"/>
          <w:szCs w:val="24"/>
        </w:rPr>
        <w:t>wykształcenia niezbędnych do wykonania zamówienia publicznego, a także zakresu wykonywanych przez nie czynności oraz informacją o podstawie do dysponowania tymi osobami</w:t>
      </w:r>
      <w:r w:rsidR="00AD19A8" w:rsidRPr="008344E6">
        <w:rPr>
          <w:rFonts w:ascii="Book Antiqua" w:hAnsi="Book Antiqua"/>
          <w:sz w:val="24"/>
          <w:szCs w:val="24"/>
        </w:rPr>
        <w:t xml:space="preserve"> – </w:t>
      </w:r>
      <w:r w:rsidR="00AD19A8" w:rsidRPr="008344E6">
        <w:rPr>
          <w:rFonts w:ascii="Book Antiqua" w:hAnsi="Book Antiqua"/>
          <w:b/>
          <w:sz w:val="24"/>
          <w:szCs w:val="24"/>
        </w:rPr>
        <w:t>wg załącznika nr 5 do SIWZ.</w:t>
      </w:r>
    </w:p>
    <w:p w:rsidR="00BB309B" w:rsidRPr="009257E0" w:rsidRDefault="001F0AEE" w:rsidP="00806643">
      <w:pPr>
        <w:autoSpaceDE w:val="0"/>
        <w:autoSpaceDN w:val="0"/>
        <w:adjustRightInd w:val="0"/>
        <w:ind w:left="567"/>
        <w:jc w:val="both"/>
        <w:rPr>
          <w:rFonts w:ascii="Book Antiqua" w:hAnsi="Book Antiqua"/>
          <w:b/>
          <w:color w:val="000000" w:themeColor="text1"/>
          <w:sz w:val="24"/>
          <w:szCs w:val="24"/>
        </w:rPr>
      </w:pPr>
      <w:r w:rsidRPr="009257E0">
        <w:rPr>
          <w:rFonts w:ascii="Book Antiqua" w:hAnsi="Book Antiqua"/>
          <w:b/>
          <w:sz w:val="24"/>
          <w:szCs w:val="24"/>
        </w:rPr>
        <w:t>Zamawiający wezwie Wykonawcę, którego oferta została najwyżej oceniona, do złożenia w</w:t>
      </w:r>
      <w:r w:rsidR="00AA3F53" w:rsidRPr="009257E0">
        <w:rPr>
          <w:rFonts w:ascii="Book Antiqua" w:hAnsi="Book Antiqua"/>
          <w:b/>
          <w:sz w:val="24"/>
          <w:szCs w:val="24"/>
        </w:rPr>
        <w:t> </w:t>
      </w:r>
      <w:r w:rsidRPr="009257E0">
        <w:rPr>
          <w:rFonts w:ascii="Book Antiqua" w:hAnsi="Book Antiqua"/>
          <w:b/>
          <w:sz w:val="24"/>
          <w:szCs w:val="24"/>
        </w:rPr>
        <w:t xml:space="preserve">wyznaczonym, nie krótszym niż 5 dni, terminie </w:t>
      </w:r>
      <w:r w:rsidRPr="009257E0">
        <w:rPr>
          <w:rFonts w:ascii="Book Antiqua" w:hAnsi="Book Antiqua"/>
          <w:b/>
          <w:sz w:val="24"/>
          <w:szCs w:val="24"/>
          <w:u w:val="double"/>
        </w:rPr>
        <w:t>aktualnych na dzień złożenia</w:t>
      </w:r>
      <w:r w:rsidRPr="009257E0">
        <w:rPr>
          <w:rFonts w:ascii="Book Antiqua" w:hAnsi="Book Antiqua"/>
          <w:b/>
          <w:sz w:val="24"/>
          <w:szCs w:val="24"/>
        </w:rPr>
        <w:t xml:space="preserve"> oświadczeń lub dokumentów potwierdzających okoliczności, o których mowa w art. 25 ust. 1 ustawy.</w:t>
      </w:r>
    </w:p>
    <w:p w:rsidR="00C75190" w:rsidRPr="009257E0" w:rsidRDefault="00C75190" w:rsidP="009B52BF">
      <w:pPr>
        <w:pStyle w:val="Akapitzlist"/>
        <w:numPr>
          <w:ilvl w:val="2"/>
          <w:numId w:val="34"/>
        </w:numPr>
        <w:ind w:left="567"/>
        <w:jc w:val="both"/>
        <w:rPr>
          <w:rFonts w:ascii="Book Antiqua" w:hAnsi="Book Antiqua"/>
          <w:bCs/>
          <w:iCs/>
          <w:sz w:val="24"/>
          <w:szCs w:val="24"/>
        </w:rPr>
      </w:pPr>
      <w:r w:rsidRPr="009257E0">
        <w:rPr>
          <w:rFonts w:ascii="Book Antiqua" w:hAnsi="Book Antiqua"/>
          <w:b/>
          <w:bCs/>
          <w:iCs/>
          <w:sz w:val="24"/>
          <w:szCs w:val="24"/>
        </w:rPr>
        <w:t xml:space="preserve">W celu potwierdzenia braku podstaw do wykluczenia </w:t>
      </w:r>
      <w:r w:rsidRPr="009257E0">
        <w:rPr>
          <w:rFonts w:ascii="Book Antiqua" w:hAnsi="Book Antiqua"/>
          <w:bCs/>
          <w:iCs/>
          <w:sz w:val="24"/>
          <w:szCs w:val="24"/>
        </w:rPr>
        <w:t xml:space="preserve">Wykonawca załączy do oferty </w:t>
      </w:r>
      <w:r w:rsidRPr="009257E0">
        <w:rPr>
          <w:rFonts w:ascii="Book Antiqua" w:hAnsi="Book Antiqua"/>
          <w:b/>
          <w:bCs/>
          <w:iCs/>
          <w:sz w:val="24"/>
          <w:szCs w:val="24"/>
        </w:rPr>
        <w:t>oświadczenie</w:t>
      </w:r>
      <w:r w:rsidRPr="009257E0">
        <w:rPr>
          <w:rFonts w:ascii="Book Antiqua" w:hAnsi="Book Antiqua"/>
          <w:bCs/>
          <w:iCs/>
          <w:sz w:val="24"/>
          <w:szCs w:val="24"/>
        </w:rPr>
        <w:t xml:space="preserve"> stanowiące wstępne potwierdzenie, że wykonawca nie podlega wykluczeniu </w:t>
      </w:r>
      <w:r w:rsidR="00AE3BB0" w:rsidRPr="009257E0">
        <w:rPr>
          <w:rFonts w:ascii="Book Antiqua" w:hAnsi="Book Antiqua"/>
          <w:bCs/>
          <w:iCs/>
          <w:sz w:val="24"/>
          <w:szCs w:val="24"/>
        </w:rPr>
        <w:t>z postępowania</w:t>
      </w:r>
      <w:r w:rsidRPr="009257E0">
        <w:rPr>
          <w:rFonts w:ascii="Book Antiqua" w:hAnsi="Book Antiqua"/>
          <w:bCs/>
          <w:iCs/>
          <w:sz w:val="24"/>
          <w:szCs w:val="24"/>
        </w:rPr>
        <w:t xml:space="preserve"> </w:t>
      </w:r>
      <w:r w:rsidRPr="009257E0">
        <w:rPr>
          <w:rFonts w:ascii="Book Antiqua" w:hAnsi="Book Antiqua"/>
          <w:b/>
          <w:bCs/>
          <w:iCs/>
          <w:sz w:val="24"/>
          <w:szCs w:val="24"/>
        </w:rPr>
        <w:t>według wzoru stanowiącego załącznika nr 2</w:t>
      </w:r>
      <w:r w:rsidR="00267ED1" w:rsidRPr="009257E0">
        <w:rPr>
          <w:rFonts w:ascii="Book Antiqua" w:hAnsi="Book Antiqua"/>
          <w:b/>
          <w:bCs/>
          <w:iCs/>
          <w:sz w:val="24"/>
          <w:szCs w:val="24"/>
        </w:rPr>
        <w:t>A</w:t>
      </w:r>
      <w:r w:rsidRPr="009257E0">
        <w:rPr>
          <w:rFonts w:ascii="Book Antiqua" w:hAnsi="Book Antiqua"/>
          <w:b/>
          <w:bCs/>
          <w:iCs/>
          <w:sz w:val="24"/>
          <w:szCs w:val="24"/>
        </w:rPr>
        <w:t xml:space="preserve"> do SIWZ</w:t>
      </w:r>
      <w:r w:rsidR="00C577DE" w:rsidRPr="009257E0">
        <w:rPr>
          <w:rFonts w:ascii="Book Antiqua" w:hAnsi="Book Antiqua"/>
          <w:b/>
          <w:bCs/>
          <w:iCs/>
          <w:sz w:val="24"/>
          <w:szCs w:val="24"/>
        </w:rPr>
        <w:t>.</w:t>
      </w:r>
    </w:p>
    <w:p w:rsidR="000B456D" w:rsidRPr="009257E0" w:rsidRDefault="000B456D" w:rsidP="009B52BF">
      <w:pPr>
        <w:pStyle w:val="Akapitzlist"/>
        <w:numPr>
          <w:ilvl w:val="2"/>
          <w:numId w:val="34"/>
        </w:numPr>
        <w:ind w:left="567"/>
        <w:rPr>
          <w:rFonts w:ascii="Book Antiqua" w:hAnsi="Book Antiqua"/>
          <w:b/>
          <w:bCs/>
          <w:sz w:val="24"/>
          <w:szCs w:val="24"/>
        </w:rPr>
      </w:pPr>
      <w:r w:rsidRPr="009257E0">
        <w:rPr>
          <w:rFonts w:ascii="Book Antiqua" w:hAnsi="Book Antiqua"/>
          <w:b/>
          <w:bCs/>
          <w:sz w:val="24"/>
          <w:szCs w:val="24"/>
        </w:rPr>
        <w:t>Dokumenty podmiotów zagranicznych</w:t>
      </w:r>
    </w:p>
    <w:p w:rsidR="003A1834" w:rsidRPr="009257E0" w:rsidRDefault="003A1834" w:rsidP="00806643">
      <w:pPr>
        <w:autoSpaceDE w:val="0"/>
        <w:autoSpaceDN w:val="0"/>
        <w:adjustRightInd w:val="0"/>
        <w:ind w:left="567" w:firstLine="426"/>
        <w:jc w:val="both"/>
        <w:rPr>
          <w:rFonts w:ascii="Book Antiqua" w:hAnsi="Book Antiqua"/>
          <w:sz w:val="24"/>
          <w:szCs w:val="24"/>
        </w:rPr>
      </w:pPr>
      <w:r w:rsidRPr="009257E0">
        <w:rPr>
          <w:rFonts w:ascii="Book Antiqua" w:hAnsi="Book Antiqua"/>
          <w:sz w:val="24"/>
          <w:szCs w:val="24"/>
        </w:rPr>
        <w:t>Jeżeli Wykonawca ma siedzibę lub miejsce zamieszkania poza terytorium Rzeczypospolitej Polskiej, zamiast dokumentów, o których mowa w</w:t>
      </w:r>
      <w:r w:rsidRPr="009257E0">
        <w:rPr>
          <w:rFonts w:ascii="Book Antiqua" w:hAnsi="Book Antiqua"/>
          <w:bCs/>
          <w:sz w:val="24"/>
          <w:szCs w:val="24"/>
        </w:rPr>
        <w:t xml:space="preserve"> pkt 1 </w:t>
      </w:r>
      <w:r w:rsidRPr="009257E0">
        <w:rPr>
          <w:rFonts w:ascii="Book Antiqua" w:hAnsi="Book Antiqua"/>
          <w:sz w:val="24"/>
          <w:szCs w:val="24"/>
        </w:rPr>
        <w:t>– 4</w:t>
      </w:r>
      <w:r w:rsidRPr="009257E0">
        <w:rPr>
          <w:rFonts w:ascii="Book Antiqua" w:hAnsi="Book Antiqua"/>
          <w:b/>
          <w:sz w:val="24"/>
          <w:szCs w:val="24"/>
        </w:rPr>
        <w:t xml:space="preserve"> </w:t>
      </w:r>
      <w:r w:rsidRPr="009257E0">
        <w:rPr>
          <w:rFonts w:ascii="Book Antiqua" w:hAnsi="Book Antiqua"/>
          <w:sz w:val="24"/>
          <w:szCs w:val="24"/>
        </w:rPr>
        <w:t>składa:</w:t>
      </w:r>
    </w:p>
    <w:p w:rsidR="003A1834" w:rsidRPr="009257E0" w:rsidRDefault="003A1834" w:rsidP="009B52BF">
      <w:pPr>
        <w:pStyle w:val="Akapitzlist"/>
        <w:numPr>
          <w:ilvl w:val="1"/>
          <w:numId w:val="33"/>
        </w:numPr>
        <w:autoSpaceDE w:val="0"/>
        <w:autoSpaceDN w:val="0"/>
        <w:adjustRightInd w:val="0"/>
        <w:ind w:left="993"/>
        <w:jc w:val="both"/>
        <w:rPr>
          <w:rFonts w:ascii="Book Antiqua" w:hAnsi="Book Antiqua"/>
          <w:sz w:val="24"/>
          <w:szCs w:val="24"/>
        </w:rPr>
      </w:pPr>
      <w:r w:rsidRPr="009257E0">
        <w:rPr>
          <w:rFonts w:ascii="Book Antiqua" w:hAnsi="Book Antiqua"/>
          <w:sz w:val="24"/>
          <w:szCs w:val="24"/>
        </w:rPr>
        <w:t>Informację z odpowiedniego rejestru albo, w przypadku braku tego rejestru, inny równoważny dokument wydany przez właściwy organ sądowy lub administracyjny kraju, w którym wykonawca ma siedzibę lub miejsce zamieszkania ma osoba, której dotyczy informacja albo dokument w</w:t>
      </w:r>
      <w:r w:rsidR="008C2168" w:rsidRPr="009257E0">
        <w:rPr>
          <w:rFonts w:ascii="Book Antiqua" w:hAnsi="Book Antiqua"/>
          <w:sz w:val="24"/>
          <w:szCs w:val="24"/>
        </w:rPr>
        <w:t> </w:t>
      </w:r>
      <w:r w:rsidRPr="009257E0">
        <w:rPr>
          <w:rFonts w:ascii="Book Antiqua" w:hAnsi="Book Antiqua"/>
          <w:sz w:val="24"/>
          <w:szCs w:val="24"/>
        </w:rPr>
        <w:t>zakresie wskazanym w art. 24 ust</w:t>
      </w:r>
      <w:r w:rsidR="00CD54EC" w:rsidRPr="009257E0">
        <w:rPr>
          <w:rFonts w:ascii="Book Antiqua" w:hAnsi="Book Antiqua"/>
          <w:sz w:val="24"/>
          <w:szCs w:val="24"/>
        </w:rPr>
        <w:t>.</w:t>
      </w:r>
      <w:r w:rsidRPr="009257E0">
        <w:rPr>
          <w:rFonts w:ascii="Book Antiqua" w:hAnsi="Book Antiqua"/>
          <w:sz w:val="24"/>
          <w:szCs w:val="24"/>
        </w:rPr>
        <w:t xml:space="preserve"> 1 pkt 13, 14 i</w:t>
      </w:r>
      <w:r w:rsidR="00DF5E2D">
        <w:rPr>
          <w:rFonts w:ascii="Book Antiqua" w:hAnsi="Book Antiqua"/>
          <w:sz w:val="24"/>
          <w:szCs w:val="24"/>
        </w:rPr>
        <w:t> </w:t>
      </w:r>
      <w:r w:rsidRPr="009257E0">
        <w:rPr>
          <w:rFonts w:ascii="Book Antiqua" w:hAnsi="Book Antiqua"/>
          <w:sz w:val="24"/>
          <w:szCs w:val="24"/>
        </w:rPr>
        <w:t xml:space="preserve">21 oraz ust. 5 pkt 5 i 6 ustawy. </w:t>
      </w:r>
    </w:p>
    <w:p w:rsidR="003A1834" w:rsidRPr="009257E0" w:rsidRDefault="00DC14A9" w:rsidP="00806643">
      <w:pPr>
        <w:pStyle w:val="Akapitzlist"/>
        <w:autoSpaceDE w:val="0"/>
        <w:autoSpaceDN w:val="0"/>
        <w:adjustRightInd w:val="0"/>
        <w:ind w:left="567"/>
        <w:jc w:val="both"/>
        <w:rPr>
          <w:rFonts w:ascii="Book Antiqua" w:hAnsi="Book Antiqua"/>
          <w:sz w:val="24"/>
          <w:szCs w:val="24"/>
        </w:rPr>
      </w:pPr>
      <w:r w:rsidRPr="009257E0">
        <w:rPr>
          <w:rFonts w:ascii="Book Antiqua" w:hAnsi="Book Antiqua"/>
          <w:sz w:val="24"/>
          <w:szCs w:val="24"/>
        </w:rPr>
        <w:t>D</w:t>
      </w:r>
      <w:r w:rsidR="003A1834" w:rsidRPr="009257E0">
        <w:rPr>
          <w:rFonts w:ascii="Book Antiqua" w:hAnsi="Book Antiqua"/>
          <w:sz w:val="24"/>
          <w:szCs w:val="24"/>
        </w:rPr>
        <w:t>okument lub dokumenty wystawione w kraju, w którym ma siedzibę lub miejsce zamieszkania, potwierdzające odpowiednio, że:</w:t>
      </w:r>
    </w:p>
    <w:p w:rsidR="003A1834" w:rsidRPr="009257E0" w:rsidRDefault="003A1834" w:rsidP="009B52BF">
      <w:pPr>
        <w:pStyle w:val="Akapitzlist"/>
        <w:numPr>
          <w:ilvl w:val="1"/>
          <w:numId w:val="33"/>
        </w:numPr>
        <w:autoSpaceDE w:val="0"/>
        <w:autoSpaceDN w:val="0"/>
        <w:adjustRightInd w:val="0"/>
        <w:ind w:left="993"/>
        <w:jc w:val="both"/>
        <w:rPr>
          <w:rFonts w:ascii="Book Antiqua" w:hAnsi="Book Antiqua"/>
          <w:sz w:val="24"/>
          <w:szCs w:val="24"/>
        </w:rPr>
      </w:pPr>
      <w:r w:rsidRPr="009257E0">
        <w:rPr>
          <w:rFonts w:ascii="Book Antiqua" w:hAnsi="Book Antiqua"/>
          <w:sz w:val="24"/>
          <w:szCs w:val="24"/>
        </w:rPr>
        <w:t>nie zalega z opłacaniem podatków, opłat, składek na ubezpieczenie społeczne lub zdrowotne albo że zawarł porozumienie z właściwym organem w sprawie spłat tych należności wraz z</w:t>
      </w:r>
      <w:r w:rsidR="008C2168" w:rsidRPr="009257E0">
        <w:rPr>
          <w:rFonts w:ascii="Book Antiqua" w:hAnsi="Book Antiqua"/>
          <w:sz w:val="24"/>
          <w:szCs w:val="24"/>
        </w:rPr>
        <w:t> </w:t>
      </w:r>
      <w:r w:rsidRPr="009257E0">
        <w:rPr>
          <w:rFonts w:ascii="Book Antiqua" w:hAnsi="Book Antiqua"/>
          <w:sz w:val="24"/>
          <w:szCs w:val="24"/>
        </w:rPr>
        <w:t xml:space="preserve">ewentualnymi odsetkami lub grzywnami, w szczególności uzyskał przewidziane prawem zwolnienie, odroczenie lub rozłożenie na raty zaległych płatności lub wstrzymanie w całości wykonania decyzji właściwego organu. </w:t>
      </w:r>
    </w:p>
    <w:p w:rsidR="003A1834" w:rsidRPr="009257E0" w:rsidRDefault="003A1834" w:rsidP="009B52BF">
      <w:pPr>
        <w:pStyle w:val="Akapitzlist"/>
        <w:numPr>
          <w:ilvl w:val="1"/>
          <w:numId w:val="33"/>
        </w:numPr>
        <w:autoSpaceDE w:val="0"/>
        <w:autoSpaceDN w:val="0"/>
        <w:adjustRightInd w:val="0"/>
        <w:ind w:left="993"/>
        <w:jc w:val="both"/>
        <w:rPr>
          <w:rFonts w:ascii="Book Antiqua" w:hAnsi="Book Antiqua"/>
          <w:sz w:val="24"/>
          <w:szCs w:val="24"/>
        </w:rPr>
      </w:pPr>
      <w:r w:rsidRPr="009257E0">
        <w:rPr>
          <w:rFonts w:ascii="Book Antiqua" w:hAnsi="Book Antiqua"/>
          <w:sz w:val="24"/>
          <w:szCs w:val="24"/>
        </w:rPr>
        <w:t>nie otwarto jego likwidacji ani nie ogłoszono upadłości.</w:t>
      </w:r>
    </w:p>
    <w:p w:rsidR="003A1834" w:rsidRPr="009257E0" w:rsidRDefault="003A1834" w:rsidP="00806643">
      <w:pPr>
        <w:autoSpaceDE w:val="0"/>
        <w:autoSpaceDN w:val="0"/>
        <w:adjustRightInd w:val="0"/>
        <w:ind w:left="567" w:firstLine="426"/>
        <w:jc w:val="both"/>
        <w:rPr>
          <w:rFonts w:ascii="Book Antiqua" w:hAnsi="Book Antiqua"/>
          <w:strike/>
          <w:sz w:val="24"/>
          <w:szCs w:val="24"/>
        </w:rPr>
      </w:pPr>
      <w:r w:rsidRPr="009257E0">
        <w:rPr>
          <w:rFonts w:ascii="Book Antiqua" w:hAnsi="Book Antiqua"/>
          <w:sz w:val="24"/>
          <w:szCs w:val="24"/>
        </w:rPr>
        <w:t>Dokumenty o których mowa w pkt 1 i pkt 2 b, powinny być wystawione nie wcześniej niż sześć miesięcy przed upływem terminu składania</w:t>
      </w:r>
      <w:r w:rsidR="00C312F4" w:rsidRPr="009257E0">
        <w:rPr>
          <w:rFonts w:ascii="Book Antiqua" w:hAnsi="Book Antiqua"/>
          <w:sz w:val="24"/>
          <w:szCs w:val="24"/>
        </w:rPr>
        <w:t xml:space="preserve">. </w:t>
      </w:r>
      <w:r w:rsidRPr="009257E0">
        <w:rPr>
          <w:rFonts w:ascii="Book Antiqua" w:hAnsi="Book Antiqua"/>
          <w:sz w:val="24"/>
          <w:szCs w:val="24"/>
        </w:rPr>
        <w:t>Dokument o którym mowa w pkt 2 a powinien być wystawiony nie wcześniej niż 3 miesiące przed upływem terminu składania ofert</w:t>
      </w:r>
      <w:r w:rsidR="00C312F4" w:rsidRPr="009257E0">
        <w:rPr>
          <w:rFonts w:ascii="Book Antiqua" w:hAnsi="Book Antiqua"/>
          <w:sz w:val="24"/>
          <w:szCs w:val="24"/>
        </w:rPr>
        <w:t>.</w:t>
      </w:r>
    </w:p>
    <w:p w:rsidR="003A1834" w:rsidRPr="009257E0" w:rsidRDefault="003A1834" w:rsidP="00806643">
      <w:pPr>
        <w:autoSpaceDE w:val="0"/>
        <w:autoSpaceDN w:val="0"/>
        <w:adjustRightInd w:val="0"/>
        <w:ind w:left="567" w:firstLine="426"/>
        <w:jc w:val="both"/>
        <w:rPr>
          <w:rFonts w:ascii="Book Antiqua" w:hAnsi="Book Antiqua"/>
          <w:sz w:val="24"/>
          <w:szCs w:val="24"/>
        </w:rPr>
      </w:pPr>
      <w:r w:rsidRPr="009257E0">
        <w:rPr>
          <w:rFonts w:ascii="Book Antiqua" w:hAnsi="Book Antiqua"/>
          <w:sz w:val="24"/>
          <w:szCs w:val="24"/>
        </w:rPr>
        <w:t>Jeżeli w kraju, w którym wykonawca ma siedzibę lub miejsce zamieszkania lub miejsce zamieszkania ma osoba, której dokument dotyczy, nie wydaje się powyższych dokumentów, zastępuje się je dokumentem zawierającym odpow</w:t>
      </w:r>
      <w:r w:rsidR="00020451" w:rsidRPr="009257E0">
        <w:rPr>
          <w:rFonts w:ascii="Book Antiqua" w:hAnsi="Book Antiqua"/>
          <w:sz w:val="24"/>
          <w:szCs w:val="24"/>
        </w:rPr>
        <w:t>iednio oświadczenie wykonawcy, z</w:t>
      </w:r>
      <w:r w:rsidRPr="009257E0">
        <w:rPr>
          <w:rFonts w:ascii="Book Antiqua" w:hAnsi="Book Antiqua"/>
          <w:sz w:val="24"/>
          <w:szCs w:val="24"/>
        </w:rPr>
        <w:t xml:space="preserve">e wskazaniem osoby albo osób uprawnionych do jego reprezentacji, lub oświadczenie osoby, której dokument miał dotyczyć, złożone przed notariuszem lub przed organem sądowym, administracyjnym albo organem samorządu zawodowego lub </w:t>
      </w:r>
      <w:r w:rsidRPr="009257E0">
        <w:rPr>
          <w:rFonts w:ascii="Book Antiqua" w:hAnsi="Book Antiqua"/>
          <w:sz w:val="24"/>
          <w:szCs w:val="24"/>
        </w:rPr>
        <w:lastRenderedPageBreak/>
        <w:t xml:space="preserve">gospodarczego właściwym ze względu na siedzibę lub miejsce zamieszkania wykonawcy lub miejsce zamieszkania tej osoby. </w:t>
      </w:r>
    </w:p>
    <w:p w:rsidR="003A1834" w:rsidRPr="009257E0" w:rsidRDefault="003A1834" w:rsidP="00806643">
      <w:pPr>
        <w:autoSpaceDE w:val="0"/>
        <w:autoSpaceDN w:val="0"/>
        <w:adjustRightInd w:val="0"/>
        <w:ind w:left="567" w:firstLine="426"/>
        <w:jc w:val="both"/>
        <w:rPr>
          <w:rFonts w:ascii="Book Antiqua" w:hAnsi="Book Antiqua"/>
          <w:sz w:val="24"/>
          <w:szCs w:val="24"/>
        </w:rPr>
      </w:pPr>
      <w:r w:rsidRPr="009257E0">
        <w:rPr>
          <w:rFonts w:ascii="Book Antiqua" w:hAnsi="Book Antiqua"/>
          <w:sz w:val="24"/>
          <w:szCs w:val="24"/>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114C5F" w:rsidRPr="009257E0" w:rsidRDefault="009F7A9C" w:rsidP="00806643">
      <w:pPr>
        <w:ind w:left="567" w:hanging="283"/>
        <w:jc w:val="both"/>
        <w:rPr>
          <w:rFonts w:ascii="Book Antiqua" w:hAnsi="Book Antiqua"/>
          <w:sz w:val="24"/>
          <w:szCs w:val="24"/>
        </w:rPr>
      </w:pPr>
      <w:r w:rsidRPr="009257E0">
        <w:rPr>
          <w:rFonts w:ascii="Book Antiqua" w:hAnsi="Book Antiqua"/>
          <w:sz w:val="24"/>
          <w:szCs w:val="24"/>
        </w:rPr>
        <w:t xml:space="preserve">6. </w:t>
      </w:r>
      <w:r w:rsidR="00114C5F" w:rsidRPr="009257E0">
        <w:rPr>
          <w:rFonts w:ascii="Book Antiqua" w:hAnsi="Book Antiqua"/>
          <w:sz w:val="24"/>
          <w:szCs w:val="24"/>
        </w:rPr>
        <w:t>Ocena spełnienia warunków wymaganych od Wykonawców zostanie dokonana</w:t>
      </w:r>
      <w:r w:rsidR="00114C5F" w:rsidRPr="009257E0">
        <w:rPr>
          <w:rFonts w:ascii="Book Antiqua" w:hAnsi="Book Antiqua"/>
          <w:b/>
          <w:bCs/>
        </w:rPr>
        <w:t xml:space="preserve"> </w:t>
      </w:r>
      <w:r w:rsidR="00114C5F" w:rsidRPr="009257E0">
        <w:rPr>
          <w:rFonts w:ascii="Book Antiqua" w:hAnsi="Book Antiqua"/>
          <w:bCs/>
          <w:sz w:val="24"/>
        </w:rPr>
        <w:t xml:space="preserve">wg formuły </w:t>
      </w:r>
      <w:r w:rsidR="00114C5F" w:rsidRPr="009257E0">
        <w:rPr>
          <w:rFonts w:ascii="Book Antiqua" w:hAnsi="Book Antiqua"/>
          <w:b/>
          <w:bCs/>
          <w:sz w:val="24"/>
        </w:rPr>
        <w:t>„spełnia – nie spełnia”,</w:t>
      </w:r>
      <w:r w:rsidR="00114C5F" w:rsidRPr="009257E0">
        <w:rPr>
          <w:rFonts w:ascii="Book Antiqua" w:hAnsi="Book Antiqua"/>
          <w:sz w:val="32"/>
          <w:szCs w:val="24"/>
        </w:rPr>
        <w:t xml:space="preserve"> </w:t>
      </w:r>
      <w:r w:rsidR="00114C5F" w:rsidRPr="009257E0">
        <w:rPr>
          <w:rFonts w:ascii="Book Antiqua" w:hAnsi="Book Antiqua"/>
          <w:sz w:val="24"/>
          <w:szCs w:val="24"/>
        </w:rPr>
        <w:t>na podstawie złożonych dokumentów i oświadczeń.</w:t>
      </w:r>
    </w:p>
    <w:p w:rsidR="007C1794" w:rsidRPr="009257E0" w:rsidRDefault="007C1794" w:rsidP="00806643">
      <w:pPr>
        <w:pStyle w:val="Akapitzlist"/>
        <w:numPr>
          <w:ilvl w:val="0"/>
          <w:numId w:val="22"/>
        </w:numPr>
        <w:autoSpaceDE w:val="0"/>
        <w:autoSpaceDN w:val="0"/>
        <w:adjustRightInd w:val="0"/>
        <w:ind w:left="567" w:hanging="283"/>
        <w:jc w:val="both"/>
        <w:rPr>
          <w:rFonts w:ascii="Book Antiqua" w:hAnsi="Book Antiqua"/>
          <w:b/>
          <w:sz w:val="24"/>
          <w:szCs w:val="24"/>
        </w:rPr>
      </w:pPr>
      <w:r w:rsidRPr="009257E0">
        <w:rPr>
          <w:rFonts w:ascii="Book Antiqua" w:hAnsi="Book Antiqua"/>
          <w:b/>
          <w:sz w:val="24"/>
          <w:szCs w:val="24"/>
        </w:rPr>
        <w:t>Dodatkowe informacje o prawie żądania dokumentów i oświadczeń potwierdzających spełnienie warunków udziału w postępowaniu</w:t>
      </w:r>
      <w:r w:rsidR="003014D6">
        <w:rPr>
          <w:rFonts w:ascii="Book Antiqua" w:hAnsi="Book Antiqua"/>
          <w:b/>
          <w:sz w:val="24"/>
          <w:szCs w:val="24"/>
        </w:rPr>
        <w:t>:</w:t>
      </w:r>
    </w:p>
    <w:p w:rsidR="007C1794" w:rsidRPr="009257E0" w:rsidRDefault="007649E5" w:rsidP="009B52BF">
      <w:pPr>
        <w:pStyle w:val="Akapitzlist"/>
        <w:numPr>
          <w:ilvl w:val="0"/>
          <w:numId w:val="42"/>
        </w:numPr>
        <w:ind w:left="993"/>
        <w:jc w:val="both"/>
        <w:rPr>
          <w:rFonts w:ascii="Book Antiqua" w:hAnsi="Book Antiqua"/>
          <w:b/>
          <w:sz w:val="24"/>
          <w:szCs w:val="24"/>
        </w:rPr>
      </w:pPr>
      <w:r w:rsidRPr="009257E0">
        <w:rPr>
          <w:rFonts w:ascii="Book Antiqua" w:hAnsi="Book Antiqua"/>
          <w:b/>
          <w:sz w:val="24"/>
          <w:szCs w:val="24"/>
        </w:rPr>
        <w:t>Zamawiając</w:t>
      </w:r>
      <w:r w:rsidR="007C1794" w:rsidRPr="009257E0">
        <w:rPr>
          <w:rFonts w:ascii="Book Antiqua" w:hAnsi="Book Antiqua"/>
          <w:b/>
          <w:sz w:val="24"/>
          <w:szCs w:val="24"/>
        </w:rPr>
        <w:t xml:space="preserve">y </w:t>
      </w:r>
      <w:r w:rsidR="00BB309B" w:rsidRPr="009257E0">
        <w:rPr>
          <w:rFonts w:ascii="Book Antiqua" w:hAnsi="Book Antiqua"/>
          <w:b/>
          <w:sz w:val="24"/>
          <w:szCs w:val="24"/>
        </w:rPr>
        <w:t>wezwie</w:t>
      </w:r>
      <w:r w:rsidR="007C1794" w:rsidRPr="009257E0">
        <w:rPr>
          <w:rFonts w:ascii="Book Antiqua" w:hAnsi="Book Antiqua"/>
          <w:b/>
          <w:sz w:val="24"/>
          <w:szCs w:val="24"/>
        </w:rPr>
        <w:t xml:space="preserve"> Wykonawcę, którego oferta została najwyżej oceniona, do złożenia w</w:t>
      </w:r>
      <w:r w:rsidR="0041131D" w:rsidRPr="009257E0">
        <w:rPr>
          <w:rFonts w:ascii="Book Antiqua" w:hAnsi="Book Antiqua"/>
          <w:b/>
          <w:sz w:val="24"/>
          <w:szCs w:val="24"/>
        </w:rPr>
        <w:t> </w:t>
      </w:r>
      <w:r w:rsidR="007C1794" w:rsidRPr="009257E0">
        <w:rPr>
          <w:rFonts w:ascii="Book Antiqua" w:hAnsi="Book Antiqua"/>
          <w:b/>
          <w:sz w:val="24"/>
          <w:szCs w:val="24"/>
        </w:rPr>
        <w:t xml:space="preserve">wyznaczonym, nie krótszym niż 5 dni, terminie </w:t>
      </w:r>
      <w:r w:rsidR="007C1794" w:rsidRPr="009257E0">
        <w:rPr>
          <w:rFonts w:ascii="Book Antiqua" w:hAnsi="Book Antiqua"/>
          <w:b/>
          <w:sz w:val="24"/>
          <w:szCs w:val="24"/>
          <w:u w:val="double"/>
        </w:rPr>
        <w:t>aktualnych na dzień złożenia</w:t>
      </w:r>
      <w:r w:rsidR="007C1794" w:rsidRPr="009257E0">
        <w:rPr>
          <w:rFonts w:ascii="Book Antiqua" w:hAnsi="Book Antiqua"/>
          <w:b/>
          <w:sz w:val="24"/>
          <w:szCs w:val="24"/>
        </w:rPr>
        <w:t xml:space="preserve"> oświadczeń lub dokumentów potwierdzających okoliczności, o których mowa w art. 25 ust. 1 ustawy.</w:t>
      </w:r>
    </w:p>
    <w:p w:rsidR="007C1794" w:rsidRPr="009257E0" w:rsidRDefault="007C1794" w:rsidP="009B52BF">
      <w:pPr>
        <w:pStyle w:val="Akapitzlist"/>
        <w:numPr>
          <w:ilvl w:val="0"/>
          <w:numId w:val="42"/>
        </w:numPr>
        <w:ind w:left="993"/>
        <w:jc w:val="both"/>
        <w:rPr>
          <w:rFonts w:ascii="Book Antiqua" w:hAnsi="Book Antiqua"/>
          <w:sz w:val="24"/>
          <w:szCs w:val="24"/>
        </w:rPr>
      </w:pPr>
      <w:r w:rsidRPr="009257E0">
        <w:rPr>
          <w:rFonts w:ascii="Book Antiqua" w:hAnsi="Book Antiqua"/>
          <w:sz w:val="24"/>
          <w:szCs w:val="24"/>
        </w:rPr>
        <w:t xml:space="preserve">Jeżeli z uzasadnionej przyczyny Wykonawca nie może złożyć dokumentów dotyczących sytuacji finansowej lub ekonomicznej wymaganych przez </w:t>
      </w:r>
      <w:r w:rsidR="007649E5" w:rsidRPr="009257E0">
        <w:rPr>
          <w:rFonts w:ascii="Book Antiqua" w:hAnsi="Book Antiqua"/>
          <w:sz w:val="24"/>
          <w:szCs w:val="24"/>
        </w:rPr>
        <w:t>Zamawiając</w:t>
      </w:r>
      <w:r w:rsidRPr="009257E0">
        <w:rPr>
          <w:rFonts w:ascii="Book Antiqua" w:hAnsi="Book Antiqua"/>
          <w:sz w:val="24"/>
          <w:szCs w:val="24"/>
        </w:rPr>
        <w:t xml:space="preserve">ego, może złożyć inny dokument, który w wystarczający sposób potwierdza spełnianie opisanego przez </w:t>
      </w:r>
      <w:r w:rsidR="007649E5" w:rsidRPr="009257E0">
        <w:rPr>
          <w:rFonts w:ascii="Book Antiqua" w:hAnsi="Book Antiqua"/>
          <w:sz w:val="24"/>
          <w:szCs w:val="24"/>
        </w:rPr>
        <w:t>Zamawiając</w:t>
      </w:r>
      <w:r w:rsidRPr="009257E0">
        <w:rPr>
          <w:rFonts w:ascii="Book Antiqua" w:hAnsi="Book Antiqua"/>
          <w:sz w:val="24"/>
          <w:szCs w:val="24"/>
        </w:rPr>
        <w:t>ego warunku udziału w</w:t>
      </w:r>
      <w:r w:rsidR="00DF5E2D">
        <w:rPr>
          <w:rFonts w:ascii="Book Antiqua" w:hAnsi="Book Antiqua"/>
          <w:sz w:val="24"/>
          <w:szCs w:val="24"/>
        </w:rPr>
        <w:t> </w:t>
      </w:r>
      <w:r w:rsidRPr="009257E0">
        <w:rPr>
          <w:rFonts w:ascii="Book Antiqua" w:hAnsi="Book Antiqua"/>
          <w:sz w:val="24"/>
          <w:szCs w:val="24"/>
        </w:rPr>
        <w:t>postępowaniu lub</w:t>
      </w:r>
      <w:r w:rsidR="00C312F4" w:rsidRPr="009257E0">
        <w:rPr>
          <w:rFonts w:ascii="Book Antiqua" w:hAnsi="Book Antiqua"/>
          <w:sz w:val="24"/>
          <w:szCs w:val="24"/>
        </w:rPr>
        <w:t>.</w:t>
      </w:r>
    </w:p>
    <w:p w:rsidR="007C1794" w:rsidRPr="009257E0" w:rsidRDefault="007C1794" w:rsidP="009B52BF">
      <w:pPr>
        <w:pStyle w:val="Akapitzlist"/>
        <w:numPr>
          <w:ilvl w:val="0"/>
          <w:numId w:val="42"/>
        </w:numPr>
        <w:ind w:left="993"/>
        <w:jc w:val="both"/>
        <w:rPr>
          <w:rFonts w:ascii="Book Antiqua" w:hAnsi="Book Antiqua"/>
          <w:sz w:val="24"/>
          <w:szCs w:val="24"/>
        </w:rPr>
      </w:pPr>
      <w:r w:rsidRPr="009257E0">
        <w:rPr>
          <w:rFonts w:ascii="Book Antiqua" w:hAnsi="Book Antiqua"/>
          <w:sz w:val="24"/>
          <w:szCs w:val="24"/>
        </w:rPr>
        <w:t xml:space="preserve">Jeżeli jest to niezbędne do zapewnienia odpowiedniego przebiegu postępowania o udzielenie zamówienia, </w:t>
      </w:r>
      <w:r w:rsidR="007649E5" w:rsidRPr="009257E0">
        <w:rPr>
          <w:rFonts w:ascii="Book Antiqua" w:hAnsi="Book Antiqua"/>
          <w:sz w:val="24"/>
          <w:szCs w:val="24"/>
        </w:rPr>
        <w:t>Zamawiając</w:t>
      </w:r>
      <w:r w:rsidRPr="009257E0">
        <w:rPr>
          <w:rFonts w:ascii="Book Antiqua" w:hAnsi="Book Antiqua"/>
          <w:sz w:val="24"/>
          <w:szCs w:val="24"/>
        </w:rPr>
        <w:t>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7C1794" w:rsidRPr="009257E0" w:rsidRDefault="007C1794" w:rsidP="009B52BF">
      <w:pPr>
        <w:pStyle w:val="Akapitzlist"/>
        <w:numPr>
          <w:ilvl w:val="0"/>
          <w:numId w:val="42"/>
        </w:numPr>
        <w:ind w:left="993"/>
        <w:jc w:val="both"/>
        <w:rPr>
          <w:rFonts w:ascii="Book Antiqua" w:hAnsi="Book Antiqua"/>
          <w:sz w:val="24"/>
          <w:szCs w:val="24"/>
        </w:rPr>
      </w:pPr>
      <w:r w:rsidRPr="009257E0">
        <w:rPr>
          <w:rFonts w:ascii="Book Antiqua" w:hAnsi="Book Antiqua"/>
          <w:sz w:val="24"/>
          <w:szCs w:val="24"/>
        </w:rPr>
        <w:t>Jeżeli wykonawca nie złożył oświadczenia, o którym mowa w art. 25a ust. 1</w:t>
      </w:r>
      <w:r w:rsidR="00003394" w:rsidRPr="009257E0">
        <w:rPr>
          <w:rFonts w:ascii="Book Antiqua" w:hAnsi="Book Antiqua"/>
          <w:sz w:val="24"/>
          <w:szCs w:val="24"/>
        </w:rPr>
        <w:t xml:space="preserve"> ustawy</w:t>
      </w:r>
      <w:r w:rsidRPr="009257E0">
        <w:rPr>
          <w:rFonts w:ascii="Book Antiqua" w:hAnsi="Book Antiqua"/>
          <w:sz w:val="24"/>
          <w:szCs w:val="24"/>
        </w:rPr>
        <w:t>, oświadczeń lub dokumentów potwierdzających okoliczności, o których mowa w art. 25 ust. 1</w:t>
      </w:r>
      <w:r w:rsidR="00003394" w:rsidRPr="009257E0">
        <w:rPr>
          <w:rFonts w:ascii="Book Antiqua" w:hAnsi="Book Antiqua"/>
          <w:sz w:val="24"/>
          <w:szCs w:val="24"/>
        </w:rPr>
        <w:t xml:space="preserve"> ustawy</w:t>
      </w:r>
      <w:r w:rsidRPr="009257E0">
        <w:rPr>
          <w:rFonts w:ascii="Book Antiqua" w:hAnsi="Book Antiqua"/>
          <w:sz w:val="24"/>
          <w:szCs w:val="24"/>
        </w:rPr>
        <w:t xml:space="preserve">, lub innych dokumentów niezbędnych do przeprowadzenia postępowania, oświadczenia lub dokumenty są niekompletne, zawierają błędy lub budzą wskazane przez </w:t>
      </w:r>
      <w:r w:rsidR="007649E5" w:rsidRPr="009257E0">
        <w:rPr>
          <w:rFonts w:ascii="Book Antiqua" w:hAnsi="Book Antiqua"/>
          <w:sz w:val="24"/>
          <w:szCs w:val="24"/>
        </w:rPr>
        <w:t>Zamawiając</w:t>
      </w:r>
      <w:r w:rsidRPr="009257E0">
        <w:rPr>
          <w:rFonts w:ascii="Book Antiqua" w:hAnsi="Book Antiqua"/>
          <w:sz w:val="24"/>
          <w:szCs w:val="24"/>
        </w:rPr>
        <w:t xml:space="preserve">ego wątpliwości, </w:t>
      </w:r>
      <w:r w:rsidR="007649E5" w:rsidRPr="009257E0">
        <w:rPr>
          <w:rFonts w:ascii="Book Antiqua" w:hAnsi="Book Antiqua"/>
          <w:sz w:val="24"/>
          <w:szCs w:val="24"/>
        </w:rPr>
        <w:t>Zamawiając</w:t>
      </w:r>
      <w:r w:rsidRPr="009257E0">
        <w:rPr>
          <w:rFonts w:ascii="Book Antiqua" w:hAnsi="Book Antiqua"/>
          <w:sz w:val="24"/>
          <w:szCs w:val="24"/>
        </w:rPr>
        <w:t>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7C1794" w:rsidRPr="009257E0" w:rsidRDefault="007C1794" w:rsidP="009B52BF">
      <w:pPr>
        <w:pStyle w:val="Akapitzlist"/>
        <w:numPr>
          <w:ilvl w:val="0"/>
          <w:numId w:val="42"/>
        </w:numPr>
        <w:ind w:left="993"/>
        <w:jc w:val="both"/>
        <w:rPr>
          <w:rFonts w:ascii="Book Antiqua" w:hAnsi="Book Antiqua"/>
          <w:sz w:val="24"/>
          <w:szCs w:val="24"/>
        </w:rPr>
      </w:pPr>
      <w:r w:rsidRPr="009257E0">
        <w:rPr>
          <w:rFonts w:ascii="Book Antiqua" w:hAnsi="Book Antiqua"/>
          <w:sz w:val="24"/>
          <w:szCs w:val="24"/>
        </w:rPr>
        <w:t xml:space="preserve">Jeżeli wykonawca nie złożył wymaganych pełnomocnictw albo złożył wadliwe pełnomocnictwa, </w:t>
      </w:r>
      <w:r w:rsidR="007649E5" w:rsidRPr="009257E0">
        <w:rPr>
          <w:rFonts w:ascii="Book Antiqua" w:hAnsi="Book Antiqua"/>
          <w:sz w:val="24"/>
          <w:szCs w:val="24"/>
        </w:rPr>
        <w:t>Zamawiając</w:t>
      </w:r>
      <w:r w:rsidRPr="009257E0">
        <w:rPr>
          <w:rFonts w:ascii="Book Antiqua" w:hAnsi="Book Antiqua"/>
          <w:sz w:val="24"/>
          <w:szCs w:val="24"/>
        </w:rPr>
        <w:t>y wzywa do ich złożenia w terminie przez siebie wskazanym, chyba że mimo ich złożenia oferta wykonawcy podlega odrzuceniu albo konieczne byłoby unieważnienie postępowania.</w:t>
      </w:r>
    </w:p>
    <w:p w:rsidR="007C1794" w:rsidRPr="009257E0" w:rsidRDefault="007649E5" w:rsidP="009B52BF">
      <w:pPr>
        <w:pStyle w:val="Akapitzlist"/>
        <w:numPr>
          <w:ilvl w:val="0"/>
          <w:numId w:val="42"/>
        </w:numPr>
        <w:ind w:left="993"/>
        <w:jc w:val="both"/>
        <w:rPr>
          <w:rFonts w:ascii="Book Antiqua" w:hAnsi="Book Antiqua"/>
          <w:sz w:val="24"/>
          <w:szCs w:val="24"/>
        </w:rPr>
      </w:pPr>
      <w:r w:rsidRPr="009257E0">
        <w:rPr>
          <w:rFonts w:ascii="Book Antiqua" w:hAnsi="Book Antiqua"/>
          <w:sz w:val="24"/>
          <w:szCs w:val="24"/>
        </w:rPr>
        <w:t>Zamawiając</w:t>
      </w:r>
      <w:r w:rsidR="007C1794" w:rsidRPr="009257E0">
        <w:rPr>
          <w:rFonts w:ascii="Book Antiqua" w:hAnsi="Book Antiqua"/>
          <w:sz w:val="24"/>
          <w:szCs w:val="24"/>
        </w:rPr>
        <w:t>y wzywa także, w wyznaczonym przez siebie terminie, do złożenia wyjaśnień dotyczących oświadczeń lub dokumentów, o których mowa w art. 25 ust. 1</w:t>
      </w:r>
      <w:r w:rsidR="00003394" w:rsidRPr="009257E0">
        <w:rPr>
          <w:rFonts w:ascii="Book Antiqua" w:hAnsi="Book Antiqua"/>
          <w:sz w:val="24"/>
          <w:szCs w:val="24"/>
        </w:rPr>
        <w:t xml:space="preserve"> ustawy</w:t>
      </w:r>
      <w:r w:rsidR="007C1794" w:rsidRPr="009257E0">
        <w:rPr>
          <w:rFonts w:ascii="Book Antiqua" w:hAnsi="Book Antiqua"/>
          <w:sz w:val="24"/>
          <w:szCs w:val="24"/>
        </w:rPr>
        <w:t>.</w:t>
      </w:r>
    </w:p>
    <w:p w:rsidR="007C1794" w:rsidRPr="009257E0" w:rsidRDefault="007C1794" w:rsidP="009B52BF">
      <w:pPr>
        <w:pStyle w:val="Akapitzlist"/>
        <w:numPr>
          <w:ilvl w:val="0"/>
          <w:numId w:val="42"/>
        </w:numPr>
        <w:ind w:left="993"/>
        <w:jc w:val="both"/>
        <w:rPr>
          <w:rFonts w:ascii="Book Antiqua" w:hAnsi="Book Antiqua"/>
          <w:sz w:val="24"/>
          <w:szCs w:val="24"/>
        </w:rPr>
      </w:pPr>
      <w:r w:rsidRPr="009257E0">
        <w:rPr>
          <w:rFonts w:ascii="Book Antiqua" w:hAnsi="Book Antiqua"/>
          <w:sz w:val="24"/>
          <w:szCs w:val="24"/>
        </w:rPr>
        <w:t>Wykonawca nie jest obowiązany do złożenia oświadczeń lub dokumentów potwierdzających okoliczności, o których mowa w art. 25 ust. 1 pkt 1 i 3</w:t>
      </w:r>
      <w:r w:rsidR="00003394" w:rsidRPr="009257E0">
        <w:rPr>
          <w:rFonts w:ascii="Book Antiqua" w:hAnsi="Book Antiqua"/>
          <w:sz w:val="24"/>
          <w:szCs w:val="24"/>
        </w:rPr>
        <w:t xml:space="preserve"> ustawy</w:t>
      </w:r>
      <w:r w:rsidRPr="009257E0">
        <w:rPr>
          <w:rFonts w:ascii="Book Antiqua" w:hAnsi="Book Antiqua"/>
          <w:sz w:val="24"/>
          <w:szCs w:val="24"/>
        </w:rPr>
        <w:t xml:space="preserve">, jeżeli </w:t>
      </w:r>
      <w:r w:rsidR="007649E5" w:rsidRPr="009257E0">
        <w:rPr>
          <w:rFonts w:ascii="Book Antiqua" w:hAnsi="Book Antiqua"/>
          <w:sz w:val="24"/>
          <w:szCs w:val="24"/>
        </w:rPr>
        <w:t>Zamawiając</w:t>
      </w:r>
      <w:r w:rsidRPr="009257E0">
        <w:rPr>
          <w:rFonts w:ascii="Book Antiqua" w:hAnsi="Book Antiqua"/>
          <w:sz w:val="24"/>
          <w:szCs w:val="24"/>
        </w:rPr>
        <w:t>y posiada oświadczenia lub dokumenty dotyczące tego wykonawcy lub może je uzyskać za pomocą bezpłatnych i</w:t>
      </w:r>
      <w:r w:rsidR="0041131D" w:rsidRPr="009257E0">
        <w:rPr>
          <w:rFonts w:ascii="Book Antiqua" w:hAnsi="Book Antiqua"/>
          <w:sz w:val="24"/>
          <w:szCs w:val="24"/>
        </w:rPr>
        <w:t> </w:t>
      </w:r>
      <w:r w:rsidRPr="009257E0">
        <w:rPr>
          <w:rFonts w:ascii="Book Antiqua" w:hAnsi="Book Antiqua"/>
          <w:sz w:val="24"/>
          <w:szCs w:val="24"/>
        </w:rPr>
        <w:t>ogólnodostępnych baz danych, w</w:t>
      </w:r>
      <w:r w:rsidR="00DF5E2D">
        <w:rPr>
          <w:rFonts w:ascii="Book Antiqua" w:hAnsi="Book Antiqua"/>
          <w:sz w:val="24"/>
          <w:szCs w:val="24"/>
        </w:rPr>
        <w:t> </w:t>
      </w:r>
      <w:r w:rsidRPr="009257E0">
        <w:rPr>
          <w:rFonts w:ascii="Book Antiqua" w:hAnsi="Book Antiqua"/>
          <w:sz w:val="24"/>
          <w:szCs w:val="24"/>
        </w:rPr>
        <w:t>szczególności rejestrów publicznych w</w:t>
      </w:r>
      <w:r w:rsidR="00AA3F53" w:rsidRPr="009257E0">
        <w:rPr>
          <w:rFonts w:ascii="Book Antiqua" w:hAnsi="Book Antiqua"/>
          <w:sz w:val="24"/>
          <w:szCs w:val="24"/>
        </w:rPr>
        <w:t> </w:t>
      </w:r>
      <w:r w:rsidRPr="009257E0">
        <w:rPr>
          <w:rFonts w:ascii="Book Antiqua" w:hAnsi="Book Antiqua"/>
          <w:sz w:val="24"/>
          <w:szCs w:val="24"/>
        </w:rPr>
        <w:t>rozumieniu ustawy z</w:t>
      </w:r>
      <w:r w:rsidR="0041131D" w:rsidRPr="009257E0">
        <w:rPr>
          <w:rFonts w:ascii="Book Antiqua" w:hAnsi="Book Antiqua"/>
          <w:sz w:val="24"/>
          <w:szCs w:val="24"/>
        </w:rPr>
        <w:t> </w:t>
      </w:r>
      <w:r w:rsidRPr="009257E0">
        <w:rPr>
          <w:rFonts w:ascii="Book Antiqua" w:hAnsi="Book Antiqua"/>
          <w:sz w:val="24"/>
          <w:szCs w:val="24"/>
        </w:rPr>
        <w:t>dnia 17 lutego 2005 r. o informatyzacji działalności podmiotów reali</w:t>
      </w:r>
      <w:r w:rsidR="00DF5E2D">
        <w:rPr>
          <w:rFonts w:ascii="Book Antiqua" w:hAnsi="Book Antiqua"/>
          <w:sz w:val="24"/>
          <w:szCs w:val="24"/>
        </w:rPr>
        <w:t>zujących zadania publiczne (Dz. </w:t>
      </w:r>
      <w:r w:rsidRPr="009257E0">
        <w:rPr>
          <w:rFonts w:ascii="Book Antiqua" w:hAnsi="Book Antiqua"/>
          <w:sz w:val="24"/>
          <w:szCs w:val="24"/>
        </w:rPr>
        <w:t>U.</w:t>
      </w:r>
      <w:r w:rsidR="00DF5E2D">
        <w:rPr>
          <w:rFonts w:ascii="Book Antiqua" w:hAnsi="Book Antiqua"/>
          <w:sz w:val="24"/>
          <w:szCs w:val="24"/>
        </w:rPr>
        <w:t> </w:t>
      </w:r>
      <w:r w:rsidRPr="009257E0">
        <w:rPr>
          <w:rFonts w:ascii="Book Antiqua" w:hAnsi="Book Antiqua"/>
          <w:sz w:val="24"/>
          <w:szCs w:val="24"/>
        </w:rPr>
        <w:t>z</w:t>
      </w:r>
      <w:r w:rsidR="00DF5E2D">
        <w:rPr>
          <w:rFonts w:ascii="Book Antiqua" w:hAnsi="Book Antiqua"/>
          <w:sz w:val="24"/>
          <w:szCs w:val="24"/>
        </w:rPr>
        <w:t> </w:t>
      </w:r>
      <w:r w:rsidR="005526F6">
        <w:rPr>
          <w:rFonts w:ascii="Book Antiqua" w:hAnsi="Book Antiqua"/>
          <w:sz w:val="24"/>
          <w:szCs w:val="24"/>
        </w:rPr>
        <w:t>2017</w:t>
      </w:r>
      <w:r w:rsidRPr="009257E0">
        <w:rPr>
          <w:rFonts w:ascii="Book Antiqua" w:hAnsi="Book Antiqua"/>
          <w:sz w:val="24"/>
          <w:szCs w:val="24"/>
        </w:rPr>
        <w:t xml:space="preserve"> r. poz. </w:t>
      </w:r>
      <w:r w:rsidR="005526F6">
        <w:rPr>
          <w:rFonts w:ascii="Book Antiqua" w:hAnsi="Book Antiqua"/>
          <w:sz w:val="24"/>
          <w:szCs w:val="24"/>
        </w:rPr>
        <w:t>570 oraz z 2018</w:t>
      </w:r>
      <w:r w:rsidRPr="009257E0">
        <w:rPr>
          <w:rFonts w:ascii="Book Antiqua" w:hAnsi="Book Antiqua"/>
          <w:sz w:val="24"/>
          <w:szCs w:val="24"/>
        </w:rPr>
        <w:t xml:space="preserve"> r. poz. </w:t>
      </w:r>
      <w:r w:rsidR="005526F6">
        <w:rPr>
          <w:rFonts w:ascii="Book Antiqua" w:hAnsi="Book Antiqua"/>
          <w:sz w:val="24"/>
          <w:szCs w:val="24"/>
        </w:rPr>
        <w:t>1243</w:t>
      </w:r>
      <w:r w:rsidRPr="009257E0">
        <w:rPr>
          <w:rFonts w:ascii="Book Antiqua" w:hAnsi="Book Antiqua"/>
          <w:sz w:val="24"/>
          <w:szCs w:val="24"/>
        </w:rPr>
        <w:t>).</w:t>
      </w:r>
    </w:p>
    <w:p w:rsidR="007C1794" w:rsidRPr="009257E0" w:rsidRDefault="007649E5" w:rsidP="009B52BF">
      <w:pPr>
        <w:pStyle w:val="Akapitzlist"/>
        <w:numPr>
          <w:ilvl w:val="0"/>
          <w:numId w:val="42"/>
        </w:numPr>
        <w:ind w:left="993"/>
        <w:jc w:val="both"/>
        <w:rPr>
          <w:rFonts w:ascii="Book Antiqua" w:hAnsi="Book Antiqua"/>
          <w:sz w:val="24"/>
          <w:szCs w:val="24"/>
        </w:rPr>
      </w:pPr>
      <w:r w:rsidRPr="009257E0">
        <w:rPr>
          <w:rFonts w:ascii="Book Antiqua" w:hAnsi="Book Antiqua"/>
          <w:sz w:val="24"/>
          <w:szCs w:val="24"/>
        </w:rPr>
        <w:lastRenderedPageBreak/>
        <w:t>Zamawiając</w:t>
      </w:r>
      <w:r w:rsidR="007C1794" w:rsidRPr="009257E0">
        <w:rPr>
          <w:rFonts w:ascii="Book Antiqua" w:hAnsi="Book Antiqua"/>
          <w:sz w:val="24"/>
          <w:szCs w:val="24"/>
        </w:rPr>
        <w:t>y korzysta z internetowego repozytorium zaświadczeń e-Certis oraz wymaga przede wszystkim takich rodzajów zaświadczeń lub dowodów w formie dokumentów, które są objęte tym repozytorium.</w:t>
      </w:r>
    </w:p>
    <w:p w:rsidR="00404828" w:rsidRPr="009257E0" w:rsidRDefault="00404828" w:rsidP="009B52BF">
      <w:pPr>
        <w:pStyle w:val="Akapitzlist"/>
        <w:numPr>
          <w:ilvl w:val="0"/>
          <w:numId w:val="42"/>
        </w:numPr>
        <w:ind w:left="993"/>
        <w:jc w:val="both"/>
        <w:rPr>
          <w:rFonts w:ascii="Book Antiqua" w:hAnsi="Book Antiqua"/>
          <w:sz w:val="24"/>
          <w:szCs w:val="24"/>
        </w:rPr>
      </w:pPr>
      <w:r w:rsidRPr="009257E0">
        <w:rPr>
          <w:rFonts w:ascii="Book Antiqua" w:hAnsi="Book Antiqua"/>
          <w:b/>
          <w:sz w:val="24"/>
          <w:szCs w:val="24"/>
        </w:rPr>
        <w:t>Wykonawca, który powołuje się na zasoby innych podmiotów, w celu wykazania braku istnienia wobec nich podstaw wykluczenia oraz spełniania, w zakresie, w</w:t>
      </w:r>
      <w:r w:rsidR="004501C7">
        <w:rPr>
          <w:rFonts w:ascii="Book Antiqua" w:hAnsi="Book Antiqua"/>
          <w:b/>
          <w:sz w:val="24"/>
          <w:szCs w:val="24"/>
        </w:rPr>
        <w:t> </w:t>
      </w:r>
      <w:r w:rsidRPr="009257E0">
        <w:rPr>
          <w:rFonts w:ascii="Book Antiqua" w:hAnsi="Book Antiqua"/>
          <w:b/>
          <w:sz w:val="24"/>
          <w:szCs w:val="24"/>
        </w:rPr>
        <w:t>jakim powołuje się na ich zasoby, warunków udziału w postępowaniu</w:t>
      </w:r>
      <w:r w:rsidRPr="009257E0">
        <w:rPr>
          <w:rFonts w:ascii="Book Antiqua" w:hAnsi="Book Antiqua"/>
          <w:sz w:val="24"/>
          <w:szCs w:val="24"/>
        </w:rPr>
        <w:t xml:space="preserve"> zamieszcza informacje o tych podmiotach w</w:t>
      </w:r>
      <w:r w:rsidR="0041131D" w:rsidRPr="009257E0">
        <w:rPr>
          <w:rFonts w:ascii="Book Antiqua" w:hAnsi="Book Antiqua"/>
          <w:sz w:val="24"/>
          <w:szCs w:val="24"/>
        </w:rPr>
        <w:t> </w:t>
      </w:r>
      <w:r w:rsidRPr="009257E0">
        <w:rPr>
          <w:rFonts w:ascii="Book Antiqua" w:hAnsi="Book Antiqua"/>
          <w:b/>
          <w:bCs/>
          <w:sz w:val="24"/>
          <w:szCs w:val="24"/>
        </w:rPr>
        <w:t>oświadczeniu</w:t>
      </w:r>
      <w:r w:rsidRPr="009257E0">
        <w:rPr>
          <w:rFonts w:ascii="Book Antiqua" w:hAnsi="Book Antiqua"/>
          <w:bCs/>
          <w:sz w:val="24"/>
          <w:szCs w:val="24"/>
        </w:rPr>
        <w:t xml:space="preserve"> stanowiącym wstępne potwierdzenie, że wykonawca nie podlega wykluczeniu oraz spełnia warunki udziału w postępowaniu według wzoru stanowiącego </w:t>
      </w:r>
      <w:r w:rsidR="0066371C" w:rsidRPr="009257E0">
        <w:rPr>
          <w:rFonts w:ascii="Book Antiqua" w:hAnsi="Book Antiqua"/>
          <w:b/>
          <w:bCs/>
          <w:iCs/>
          <w:sz w:val="24"/>
          <w:szCs w:val="24"/>
        </w:rPr>
        <w:t>załącznika nr 3</w:t>
      </w:r>
      <w:r w:rsidRPr="009257E0">
        <w:rPr>
          <w:rFonts w:ascii="Book Antiqua" w:hAnsi="Book Antiqua"/>
          <w:b/>
          <w:bCs/>
          <w:iCs/>
          <w:sz w:val="24"/>
          <w:szCs w:val="24"/>
        </w:rPr>
        <w:t xml:space="preserve"> </w:t>
      </w:r>
      <w:r w:rsidRPr="009257E0">
        <w:rPr>
          <w:rFonts w:ascii="Book Antiqua" w:hAnsi="Book Antiqua"/>
          <w:b/>
          <w:bCs/>
          <w:sz w:val="24"/>
          <w:szCs w:val="24"/>
        </w:rPr>
        <w:t>do SIWZ</w:t>
      </w:r>
      <w:r w:rsidRPr="009257E0">
        <w:rPr>
          <w:rFonts w:ascii="Book Antiqua" w:hAnsi="Book Antiqua"/>
          <w:sz w:val="24"/>
          <w:szCs w:val="24"/>
        </w:rPr>
        <w:t>.</w:t>
      </w:r>
    </w:p>
    <w:p w:rsidR="00404828" w:rsidRPr="009257E0" w:rsidRDefault="00404828" w:rsidP="009B52BF">
      <w:pPr>
        <w:pStyle w:val="Akapitzlist"/>
        <w:numPr>
          <w:ilvl w:val="0"/>
          <w:numId w:val="42"/>
        </w:numPr>
        <w:ind w:left="993"/>
        <w:jc w:val="both"/>
        <w:rPr>
          <w:rFonts w:ascii="Book Antiqua" w:hAnsi="Book Antiqua"/>
          <w:sz w:val="24"/>
          <w:szCs w:val="24"/>
        </w:rPr>
      </w:pPr>
      <w:r w:rsidRPr="009257E0">
        <w:rPr>
          <w:rFonts w:ascii="Book Antiqua" w:hAnsi="Book Antiqua"/>
          <w:b/>
          <w:sz w:val="24"/>
          <w:szCs w:val="24"/>
        </w:rPr>
        <w:t>Wykonawca, który zamierza powierzyć wykonanie części zamówienia podwykonawcom</w:t>
      </w:r>
      <w:r w:rsidRPr="009257E0">
        <w:rPr>
          <w:rFonts w:ascii="Book Antiqua" w:hAnsi="Book Antiqua"/>
          <w:sz w:val="24"/>
          <w:szCs w:val="24"/>
        </w:rPr>
        <w:t>, w</w:t>
      </w:r>
      <w:r w:rsidR="0041131D" w:rsidRPr="009257E0">
        <w:rPr>
          <w:rFonts w:ascii="Book Antiqua" w:hAnsi="Book Antiqua"/>
          <w:sz w:val="24"/>
          <w:szCs w:val="24"/>
        </w:rPr>
        <w:t> </w:t>
      </w:r>
      <w:r w:rsidRPr="009257E0">
        <w:rPr>
          <w:rFonts w:ascii="Book Antiqua" w:hAnsi="Book Antiqua"/>
          <w:sz w:val="24"/>
          <w:szCs w:val="24"/>
        </w:rPr>
        <w:t>celu wykazania braku istnienia wobec nich podstaw wykluczenia z</w:t>
      </w:r>
      <w:r w:rsidR="0020532E" w:rsidRPr="009257E0">
        <w:rPr>
          <w:rFonts w:ascii="Book Antiqua" w:hAnsi="Book Antiqua"/>
          <w:sz w:val="24"/>
          <w:szCs w:val="24"/>
        </w:rPr>
        <w:t> </w:t>
      </w:r>
      <w:r w:rsidRPr="009257E0">
        <w:rPr>
          <w:rFonts w:ascii="Book Antiqua" w:hAnsi="Book Antiqua"/>
          <w:sz w:val="24"/>
          <w:szCs w:val="24"/>
        </w:rPr>
        <w:t>udziału w postępowaniu zamieszcza informacje o podwykonawcach w</w:t>
      </w:r>
      <w:r w:rsidR="004501C7">
        <w:rPr>
          <w:rFonts w:ascii="Book Antiqua" w:hAnsi="Book Antiqua"/>
          <w:sz w:val="24"/>
          <w:szCs w:val="24"/>
        </w:rPr>
        <w:t> </w:t>
      </w:r>
      <w:r w:rsidRPr="009257E0">
        <w:rPr>
          <w:rFonts w:ascii="Book Antiqua" w:hAnsi="Book Antiqua"/>
          <w:b/>
          <w:bCs/>
          <w:sz w:val="24"/>
          <w:szCs w:val="24"/>
        </w:rPr>
        <w:t>oświadczeniu</w:t>
      </w:r>
      <w:r w:rsidRPr="009257E0">
        <w:rPr>
          <w:rFonts w:ascii="Book Antiqua" w:hAnsi="Book Antiqua"/>
          <w:bCs/>
          <w:sz w:val="24"/>
          <w:szCs w:val="24"/>
        </w:rPr>
        <w:t xml:space="preserve"> stanowiącym wstępne potwierdzenie, że wykonawca nie podlega wykluczeniu oraz spełnia warunki udziału w</w:t>
      </w:r>
      <w:r w:rsidR="00AA3F53" w:rsidRPr="009257E0">
        <w:rPr>
          <w:rFonts w:ascii="Book Antiqua" w:hAnsi="Book Antiqua"/>
          <w:bCs/>
          <w:sz w:val="24"/>
          <w:szCs w:val="24"/>
        </w:rPr>
        <w:t> </w:t>
      </w:r>
      <w:r w:rsidRPr="009257E0">
        <w:rPr>
          <w:rFonts w:ascii="Book Antiqua" w:hAnsi="Book Antiqua"/>
          <w:bCs/>
          <w:sz w:val="24"/>
          <w:szCs w:val="24"/>
        </w:rPr>
        <w:t xml:space="preserve">postępowaniu według wzoru stanowiącego </w:t>
      </w:r>
      <w:r w:rsidR="005E306C" w:rsidRPr="009257E0">
        <w:rPr>
          <w:rFonts w:ascii="Book Antiqua" w:hAnsi="Book Antiqua"/>
          <w:b/>
          <w:bCs/>
          <w:iCs/>
          <w:sz w:val="24"/>
          <w:szCs w:val="24"/>
        </w:rPr>
        <w:t>załącznika nr 2</w:t>
      </w:r>
      <w:r w:rsidR="00C9254E" w:rsidRPr="009257E0">
        <w:rPr>
          <w:rFonts w:ascii="Book Antiqua" w:hAnsi="Book Antiqua"/>
          <w:b/>
          <w:bCs/>
          <w:iCs/>
          <w:sz w:val="24"/>
          <w:szCs w:val="24"/>
        </w:rPr>
        <w:t>B</w:t>
      </w:r>
      <w:r w:rsidRPr="009257E0">
        <w:rPr>
          <w:rFonts w:ascii="Book Antiqua" w:hAnsi="Book Antiqua"/>
          <w:b/>
          <w:bCs/>
          <w:iCs/>
          <w:sz w:val="24"/>
          <w:szCs w:val="24"/>
        </w:rPr>
        <w:t xml:space="preserve"> </w:t>
      </w:r>
      <w:r w:rsidRPr="009257E0">
        <w:rPr>
          <w:rFonts w:ascii="Book Antiqua" w:hAnsi="Book Antiqua"/>
          <w:b/>
          <w:bCs/>
          <w:sz w:val="24"/>
          <w:szCs w:val="24"/>
        </w:rPr>
        <w:t>do SIWZ</w:t>
      </w:r>
      <w:r w:rsidRPr="009257E0">
        <w:rPr>
          <w:rFonts w:ascii="Book Antiqua" w:hAnsi="Book Antiqua"/>
          <w:sz w:val="24"/>
          <w:szCs w:val="24"/>
        </w:rPr>
        <w:t>.</w:t>
      </w:r>
    </w:p>
    <w:p w:rsidR="00404828" w:rsidRPr="009257E0" w:rsidRDefault="00404828" w:rsidP="009B52BF">
      <w:pPr>
        <w:pStyle w:val="Akapitzlist"/>
        <w:numPr>
          <w:ilvl w:val="0"/>
          <w:numId w:val="42"/>
        </w:numPr>
        <w:ind w:left="993"/>
        <w:jc w:val="both"/>
        <w:rPr>
          <w:rFonts w:ascii="Book Antiqua" w:hAnsi="Book Antiqua"/>
          <w:sz w:val="24"/>
          <w:szCs w:val="24"/>
        </w:rPr>
      </w:pPr>
      <w:r w:rsidRPr="009257E0">
        <w:rPr>
          <w:rFonts w:ascii="Book Antiqua" w:hAnsi="Book Antiqua"/>
          <w:b/>
          <w:sz w:val="24"/>
          <w:szCs w:val="24"/>
        </w:rPr>
        <w:t>W przypadku wspólnego ubiegania się o zamówienie przez wykonawców</w:t>
      </w:r>
      <w:r w:rsidRPr="009257E0">
        <w:rPr>
          <w:rFonts w:ascii="Book Antiqua" w:hAnsi="Book Antiqua"/>
          <w:sz w:val="24"/>
          <w:szCs w:val="24"/>
        </w:rPr>
        <w:t xml:space="preserve">, </w:t>
      </w:r>
      <w:r w:rsidRPr="009257E0">
        <w:rPr>
          <w:rFonts w:ascii="Book Antiqua" w:hAnsi="Book Antiqua"/>
          <w:b/>
          <w:bCs/>
          <w:sz w:val="24"/>
          <w:szCs w:val="24"/>
        </w:rPr>
        <w:t>oświadczenie</w:t>
      </w:r>
      <w:r w:rsidRPr="009257E0">
        <w:rPr>
          <w:rFonts w:ascii="Book Antiqua" w:hAnsi="Book Antiqua"/>
          <w:bCs/>
          <w:sz w:val="24"/>
          <w:szCs w:val="24"/>
        </w:rPr>
        <w:t xml:space="preserve"> stanowiące wstępne potwierdzenie, że wykonawca nie podlega wykluczeniu oraz spełnia warunki udziału w postępowaniu według wzoru stanowiące </w:t>
      </w:r>
      <w:r w:rsidRPr="009257E0">
        <w:rPr>
          <w:rFonts w:ascii="Book Antiqua" w:hAnsi="Book Antiqua"/>
          <w:b/>
          <w:bCs/>
          <w:iCs/>
          <w:sz w:val="24"/>
          <w:szCs w:val="24"/>
        </w:rPr>
        <w:t>załącznik</w:t>
      </w:r>
      <w:r w:rsidR="005E2363" w:rsidRPr="009257E0">
        <w:rPr>
          <w:rFonts w:ascii="Book Antiqua" w:hAnsi="Book Antiqua"/>
          <w:b/>
          <w:bCs/>
          <w:iCs/>
          <w:sz w:val="24"/>
          <w:szCs w:val="24"/>
        </w:rPr>
        <w:t xml:space="preserve"> odpowiednio</w:t>
      </w:r>
      <w:r w:rsidRPr="009257E0">
        <w:rPr>
          <w:rFonts w:ascii="Book Antiqua" w:hAnsi="Book Antiqua"/>
          <w:b/>
          <w:bCs/>
          <w:iCs/>
          <w:sz w:val="24"/>
          <w:szCs w:val="24"/>
        </w:rPr>
        <w:t xml:space="preserve"> nr 2</w:t>
      </w:r>
      <w:r w:rsidR="00C9254E" w:rsidRPr="009257E0">
        <w:rPr>
          <w:rFonts w:ascii="Book Antiqua" w:hAnsi="Book Antiqua"/>
          <w:b/>
          <w:bCs/>
          <w:iCs/>
          <w:sz w:val="24"/>
          <w:szCs w:val="24"/>
        </w:rPr>
        <w:t>A</w:t>
      </w:r>
      <w:r w:rsidR="00300474" w:rsidRPr="009257E0">
        <w:rPr>
          <w:rFonts w:ascii="Book Antiqua" w:hAnsi="Book Antiqua"/>
          <w:b/>
          <w:bCs/>
          <w:iCs/>
          <w:sz w:val="24"/>
          <w:szCs w:val="24"/>
        </w:rPr>
        <w:t xml:space="preserve"> i</w:t>
      </w:r>
      <w:r w:rsidR="005E2363" w:rsidRPr="009257E0">
        <w:rPr>
          <w:rFonts w:ascii="Book Antiqua" w:hAnsi="Book Antiqua"/>
          <w:b/>
          <w:bCs/>
          <w:iCs/>
          <w:sz w:val="24"/>
          <w:szCs w:val="24"/>
        </w:rPr>
        <w:t> </w:t>
      </w:r>
      <w:r w:rsidR="00C9254E" w:rsidRPr="009257E0">
        <w:rPr>
          <w:rFonts w:ascii="Book Antiqua" w:hAnsi="Book Antiqua"/>
          <w:b/>
          <w:bCs/>
          <w:iCs/>
          <w:sz w:val="24"/>
          <w:szCs w:val="24"/>
        </w:rPr>
        <w:t>2B</w:t>
      </w:r>
      <w:r w:rsidRPr="009257E0">
        <w:rPr>
          <w:rFonts w:ascii="Book Antiqua" w:hAnsi="Book Antiqua"/>
          <w:b/>
          <w:bCs/>
          <w:iCs/>
          <w:sz w:val="24"/>
          <w:szCs w:val="24"/>
        </w:rPr>
        <w:t xml:space="preserve"> </w:t>
      </w:r>
      <w:r w:rsidRPr="009257E0">
        <w:rPr>
          <w:rFonts w:ascii="Book Antiqua" w:hAnsi="Book Antiqua"/>
          <w:b/>
          <w:bCs/>
          <w:sz w:val="24"/>
          <w:szCs w:val="24"/>
        </w:rPr>
        <w:t>do SIWZ</w:t>
      </w:r>
      <w:r w:rsidRPr="009257E0">
        <w:rPr>
          <w:rFonts w:ascii="Book Antiqua" w:hAnsi="Book Antiqua"/>
          <w:sz w:val="24"/>
          <w:szCs w:val="24"/>
        </w:rPr>
        <w:t xml:space="preserve"> </w:t>
      </w:r>
      <w:r w:rsidRPr="009257E0">
        <w:rPr>
          <w:rFonts w:ascii="Book Antiqua" w:hAnsi="Book Antiqua"/>
          <w:b/>
          <w:sz w:val="24"/>
          <w:szCs w:val="24"/>
        </w:rPr>
        <w:t>składa każdy z</w:t>
      </w:r>
      <w:r w:rsidR="00DF5E2D">
        <w:rPr>
          <w:rFonts w:ascii="Book Antiqua" w:hAnsi="Book Antiqua"/>
          <w:b/>
          <w:sz w:val="24"/>
          <w:szCs w:val="24"/>
        </w:rPr>
        <w:t> </w:t>
      </w:r>
      <w:r w:rsidRPr="009257E0">
        <w:rPr>
          <w:rFonts w:ascii="Book Antiqua" w:hAnsi="Book Antiqua"/>
          <w:b/>
          <w:sz w:val="24"/>
          <w:szCs w:val="24"/>
        </w:rPr>
        <w:t>wykonawców wspólnie ubiegających się o zamówienie</w:t>
      </w:r>
      <w:r w:rsidRPr="009257E0">
        <w:rPr>
          <w:rFonts w:ascii="Book Antiqua" w:hAnsi="Book Antiqua"/>
          <w:sz w:val="24"/>
          <w:szCs w:val="24"/>
        </w:rPr>
        <w:t>. Dokumenty te potwierdzają spełnianie warunków udziału w postępowaniu oraz brak podstaw wykluczenia w zakresie, w</w:t>
      </w:r>
      <w:r w:rsidR="00AA3F53" w:rsidRPr="009257E0">
        <w:rPr>
          <w:rFonts w:ascii="Book Antiqua" w:hAnsi="Book Antiqua"/>
          <w:sz w:val="24"/>
          <w:szCs w:val="24"/>
        </w:rPr>
        <w:t> </w:t>
      </w:r>
      <w:r w:rsidRPr="009257E0">
        <w:rPr>
          <w:rFonts w:ascii="Book Antiqua" w:hAnsi="Book Antiqua"/>
          <w:sz w:val="24"/>
          <w:szCs w:val="24"/>
        </w:rPr>
        <w:t>którym każdy z wykonawców wykazuje spełnianie warunków udziału w postępowaniu oraz brak podstaw wykluczenia.</w:t>
      </w:r>
    </w:p>
    <w:p w:rsidR="000B456D" w:rsidRPr="009257E0" w:rsidRDefault="000B456D" w:rsidP="00806643">
      <w:pPr>
        <w:pStyle w:val="Nagwek1"/>
        <w:spacing w:before="0"/>
        <w:jc w:val="both"/>
        <w:rPr>
          <w:rFonts w:ascii="Book Antiqua" w:hAnsi="Book Antiqua"/>
          <w:color w:val="auto"/>
          <w:sz w:val="24"/>
        </w:rPr>
      </w:pPr>
      <w:bookmarkStart w:id="10" w:name="_Toc521563627"/>
      <w:r w:rsidRPr="009257E0">
        <w:rPr>
          <w:rFonts w:ascii="Book Antiqua" w:hAnsi="Book Antiqua"/>
          <w:color w:val="auto"/>
          <w:sz w:val="24"/>
        </w:rPr>
        <w:t xml:space="preserve">VII. </w:t>
      </w:r>
      <w:r w:rsidR="00F1633B" w:rsidRPr="009257E0">
        <w:rPr>
          <w:rFonts w:ascii="Book Antiqua" w:hAnsi="Book Antiqua"/>
          <w:color w:val="auto"/>
          <w:sz w:val="24"/>
        </w:rPr>
        <w:t xml:space="preserve">Informacje o sposobie porozumiewania się </w:t>
      </w:r>
      <w:r w:rsidR="007649E5" w:rsidRPr="009257E0">
        <w:rPr>
          <w:rFonts w:ascii="Book Antiqua" w:hAnsi="Book Antiqua"/>
          <w:color w:val="auto"/>
          <w:sz w:val="24"/>
        </w:rPr>
        <w:t>Zamawiając</w:t>
      </w:r>
      <w:r w:rsidR="00F1633B" w:rsidRPr="009257E0">
        <w:rPr>
          <w:rFonts w:ascii="Book Antiqua" w:hAnsi="Book Antiqua"/>
          <w:color w:val="auto"/>
          <w:sz w:val="24"/>
        </w:rPr>
        <w:t>ego z wykonawcami, a także wskazanie osób uprawnionych do porozumiewania się z wykonawcami</w:t>
      </w:r>
      <w:bookmarkEnd w:id="10"/>
    </w:p>
    <w:p w:rsidR="00E7550C" w:rsidRPr="009257E0" w:rsidRDefault="00E7550C" w:rsidP="00806643">
      <w:pPr>
        <w:ind w:left="284"/>
        <w:rPr>
          <w:rFonts w:ascii="Book Antiqua" w:hAnsi="Book Antiqua"/>
          <w:b/>
          <w:bCs/>
          <w:sz w:val="24"/>
          <w:szCs w:val="24"/>
        </w:rPr>
      </w:pPr>
      <w:r w:rsidRPr="009257E0">
        <w:rPr>
          <w:rFonts w:ascii="Book Antiqua" w:hAnsi="Book Antiqua"/>
          <w:bCs/>
          <w:sz w:val="24"/>
          <w:szCs w:val="24"/>
        </w:rPr>
        <w:t>1.</w:t>
      </w:r>
      <w:r w:rsidRPr="009257E0">
        <w:rPr>
          <w:rFonts w:ascii="Book Antiqua" w:hAnsi="Book Antiqua"/>
          <w:b/>
          <w:bCs/>
          <w:sz w:val="24"/>
          <w:szCs w:val="24"/>
        </w:rPr>
        <w:t xml:space="preserve"> Komunikacja między Zamawiającym a wykonawcami odbywa się:</w:t>
      </w:r>
    </w:p>
    <w:p w:rsidR="00E7550C" w:rsidRPr="009257E0" w:rsidRDefault="00E7550C" w:rsidP="009B52BF">
      <w:pPr>
        <w:pStyle w:val="Akapitzlist"/>
        <w:numPr>
          <w:ilvl w:val="0"/>
          <w:numId w:val="25"/>
        </w:numPr>
        <w:ind w:left="993"/>
        <w:rPr>
          <w:rFonts w:ascii="Book Antiqua" w:hAnsi="Book Antiqua"/>
          <w:bCs/>
          <w:sz w:val="24"/>
          <w:szCs w:val="24"/>
        </w:rPr>
      </w:pPr>
      <w:r w:rsidRPr="009257E0">
        <w:rPr>
          <w:rFonts w:ascii="Book Antiqua" w:hAnsi="Book Antiqua"/>
          <w:bCs/>
          <w:sz w:val="24"/>
          <w:szCs w:val="24"/>
        </w:rPr>
        <w:t>za pośrednictwem operatora pocztowego lub posłańca,</w:t>
      </w:r>
    </w:p>
    <w:p w:rsidR="00E7550C" w:rsidRPr="009257E0" w:rsidRDefault="00E7550C" w:rsidP="009B52BF">
      <w:pPr>
        <w:pStyle w:val="Akapitzlist"/>
        <w:numPr>
          <w:ilvl w:val="0"/>
          <w:numId w:val="25"/>
        </w:numPr>
        <w:ind w:left="993"/>
        <w:rPr>
          <w:rFonts w:ascii="Book Antiqua" w:hAnsi="Book Antiqua"/>
          <w:bCs/>
          <w:sz w:val="24"/>
          <w:szCs w:val="24"/>
        </w:rPr>
      </w:pPr>
      <w:r w:rsidRPr="009257E0">
        <w:rPr>
          <w:rFonts w:ascii="Book Antiqua" w:hAnsi="Book Antiqua"/>
          <w:bCs/>
          <w:sz w:val="24"/>
          <w:szCs w:val="24"/>
        </w:rPr>
        <w:t>osobiście,</w:t>
      </w:r>
    </w:p>
    <w:p w:rsidR="00E7550C" w:rsidRPr="009257E0" w:rsidRDefault="00E7550C" w:rsidP="009B52BF">
      <w:pPr>
        <w:pStyle w:val="Akapitzlist"/>
        <w:numPr>
          <w:ilvl w:val="0"/>
          <w:numId w:val="25"/>
        </w:numPr>
        <w:ind w:left="993"/>
        <w:rPr>
          <w:rFonts w:ascii="Book Antiqua" w:hAnsi="Book Antiqua"/>
          <w:bCs/>
          <w:sz w:val="24"/>
          <w:szCs w:val="24"/>
        </w:rPr>
      </w:pPr>
      <w:r w:rsidRPr="009257E0">
        <w:rPr>
          <w:rFonts w:ascii="Book Antiqua" w:hAnsi="Book Antiqua"/>
          <w:bCs/>
          <w:sz w:val="24"/>
          <w:szCs w:val="24"/>
        </w:rPr>
        <w:t xml:space="preserve">za pośrednictwem faksu </w:t>
      </w:r>
      <w:r w:rsidRPr="009257E0">
        <w:rPr>
          <w:rFonts w:ascii="Book Antiqua" w:hAnsi="Book Antiqua"/>
          <w:b/>
          <w:bCs/>
          <w:sz w:val="24"/>
          <w:szCs w:val="24"/>
        </w:rPr>
        <w:t>13 43 168 60,</w:t>
      </w:r>
    </w:p>
    <w:p w:rsidR="00E7550C" w:rsidRPr="009257E0" w:rsidRDefault="00E7550C" w:rsidP="009B52BF">
      <w:pPr>
        <w:pStyle w:val="Akapitzlist"/>
        <w:numPr>
          <w:ilvl w:val="0"/>
          <w:numId w:val="25"/>
        </w:numPr>
        <w:ind w:left="993"/>
        <w:jc w:val="both"/>
        <w:rPr>
          <w:rFonts w:ascii="Book Antiqua" w:hAnsi="Book Antiqua"/>
          <w:b/>
          <w:bCs/>
          <w:color w:val="000000" w:themeColor="text1"/>
          <w:sz w:val="24"/>
          <w:szCs w:val="24"/>
        </w:rPr>
      </w:pPr>
      <w:r w:rsidRPr="009257E0">
        <w:rPr>
          <w:rFonts w:ascii="Book Antiqua" w:hAnsi="Book Antiqua"/>
          <w:bCs/>
          <w:color w:val="000000" w:themeColor="text1"/>
          <w:sz w:val="24"/>
          <w:szCs w:val="24"/>
        </w:rPr>
        <w:t xml:space="preserve">przy użyciu środków komunikacji elektronicznej w rozumieniu ustawy z dnia 18 lipca 2002 r. o świadczeniu usług drogą </w:t>
      </w:r>
      <w:r w:rsidR="0094707B">
        <w:rPr>
          <w:rFonts w:ascii="Book Antiqua" w:hAnsi="Book Antiqua"/>
          <w:bCs/>
          <w:color w:val="000000" w:themeColor="text1"/>
          <w:sz w:val="24"/>
          <w:szCs w:val="24"/>
        </w:rPr>
        <w:t>elektroniczną (Dz. U. z 2019</w:t>
      </w:r>
      <w:r w:rsidRPr="009257E0">
        <w:rPr>
          <w:rFonts w:ascii="Book Antiqua" w:hAnsi="Book Antiqua"/>
          <w:bCs/>
          <w:color w:val="000000" w:themeColor="text1"/>
          <w:sz w:val="24"/>
          <w:szCs w:val="24"/>
        </w:rPr>
        <w:t xml:space="preserve"> r. poz.</w:t>
      </w:r>
      <w:r w:rsidR="000F26E4" w:rsidRPr="009257E0">
        <w:rPr>
          <w:rFonts w:ascii="Book Antiqua" w:hAnsi="Book Antiqua"/>
          <w:bCs/>
          <w:color w:val="000000" w:themeColor="text1"/>
          <w:sz w:val="24"/>
          <w:szCs w:val="24"/>
        </w:rPr>
        <w:t xml:space="preserve"> </w:t>
      </w:r>
      <w:r w:rsidR="0094707B">
        <w:rPr>
          <w:rFonts w:ascii="Book Antiqua" w:hAnsi="Book Antiqua"/>
          <w:bCs/>
          <w:color w:val="000000" w:themeColor="text1"/>
          <w:sz w:val="24"/>
          <w:szCs w:val="24"/>
        </w:rPr>
        <w:t>123</w:t>
      </w:r>
      <w:r w:rsidR="000F26E4" w:rsidRPr="009257E0">
        <w:rPr>
          <w:rFonts w:ascii="Book Antiqua" w:hAnsi="Book Antiqua"/>
          <w:bCs/>
          <w:color w:val="000000" w:themeColor="text1"/>
          <w:sz w:val="24"/>
          <w:szCs w:val="24"/>
        </w:rPr>
        <w:t>)</w:t>
      </w:r>
      <w:r w:rsidRPr="009257E0">
        <w:rPr>
          <w:rFonts w:ascii="Book Antiqua" w:hAnsi="Book Antiqua"/>
          <w:bCs/>
          <w:color w:val="000000" w:themeColor="text1"/>
          <w:sz w:val="24"/>
          <w:szCs w:val="24"/>
        </w:rPr>
        <w:t xml:space="preserve"> drogą elektroniczną:</w:t>
      </w:r>
    </w:p>
    <w:p w:rsidR="00E7550C" w:rsidRPr="009257E0" w:rsidRDefault="00E7550C" w:rsidP="009B52BF">
      <w:pPr>
        <w:pStyle w:val="Akapitzlist"/>
        <w:numPr>
          <w:ilvl w:val="0"/>
          <w:numId w:val="30"/>
        </w:numPr>
        <w:ind w:left="1418"/>
        <w:jc w:val="both"/>
        <w:rPr>
          <w:rFonts w:ascii="Book Antiqua" w:hAnsi="Book Antiqua"/>
          <w:b/>
          <w:bCs/>
          <w:color w:val="000000" w:themeColor="text1"/>
          <w:sz w:val="24"/>
          <w:szCs w:val="24"/>
        </w:rPr>
      </w:pPr>
      <w:r w:rsidRPr="009257E0">
        <w:rPr>
          <w:rFonts w:ascii="Book Antiqua" w:hAnsi="Book Antiqua"/>
          <w:b/>
          <w:bCs/>
          <w:color w:val="000000" w:themeColor="text1"/>
          <w:sz w:val="24"/>
          <w:szCs w:val="24"/>
        </w:rPr>
        <w:t>za pośrednictwem poczty elektronicznej (adres poczty elektronicznej: urzad@kroscienkowyzne.pl) lub</w:t>
      </w:r>
    </w:p>
    <w:p w:rsidR="00E7550C" w:rsidRPr="009257E0" w:rsidRDefault="00E7550C" w:rsidP="009B52BF">
      <w:pPr>
        <w:pStyle w:val="Akapitzlist"/>
        <w:numPr>
          <w:ilvl w:val="0"/>
          <w:numId w:val="30"/>
        </w:numPr>
        <w:ind w:left="1418"/>
        <w:jc w:val="both"/>
        <w:rPr>
          <w:rFonts w:ascii="Book Antiqua" w:hAnsi="Book Antiqua"/>
          <w:b/>
          <w:bCs/>
          <w:color w:val="000000" w:themeColor="text1"/>
          <w:sz w:val="24"/>
          <w:szCs w:val="24"/>
        </w:rPr>
      </w:pPr>
      <w:r w:rsidRPr="009257E0">
        <w:rPr>
          <w:rFonts w:ascii="Book Antiqua" w:hAnsi="Book Antiqua"/>
          <w:b/>
          <w:bCs/>
          <w:color w:val="000000" w:themeColor="text1"/>
          <w:sz w:val="24"/>
          <w:szCs w:val="24"/>
        </w:rPr>
        <w:t>z wykorzystaniem Elektronicznej Platformy Usług Administracji Publicznej ePUAP za pomocą protokołu komunikacyjnego sieci www (http) szyfrowanego przy użyciu protokołu szyfrującego dla sieci www (ssl).</w:t>
      </w:r>
    </w:p>
    <w:p w:rsidR="00E7550C" w:rsidRPr="009257E0" w:rsidRDefault="00E7550C" w:rsidP="00806643">
      <w:pPr>
        <w:ind w:left="567"/>
        <w:jc w:val="both"/>
        <w:rPr>
          <w:rFonts w:ascii="Book Antiqua" w:hAnsi="Book Antiqua"/>
          <w:b/>
          <w:bCs/>
          <w:color w:val="000000" w:themeColor="text1"/>
          <w:sz w:val="24"/>
          <w:szCs w:val="24"/>
        </w:rPr>
      </w:pPr>
      <w:r w:rsidRPr="009257E0">
        <w:rPr>
          <w:rFonts w:ascii="Book Antiqua" w:hAnsi="Book Antiqua"/>
          <w:b/>
          <w:bCs/>
          <w:color w:val="000000" w:themeColor="text1"/>
          <w:sz w:val="24"/>
          <w:szCs w:val="24"/>
        </w:rPr>
        <w:t>Oferty składa się pod rygorem nieważności w formie pisemnej za pośrednictwem operatora pocztowego, osobiście lub za pośrednictwem posłańca.</w:t>
      </w:r>
    </w:p>
    <w:p w:rsidR="00E7550C" w:rsidRPr="009257E0" w:rsidRDefault="00E7550C" w:rsidP="00806643">
      <w:pPr>
        <w:ind w:left="567"/>
        <w:jc w:val="both"/>
        <w:rPr>
          <w:rFonts w:ascii="Book Antiqua" w:hAnsi="Book Antiqua"/>
          <w:color w:val="000000" w:themeColor="text1"/>
          <w:sz w:val="24"/>
          <w:szCs w:val="24"/>
        </w:rPr>
      </w:pPr>
      <w:r w:rsidRPr="009257E0">
        <w:rPr>
          <w:rFonts w:ascii="Book Antiqua" w:hAnsi="Book Antiqua"/>
          <w:bCs/>
          <w:color w:val="000000" w:themeColor="text1"/>
          <w:sz w:val="24"/>
          <w:szCs w:val="24"/>
        </w:rPr>
        <w:t xml:space="preserve">Jeżeli Zamawiający lub Wykonawca przekazują oświadczenia, wnioski zawiadomienia oraz informację faksem lub przy użyciu środków komunikacji elektronicznej, każda ze stron na żądanie drugiej niezwłocznie </w:t>
      </w:r>
      <w:r w:rsidRPr="009257E0">
        <w:rPr>
          <w:rFonts w:ascii="Book Antiqua" w:hAnsi="Book Antiqua"/>
          <w:b/>
          <w:bCs/>
          <w:color w:val="000000" w:themeColor="text1"/>
          <w:sz w:val="24"/>
          <w:szCs w:val="24"/>
        </w:rPr>
        <w:t>potwierdza fakt ich otrzymania</w:t>
      </w:r>
      <w:r w:rsidRPr="009257E0">
        <w:rPr>
          <w:rFonts w:ascii="Book Antiqua" w:hAnsi="Book Antiqua"/>
          <w:bCs/>
          <w:color w:val="000000" w:themeColor="text1"/>
          <w:sz w:val="24"/>
          <w:szCs w:val="24"/>
        </w:rPr>
        <w:t>.</w:t>
      </w:r>
    </w:p>
    <w:p w:rsidR="00E7550C" w:rsidRPr="009257E0" w:rsidRDefault="00E7550C" w:rsidP="00806643">
      <w:pPr>
        <w:suppressAutoHyphens/>
        <w:ind w:left="567" w:hanging="283"/>
        <w:jc w:val="both"/>
        <w:rPr>
          <w:rFonts w:ascii="Book Antiqua" w:hAnsi="Book Antiqua"/>
          <w:bCs/>
          <w:sz w:val="24"/>
          <w:szCs w:val="24"/>
        </w:rPr>
      </w:pPr>
      <w:r w:rsidRPr="009257E0">
        <w:rPr>
          <w:rFonts w:ascii="Book Antiqua" w:hAnsi="Book Antiqua"/>
          <w:bCs/>
          <w:sz w:val="24"/>
          <w:szCs w:val="24"/>
        </w:rPr>
        <w:t>2.</w:t>
      </w:r>
      <w:r w:rsidRPr="009257E0">
        <w:rPr>
          <w:rFonts w:ascii="Book Antiqua" w:hAnsi="Book Antiqua"/>
          <w:b/>
          <w:sz w:val="24"/>
          <w:szCs w:val="24"/>
        </w:rPr>
        <w:t xml:space="preserve"> </w:t>
      </w:r>
      <w:r w:rsidRPr="009257E0">
        <w:rPr>
          <w:rFonts w:ascii="Book Antiqua" w:hAnsi="Book Antiqua"/>
          <w:bCs/>
          <w:sz w:val="24"/>
          <w:szCs w:val="24"/>
        </w:rPr>
        <w:t>Osobami uprawnionymi do udzielania wyjaśnień odnośnie przedmiotu zamówienia oraz zapisów SIWZ są:</w:t>
      </w:r>
    </w:p>
    <w:p w:rsidR="00E7550C" w:rsidRPr="009257E0" w:rsidRDefault="00E7550C" w:rsidP="00806643">
      <w:pPr>
        <w:numPr>
          <w:ilvl w:val="0"/>
          <w:numId w:val="14"/>
        </w:numPr>
        <w:tabs>
          <w:tab w:val="num" w:pos="1134"/>
        </w:tabs>
        <w:ind w:left="1134"/>
        <w:rPr>
          <w:rFonts w:ascii="Book Antiqua" w:hAnsi="Book Antiqua"/>
          <w:b/>
          <w:sz w:val="24"/>
          <w:szCs w:val="24"/>
        </w:rPr>
      </w:pPr>
      <w:r w:rsidRPr="009257E0">
        <w:rPr>
          <w:rFonts w:ascii="Book Antiqua" w:hAnsi="Book Antiqua"/>
          <w:b/>
          <w:sz w:val="24"/>
          <w:szCs w:val="24"/>
        </w:rPr>
        <w:t xml:space="preserve">w zakresie merytorycznym </w:t>
      </w:r>
    </w:p>
    <w:p w:rsidR="00E7550C" w:rsidRPr="009257E0" w:rsidRDefault="00FB0F8E" w:rsidP="00806643">
      <w:pPr>
        <w:ind w:left="1134"/>
        <w:jc w:val="both"/>
        <w:rPr>
          <w:rFonts w:ascii="Book Antiqua" w:hAnsi="Book Antiqua"/>
          <w:b/>
          <w:bCs/>
          <w:sz w:val="24"/>
          <w:szCs w:val="24"/>
        </w:rPr>
      </w:pPr>
      <w:r w:rsidRPr="009257E0">
        <w:rPr>
          <w:rFonts w:ascii="Book Antiqua" w:hAnsi="Book Antiqua"/>
          <w:b/>
          <w:bCs/>
          <w:sz w:val="24"/>
          <w:szCs w:val="24"/>
        </w:rPr>
        <w:t>Pan</w:t>
      </w:r>
      <w:r w:rsidR="00E7550C" w:rsidRPr="009257E0">
        <w:rPr>
          <w:rFonts w:ascii="Book Antiqua" w:hAnsi="Book Antiqua"/>
          <w:b/>
          <w:bCs/>
          <w:sz w:val="24"/>
          <w:szCs w:val="24"/>
        </w:rPr>
        <w:t xml:space="preserve"> </w:t>
      </w:r>
      <w:r w:rsidR="00D7407A" w:rsidRPr="009257E0">
        <w:rPr>
          <w:rFonts w:ascii="Book Antiqua" w:hAnsi="Book Antiqua"/>
          <w:b/>
          <w:bCs/>
          <w:sz w:val="24"/>
          <w:szCs w:val="24"/>
        </w:rPr>
        <w:t xml:space="preserve">Stanisław </w:t>
      </w:r>
      <w:r w:rsidR="005E142A">
        <w:rPr>
          <w:rFonts w:ascii="Book Antiqua" w:hAnsi="Book Antiqua"/>
          <w:b/>
          <w:bCs/>
          <w:sz w:val="24"/>
          <w:szCs w:val="24"/>
        </w:rPr>
        <w:t>Bielecki</w:t>
      </w:r>
    </w:p>
    <w:p w:rsidR="00E7550C" w:rsidRPr="009257E0" w:rsidRDefault="00E7550C" w:rsidP="00806643">
      <w:pPr>
        <w:tabs>
          <w:tab w:val="left" w:pos="5209"/>
        </w:tabs>
        <w:ind w:left="1134"/>
        <w:jc w:val="both"/>
        <w:rPr>
          <w:rFonts w:ascii="Book Antiqua" w:hAnsi="Book Antiqua"/>
          <w:bCs/>
          <w:sz w:val="24"/>
          <w:szCs w:val="24"/>
        </w:rPr>
      </w:pPr>
      <w:r w:rsidRPr="009257E0">
        <w:rPr>
          <w:rFonts w:ascii="Book Antiqua" w:hAnsi="Book Antiqua"/>
          <w:bCs/>
          <w:sz w:val="24"/>
          <w:szCs w:val="24"/>
        </w:rPr>
        <w:t>pok. nr 7 tel. 13 43 151 90 wew. 17</w:t>
      </w:r>
      <w:r w:rsidR="006A2961" w:rsidRPr="009257E0">
        <w:rPr>
          <w:rFonts w:ascii="Book Antiqua" w:hAnsi="Book Antiqua"/>
          <w:bCs/>
          <w:sz w:val="24"/>
          <w:szCs w:val="24"/>
        </w:rPr>
        <w:tab/>
      </w:r>
    </w:p>
    <w:p w:rsidR="00E7550C" w:rsidRPr="009257E0" w:rsidRDefault="00E7550C" w:rsidP="00806643">
      <w:pPr>
        <w:ind w:left="1134"/>
        <w:jc w:val="both"/>
        <w:rPr>
          <w:rFonts w:ascii="Book Antiqua" w:hAnsi="Book Antiqua"/>
          <w:bCs/>
          <w:sz w:val="24"/>
          <w:szCs w:val="24"/>
        </w:rPr>
      </w:pPr>
      <w:r w:rsidRPr="009257E0">
        <w:rPr>
          <w:rFonts w:ascii="Book Antiqua" w:hAnsi="Book Antiqua"/>
          <w:bCs/>
          <w:sz w:val="24"/>
          <w:szCs w:val="24"/>
        </w:rPr>
        <w:t>od poniedziałku do piątku w godzinach od 8.00 do 15.00.</w:t>
      </w:r>
    </w:p>
    <w:p w:rsidR="00E7550C" w:rsidRPr="009257E0" w:rsidRDefault="00E7550C" w:rsidP="00806643">
      <w:pPr>
        <w:numPr>
          <w:ilvl w:val="0"/>
          <w:numId w:val="14"/>
        </w:numPr>
        <w:tabs>
          <w:tab w:val="num" w:pos="1134"/>
        </w:tabs>
        <w:ind w:left="1134"/>
        <w:jc w:val="both"/>
        <w:rPr>
          <w:rFonts w:ascii="Book Antiqua" w:hAnsi="Book Antiqua"/>
          <w:b/>
          <w:bCs/>
          <w:sz w:val="24"/>
          <w:szCs w:val="24"/>
        </w:rPr>
      </w:pPr>
      <w:r w:rsidRPr="009257E0">
        <w:rPr>
          <w:rFonts w:ascii="Book Antiqua" w:hAnsi="Book Antiqua"/>
          <w:b/>
          <w:sz w:val="24"/>
          <w:szCs w:val="24"/>
        </w:rPr>
        <w:t>w zakresie proceduralnym zamówień publicznych</w:t>
      </w:r>
    </w:p>
    <w:p w:rsidR="00E7550C" w:rsidRPr="009257E0" w:rsidRDefault="00E7550C" w:rsidP="00806643">
      <w:pPr>
        <w:ind w:left="1134"/>
        <w:jc w:val="both"/>
        <w:rPr>
          <w:rFonts w:ascii="Book Antiqua" w:hAnsi="Book Antiqua"/>
          <w:b/>
          <w:bCs/>
          <w:sz w:val="24"/>
          <w:szCs w:val="24"/>
        </w:rPr>
      </w:pPr>
      <w:r w:rsidRPr="009257E0">
        <w:rPr>
          <w:rFonts w:ascii="Book Antiqua" w:hAnsi="Book Antiqua"/>
          <w:b/>
          <w:bCs/>
          <w:sz w:val="24"/>
          <w:szCs w:val="24"/>
        </w:rPr>
        <w:t>Pan Mariusz Lorens</w:t>
      </w:r>
    </w:p>
    <w:p w:rsidR="00E7550C" w:rsidRPr="009257E0" w:rsidRDefault="00E7550C" w:rsidP="00806643">
      <w:pPr>
        <w:ind w:left="1134"/>
        <w:jc w:val="both"/>
        <w:rPr>
          <w:rFonts w:ascii="Book Antiqua" w:hAnsi="Book Antiqua"/>
          <w:bCs/>
          <w:sz w:val="24"/>
          <w:szCs w:val="24"/>
        </w:rPr>
      </w:pPr>
      <w:r w:rsidRPr="009257E0">
        <w:rPr>
          <w:rFonts w:ascii="Book Antiqua" w:hAnsi="Book Antiqua"/>
          <w:bCs/>
          <w:sz w:val="24"/>
          <w:szCs w:val="24"/>
        </w:rPr>
        <w:t>pok. nr 6 tel. 13 43 151 90 wew. 16</w:t>
      </w:r>
    </w:p>
    <w:p w:rsidR="00E7550C" w:rsidRPr="009257E0" w:rsidRDefault="00E7550C" w:rsidP="00806643">
      <w:pPr>
        <w:ind w:left="1276" w:hanging="142"/>
        <w:jc w:val="both"/>
        <w:rPr>
          <w:rFonts w:ascii="Book Antiqua" w:hAnsi="Book Antiqua"/>
          <w:bCs/>
          <w:sz w:val="24"/>
          <w:szCs w:val="24"/>
        </w:rPr>
      </w:pPr>
      <w:r w:rsidRPr="009257E0">
        <w:rPr>
          <w:rFonts w:ascii="Book Antiqua" w:hAnsi="Book Antiqua"/>
          <w:bCs/>
          <w:sz w:val="24"/>
          <w:szCs w:val="24"/>
        </w:rPr>
        <w:t>od poniedziałku do piątku w godzinach od 8.00 do 15.00.</w:t>
      </w:r>
    </w:p>
    <w:p w:rsidR="00E7550C" w:rsidRPr="009257E0" w:rsidRDefault="00E7550C" w:rsidP="00806643">
      <w:pPr>
        <w:ind w:left="709" w:hanging="283"/>
        <w:jc w:val="both"/>
        <w:rPr>
          <w:rFonts w:ascii="Book Antiqua" w:hAnsi="Book Antiqua"/>
          <w:bCs/>
          <w:sz w:val="24"/>
          <w:szCs w:val="24"/>
        </w:rPr>
      </w:pPr>
      <w:r w:rsidRPr="009257E0">
        <w:rPr>
          <w:rFonts w:ascii="Book Antiqua" w:hAnsi="Book Antiqua"/>
          <w:bCs/>
          <w:sz w:val="24"/>
          <w:szCs w:val="24"/>
        </w:rPr>
        <w:t>3. Wyjaśnianie treści SIWZ:</w:t>
      </w:r>
    </w:p>
    <w:p w:rsidR="00E7550C" w:rsidRPr="009257E0" w:rsidRDefault="00E7550C" w:rsidP="009B52BF">
      <w:pPr>
        <w:pStyle w:val="Akapitzlist"/>
        <w:numPr>
          <w:ilvl w:val="0"/>
          <w:numId w:val="31"/>
        </w:numPr>
        <w:ind w:left="993"/>
        <w:jc w:val="both"/>
        <w:rPr>
          <w:rFonts w:ascii="Book Antiqua" w:hAnsi="Book Antiqua"/>
          <w:bCs/>
          <w:sz w:val="24"/>
          <w:szCs w:val="24"/>
        </w:rPr>
      </w:pPr>
      <w:r w:rsidRPr="009257E0">
        <w:rPr>
          <w:rFonts w:ascii="Book Antiqua" w:hAnsi="Book Antiqua"/>
          <w:bCs/>
          <w:sz w:val="24"/>
          <w:szCs w:val="24"/>
        </w:rPr>
        <w:lastRenderedPageBreak/>
        <w:t>Wykonawca może zwrócić się do Zamawiającego o wyjaśnienie treści SIWZ. Zamawiający jest obowiązany udzielić wyjaśnień niezwłocznie, jednak nie później niż na 2 dni przed upływem terminu składania ofert pod warunkiem, że wniosek o</w:t>
      </w:r>
      <w:r w:rsidR="00DF5E2D">
        <w:rPr>
          <w:rFonts w:ascii="Book Antiqua" w:hAnsi="Book Antiqua"/>
          <w:bCs/>
          <w:sz w:val="24"/>
          <w:szCs w:val="24"/>
        </w:rPr>
        <w:t> </w:t>
      </w:r>
      <w:r w:rsidRPr="009257E0">
        <w:rPr>
          <w:rFonts w:ascii="Book Antiqua" w:hAnsi="Book Antiqua"/>
          <w:bCs/>
          <w:sz w:val="24"/>
          <w:szCs w:val="24"/>
        </w:rPr>
        <w:t>wyjaśnienie treści SIWZ wpłynął do Zamawiającego nie później niż do końca dnia, w którym upływa połowa wyznaczonego terminu składania ofert.</w:t>
      </w:r>
    </w:p>
    <w:p w:rsidR="00E7550C" w:rsidRPr="009257E0" w:rsidRDefault="00E7550C" w:rsidP="009B52BF">
      <w:pPr>
        <w:pStyle w:val="Akapitzlist"/>
        <w:numPr>
          <w:ilvl w:val="0"/>
          <w:numId w:val="31"/>
        </w:numPr>
        <w:ind w:left="993"/>
        <w:jc w:val="both"/>
        <w:rPr>
          <w:rFonts w:ascii="Book Antiqua" w:hAnsi="Book Antiqua"/>
          <w:bCs/>
          <w:sz w:val="24"/>
          <w:szCs w:val="24"/>
        </w:rPr>
      </w:pPr>
      <w:r w:rsidRPr="009257E0">
        <w:rPr>
          <w:rFonts w:ascii="Book Antiqua" w:hAnsi="Book Antiqua"/>
          <w:bCs/>
          <w:sz w:val="24"/>
          <w:szCs w:val="24"/>
        </w:rPr>
        <w:t>Jeżeli wniosek o wyjaśnienie treści SIWZ wpłynął po upływie terminu składania wniosku, o którym mowa w pkt 1, lub dotyczy udzielonych wyjaśnień, Zamawiający może udzielić wyjaśnień albo pozostawić wniosek bez rozpoznania.</w:t>
      </w:r>
    </w:p>
    <w:p w:rsidR="00E7550C" w:rsidRPr="009257E0" w:rsidRDefault="00E7550C" w:rsidP="009B52BF">
      <w:pPr>
        <w:pStyle w:val="Akapitzlist"/>
        <w:numPr>
          <w:ilvl w:val="0"/>
          <w:numId w:val="31"/>
        </w:numPr>
        <w:ind w:left="993"/>
        <w:jc w:val="both"/>
        <w:rPr>
          <w:rFonts w:ascii="Book Antiqua" w:hAnsi="Book Antiqua"/>
          <w:bCs/>
          <w:sz w:val="24"/>
          <w:szCs w:val="24"/>
        </w:rPr>
      </w:pPr>
      <w:r w:rsidRPr="009257E0">
        <w:rPr>
          <w:rFonts w:ascii="Book Antiqua" w:hAnsi="Book Antiqua"/>
          <w:bCs/>
          <w:sz w:val="24"/>
          <w:szCs w:val="24"/>
        </w:rPr>
        <w:t>Przedłużenie terminu składania ofert nie wpływa na bieg terminu składania wniosku, o którym mowa w pkt 1.</w:t>
      </w:r>
    </w:p>
    <w:p w:rsidR="00E7550C" w:rsidRPr="009257E0" w:rsidRDefault="00E7550C" w:rsidP="009B52BF">
      <w:pPr>
        <w:pStyle w:val="Akapitzlist"/>
        <w:numPr>
          <w:ilvl w:val="0"/>
          <w:numId w:val="31"/>
        </w:numPr>
        <w:ind w:left="993"/>
        <w:jc w:val="both"/>
        <w:rPr>
          <w:rFonts w:ascii="Book Antiqua" w:hAnsi="Book Antiqua"/>
          <w:bCs/>
          <w:sz w:val="24"/>
          <w:szCs w:val="24"/>
        </w:rPr>
      </w:pPr>
      <w:r w:rsidRPr="009257E0">
        <w:rPr>
          <w:rFonts w:ascii="Book Antiqua" w:hAnsi="Book Antiqua"/>
          <w:bCs/>
          <w:sz w:val="24"/>
          <w:szCs w:val="24"/>
        </w:rPr>
        <w:t>W uzasadnionych przypadkach Zamawiający może przed upływem terminu składania ofert zmienić treść SIWZ. Dokonaną zmianę treści SIWZ Zamawiający udostępnia na stronie internetowej.</w:t>
      </w:r>
    </w:p>
    <w:p w:rsidR="00E7550C" w:rsidRPr="009257E0" w:rsidRDefault="00E7550C" w:rsidP="009B52BF">
      <w:pPr>
        <w:pStyle w:val="Akapitzlist"/>
        <w:numPr>
          <w:ilvl w:val="0"/>
          <w:numId w:val="31"/>
        </w:numPr>
        <w:ind w:left="993"/>
        <w:jc w:val="both"/>
        <w:rPr>
          <w:rFonts w:ascii="Book Antiqua" w:hAnsi="Book Antiqua"/>
          <w:bCs/>
          <w:sz w:val="24"/>
          <w:szCs w:val="24"/>
        </w:rPr>
      </w:pPr>
      <w:r w:rsidRPr="009257E0">
        <w:rPr>
          <w:rFonts w:ascii="Book Antiqua" w:hAnsi="Book Antiqua"/>
          <w:bCs/>
          <w:sz w:val="24"/>
          <w:szCs w:val="24"/>
        </w:rPr>
        <w:t>Jeżeli w postępowaniu prowadzonym w trybie przetargu nieograniczonego zmiana treści SIWZ prowadzi do zmiany treści ogłoszenia o zamówieniu, Zamawiający zamieszcza ogłoszenie o zmianie ogłoszenia w Biuletynie Zamówień Publicznych.</w:t>
      </w:r>
    </w:p>
    <w:p w:rsidR="00E7550C" w:rsidRPr="009257E0" w:rsidRDefault="00E7550C" w:rsidP="009B52BF">
      <w:pPr>
        <w:pStyle w:val="Akapitzlist"/>
        <w:numPr>
          <w:ilvl w:val="0"/>
          <w:numId w:val="31"/>
        </w:numPr>
        <w:ind w:left="993"/>
        <w:jc w:val="both"/>
        <w:rPr>
          <w:rFonts w:ascii="Book Antiqua" w:hAnsi="Book Antiqua"/>
          <w:bCs/>
          <w:sz w:val="24"/>
          <w:szCs w:val="24"/>
        </w:rPr>
      </w:pPr>
      <w:r w:rsidRPr="009257E0">
        <w:rPr>
          <w:rFonts w:ascii="Book Antiqua" w:hAnsi="Book Antiqua"/>
          <w:bCs/>
          <w:sz w:val="24"/>
          <w:szCs w:val="24"/>
        </w:rPr>
        <w:t>Jeżeli w wyniku zmiany treści SIWZ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E7550C" w:rsidRPr="009257E0" w:rsidRDefault="00E7550C" w:rsidP="00806643">
      <w:pPr>
        <w:ind w:left="567"/>
        <w:rPr>
          <w:rFonts w:ascii="Book Antiqua" w:hAnsi="Book Antiqua"/>
          <w:bCs/>
          <w:sz w:val="4"/>
          <w:szCs w:val="24"/>
        </w:rPr>
      </w:pPr>
    </w:p>
    <w:p w:rsidR="000B456D" w:rsidRPr="009257E0" w:rsidRDefault="000B456D" w:rsidP="00806643">
      <w:pPr>
        <w:ind w:left="567"/>
        <w:rPr>
          <w:rFonts w:ascii="Book Antiqua" w:hAnsi="Book Antiqua"/>
          <w:bCs/>
          <w:sz w:val="4"/>
          <w:szCs w:val="24"/>
        </w:rPr>
      </w:pPr>
    </w:p>
    <w:p w:rsidR="000B456D" w:rsidRPr="009257E0" w:rsidRDefault="000B456D" w:rsidP="00806643">
      <w:pPr>
        <w:pStyle w:val="Nagwek1"/>
        <w:spacing w:before="0"/>
        <w:rPr>
          <w:rFonts w:ascii="Book Antiqua" w:hAnsi="Book Antiqua"/>
          <w:color w:val="auto"/>
          <w:sz w:val="24"/>
        </w:rPr>
      </w:pPr>
      <w:bookmarkStart w:id="11" w:name="_Toc521563628"/>
      <w:r w:rsidRPr="009257E0">
        <w:rPr>
          <w:rFonts w:ascii="Book Antiqua" w:hAnsi="Book Antiqua"/>
          <w:color w:val="auto"/>
          <w:sz w:val="24"/>
        </w:rPr>
        <w:t>VIII. Wymagania dotyczące wadium</w:t>
      </w:r>
      <w:bookmarkEnd w:id="11"/>
    </w:p>
    <w:p w:rsidR="001D1688" w:rsidRPr="001D1688" w:rsidRDefault="001D1688" w:rsidP="00806643">
      <w:pPr>
        <w:numPr>
          <w:ilvl w:val="1"/>
          <w:numId w:val="21"/>
        </w:numPr>
        <w:jc w:val="both"/>
        <w:rPr>
          <w:rFonts w:ascii="Book Antiqua" w:hAnsi="Book Antiqua"/>
          <w:sz w:val="24"/>
          <w:szCs w:val="24"/>
        </w:rPr>
      </w:pPr>
      <w:r w:rsidRPr="001D1688">
        <w:rPr>
          <w:rFonts w:ascii="Book Antiqua" w:hAnsi="Book Antiqua"/>
          <w:sz w:val="24"/>
          <w:szCs w:val="24"/>
        </w:rPr>
        <w:t>Zamawiający wymaga wniesienia wadium.</w:t>
      </w:r>
    </w:p>
    <w:p w:rsidR="001D1688" w:rsidRPr="001D1688" w:rsidRDefault="001D1688" w:rsidP="00806643">
      <w:pPr>
        <w:numPr>
          <w:ilvl w:val="1"/>
          <w:numId w:val="21"/>
        </w:numPr>
        <w:jc w:val="both"/>
        <w:rPr>
          <w:rFonts w:ascii="Book Antiqua" w:hAnsi="Book Antiqua"/>
          <w:sz w:val="24"/>
          <w:szCs w:val="24"/>
        </w:rPr>
      </w:pPr>
      <w:r w:rsidRPr="001D1688">
        <w:rPr>
          <w:rFonts w:ascii="Book Antiqua" w:hAnsi="Book Antiqua"/>
          <w:sz w:val="24"/>
          <w:szCs w:val="24"/>
        </w:rPr>
        <w:t>Wadium wnosi się przed upływem terminu składania ofert.</w:t>
      </w:r>
    </w:p>
    <w:p w:rsidR="001D1688" w:rsidRPr="00B807E5" w:rsidRDefault="001D1688" w:rsidP="00806643">
      <w:pPr>
        <w:numPr>
          <w:ilvl w:val="1"/>
          <w:numId w:val="21"/>
        </w:numPr>
        <w:jc w:val="both"/>
        <w:rPr>
          <w:rFonts w:ascii="Book Antiqua" w:hAnsi="Book Antiqua"/>
          <w:b/>
          <w:sz w:val="24"/>
          <w:szCs w:val="24"/>
        </w:rPr>
      </w:pPr>
      <w:r w:rsidRPr="001D1688">
        <w:rPr>
          <w:rFonts w:ascii="Book Antiqua" w:hAnsi="Book Antiqua"/>
          <w:sz w:val="24"/>
          <w:szCs w:val="24"/>
        </w:rPr>
        <w:t xml:space="preserve">Zamawiający określa kwotę wadium w wysokości </w:t>
      </w:r>
      <w:r w:rsidR="001123C0">
        <w:rPr>
          <w:rFonts w:ascii="Book Antiqua" w:hAnsi="Book Antiqua"/>
          <w:b/>
          <w:sz w:val="24"/>
          <w:szCs w:val="24"/>
        </w:rPr>
        <w:t>4 0</w:t>
      </w:r>
      <w:r w:rsidRPr="00B807E5">
        <w:rPr>
          <w:rFonts w:ascii="Book Antiqua" w:hAnsi="Book Antiqua"/>
          <w:b/>
          <w:sz w:val="24"/>
          <w:szCs w:val="24"/>
        </w:rPr>
        <w:t xml:space="preserve">00,00 zł (słownie: </w:t>
      </w:r>
      <w:r w:rsidR="001123C0">
        <w:rPr>
          <w:rFonts w:ascii="Book Antiqua" w:hAnsi="Book Antiqua"/>
          <w:b/>
          <w:sz w:val="24"/>
          <w:szCs w:val="24"/>
        </w:rPr>
        <w:t>cztery</w:t>
      </w:r>
      <w:r w:rsidRPr="00B807E5">
        <w:rPr>
          <w:rFonts w:ascii="Book Antiqua" w:hAnsi="Book Antiqua"/>
          <w:b/>
          <w:sz w:val="24"/>
          <w:szCs w:val="24"/>
        </w:rPr>
        <w:t xml:space="preserve"> tysiące złotych 00/100). </w:t>
      </w:r>
    </w:p>
    <w:p w:rsidR="001D1688" w:rsidRPr="001D1688" w:rsidRDefault="001D1688" w:rsidP="00806643">
      <w:pPr>
        <w:numPr>
          <w:ilvl w:val="1"/>
          <w:numId w:val="21"/>
        </w:numPr>
        <w:jc w:val="both"/>
        <w:rPr>
          <w:rFonts w:ascii="Book Antiqua" w:hAnsi="Book Antiqua"/>
          <w:sz w:val="24"/>
          <w:szCs w:val="24"/>
        </w:rPr>
      </w:pPr>
      <w:r w:rsidRPr="001D1688">
        <w:rPr>
          <w:rFonts w:ascii="Book Antiqua" w:hAnsi="Book Antiqua"/>
          <w:sz w:val="24"/>
          <w:szCs w:val="24"/>
        </w:rPr>
        <w:t>Wadium może być wniesione w następujących formach:</w:t>
      </w:r>
    </w:p>
    <w:p w:rsidR="001D1688" w:rsidRPr="001D1688" w:rsidRDefault="001D1688" w:rsidP="009B52BF">
      <w:pPr>
        <w:numPr>
          <w:ilvl w:val="1"/>
          <w:numId w:val="51"/>
        </w:numPr>
        <w:jc w:val="both"/>
        <w:rPr>
          <w:rFonts w:ascii="Book Antiqua" w:hAnsi="Book Antiqua"/>
          <w:sz w:val="24"/>
          <w:szCs w:val="24"/>
        </w:rPr>
      </w:pPr>
      <w:r w:rsidRPr="001D1688">
        <w:rPr>
          <w:rFonts w:ascii="Book Antiqua" w:hAnsi="Book Antiqua"/>
          <w:sz w:val="24"/>
          <w:szCs w:val="24"/>
        </w:rPr>
        <w:t>pieniądzu, które wpłaca s</w:t>
      </w:r>
      <w:r>
        <w:rPr>
          <w:rFonts w:ascii="Book Antiqua" w:hAnsi="Book Antiqua"/>
          <w:sz w:val="24"/>
          <w:szCs w:val="24"/>
        </w:rPr>
        <w:t xml:space="preserve">ię przelewem na rachunek banków: </w:t>
      </w:r>
      <w:r w:rsidRPr="001D1688">
        <w:rPr>
          <w:rFonts w:ascii="Book Antiqua" w:hAnsi="Book Antiqua"/>
          <w:b/>
          <w:sz w:val="24"/>
          <w:szCs w:val="24"/>
        </w:rPr>
        <w:t>Podkarpacki Bank Spółdzielczy PBS nr konta:</w:t>
      </w:r>
      <w:r w:rsidRPr="001D1688">
        <w:rPr>
          <w:rFonts w:ascii="Book Antiqua" w:hAnsi="Book Antiqua"/>
          <w:sz w:val="24"/>
          <w:szCs w:val="24"/>
        </w:rPr>
        <w:t xml:space="preserve"> </w:t>
      </w:r>
      <w:r w:rsidRPr="001D1688">
        <w:rPr>
          <w:rFonts w:ascii="Book Antiqua" w:hAnsi="Book Antiqua"/>
          <w:b/>
          <w:sz w:val="24"/>
          <w:szCs w:val="24"/>
        </w:rPr>
        <w:t>09 8642 1083 2002 8326 2074 0004.</w:t>
      </w:r>
    </w:p>
    <w:p w:rsidR="001D1688" w:rsidRPr="001D1688" w:rsidRDefault="001D1688" w:rsidP="009B52BF">
      <w:pPr>
        <w:numPr>
          <w:ilvl w:val="1"/>
          <w:numId w:val="51"/>
        </w:numPr>
        <w:jc w:val="both"/>
        <w:rPr>
          <w:rFonts w:ascii="Book Antiqua" w:hAnsi="Book Antiqua"/>
          <w:sz w:val="24"/>
          <w:szCs w:val="24"/>
        </w:rPr>
      </w:pPr>
      <w:r w:rsidRPr="001D1688">
        <w:rPr>
          <w:rFonts w:ascii="Book Antiqua" w:hAnsi="Book Antiqua"/>
          <w:sz w:val="24"/>
          <w:szCs w:val="24"/>
        </w:rPr>
        <w:t>poręczeniach bankowych lub poręczeniach spółdzielczej kasy oszczędnościowo- kredytowej, z tym że poręczenie kasy jest poręczeniem pieniężnym</w:t>
      </w:r>
    </w:p>
    <w:p w:rsidR="001D1688" w:rsidRPr="001D1688" w:rsidRDefault="001D1688" w:rsidP="009B52BF">
      <w:pPr>
        <w:numPr>
          <w:ilvl w:val="1"/>
          <w:numId w:val="51"/>
        </w:numPr>
        <w:jc w:val="both"/>
        <w:rPr>
          <w:rFonts w:ascii="Book Antiqua" w:hAnsi="Book Antiqua"/>
          <w:sz w:val="24"/>
          <w:szCs w:val="24"/>
        </w:rPr>
      </w:pPr>
      <w:r w:rsidRPr="001D1688">
        <w:rPr>
          <w:rFonts w:ascii="Book Antiqua" w:hAnsi="Book Antiqua"/>
          <w:sz w:val="24"/>
          <w:szCs w:val="24"/>
        </w:rPr>
        <w:t>gwarancjach bankowych</w:t>
      </w:r>
    </w:p>
    <w:p w:rsidR="001D1688" w:rsidRPr="001D1688" w:rsidRDefault="001D1688" w:rsidP="009B52BF">
      <w:pPr>
        <w:numPr>
          <w:ilvl w:val="1"/>
          <w:numId w:val="51"/>
        </w:numPr>
        <w:jc w:val="both"/>
        <w:rPr>
          <w:rFonts w:ascii="Book Antiqua" w:hAnsi="Book Antiqua"/>
          <w:sz w:val="24"/>
          <w:szCs w:val="24"/>
        </w:rPr>
      </w:pPr>
      <w:r w:rsidRPr="001D1688">
        <w:rPr>
          <w:rFonts w:ascii="Book Antiqua" w:hAnsi="Book Antiqua"/>
          <w:sz w:val="24"/>
          <w:szCs w:val="24"/>
        </w:rPr>
        <w:t>gwarancjach ubezpieczeniowych</w:t>
      </w:r>
    </w:p>
    <w:p w:rsidR="001D1688" w:rsidRPr="001D1688" w:rsidRDefault="001D1688" w:rsidP="009B52BF">
      <w:pPr>
        <w:numPr>
          <w:ilvl w:val="1"/>
          <w:numId w:val="51"/>
        </w:numPr>
        <w:jc w:val="both"/>
        <w:rPr>
          <w:rFonts w:ascii="Book Antiqua" w:hAnsi="Book Antiqua"/>
          <w:sz w:val="24"/>
          <w:szCs w:val="24"/>
        </w:rPr>
      </w:pPr>
      <w:r w:rsidRPr="001D1688">
        <w:rPr>
          <w:rFonts w:ascii="Book Antiqua" w:hAnsi="Book Antiqua"/>
          <w:sz w:val="24"/>
          <w:szCs w:val="24"/>
        </w:rPr>
        <w:t>poręczeniach udzielanych przez podmioty, o których mowa w art. 6b ust 5 pkt 2 ustawy z dn. 9 listopada 2000 r. o utworzeniu Polskiej Agencji Rozwoju P</w:t>
      </w:r>
      <w:r w:rsidR="0094707B">
        <w:rPr>
          <w:rFonts w:ascii="Book Antiqua" w:hAnsi="Book Antiqua"/>
          <w:sz w:val="24"/>
          <w:szCs w:val="24"/>
        </w:rPr>
        <w:t>rzedsiębiorczości (Dz. U. z 2019</w:t>
      </w:r>
      <w:r w:rsidRPr="001D1688">
        <w:rPr>
          <w:rFonts w:ascii="Book Antiqua" w:hAnsi="Book Antiqua"/>
          <w:sz w:val="24"/>
          <w:szCs w:val="24"/>
        </w:rPr>
        <w:t xml:space="preserve"> r., poz. </w:t>
      </w:r>
      <w:r w:rsidR="0094707B">
        <w:rPr>
          <w:rFonts w:ascii="Book Antiqua" w:hAnsi="Book Antiqua"/>
          <w:sz w:val="24"/>
          <w:szCs w:val="24"/>
        </w:rPr>
        <w:t>310</w:t>
      </w:r>
      <w:r w:rsidRPr="001D1688">
        <w:rPr>
          <w:rFonts w:ascii="Book Antiqua" w:hAnsi="Book Antiqua"/>
          <w:sz w:val="24"/>
          <w:szCs w:val="24"/>
        </w:rPr>
        <w:t xml:space="preserve"> z późn. zm.).</w:t>
      </w:r>
    </w:p>
    <w:p w:rsidR="001D1688" w:rsidRPr="001D1688" w:rsidRDefault="001D1688" w:rsidP="00806643">
      <w:pPr>
        <w:numPr>
          <w:ilvl w:val="0"/>
          <w:numId w:val="21"/>
        </w:numPr>
        <w:jc w:val="both"/>
        <w:rPr>
          <w:rFonts w:ascii="Book Antiqua" w:hAnsi="Book Antiqua"/>
          <w:sz w:val="24"/>
          <w:szCs w:val="24"/>
        </w:rPr>
      </w:pPr>
      <w:r w:rsidRPr="001D1688">
        <w:rPr>
          <w:rFonts w:ascii="Book Antiqua" w:hAnsi="Book Antiqua"/>
          <w:sz w:val="24"/>
          <w:szCs w:val="24"/>
        </w:rPr>
        <w:t>Wadium wniesione w pieniądzu Zamawiający przechowuje na rachunku bankowym.</w:t>
      </w:r>
    </w:p>
    <w:p w:rsidR="001D1688" w:rsidRPr="001D1688" w:rsidRDefault="001D1688" w:rsidP="00806643">
      <w:pPr>
        <w:numPr>
          <w:ilvl w:val="0"/>
          <w:numId w:val="21"/>
        </w:numPr>
        <w:jc w:val="both"/>
        <w:rPr>
          <w:rFonts w:ascii="Book Antiqua" w:hAnsi="Book Antiqua"/>
          <w:sz w:val="24"/>
          <w:szCs w:val="24"/>
        </w:rPr>
      </w:pPr>
      <w:r w:rsidRPr="001D1688">
        <w:rPr>
          <w:rFonts w:ascii="Book Antiqua" w:hAnsi="Book Antiqua"/>
          <w:sz w:val="24"/>
          <w:szCs w:val="24"/>
        </w:rPr>
        <w:t xml:space="preserve">Zamawiający zwraca wadium wszystkim wykonawcom niezwłocznie po wyborze ofert najkorzystniejszej lub unieważnieniu postępowania, z wyjątkiem wykonawcy, którego oferta została wybrana jako najkorzystniejsza. </w:t>
      </w:r>
    </w:p>
    <w:p w:rsidR="001D1688" w:rsidRPr="001D1688" w:rsidRDefault="001D1688" w:rsidP="00806643">
      <w:pPr>
        <w:numPr>
          <w:ilvl w:val="0"/>
          <w:numId w:val="21"/>
        </w:numPr>
        <w:jc w:val="both"/>
        <w:rPr>
          <w:rFonts w:ascii="Book Antiqua" w:hAnsi="Book Antiqua"/>
          <w:sz w:val="24"/>
          <w:szCs w:val="24"/>
        </w:rPr>
      </w:pPr>
      <w:r w:rsidRPr="001D1688">
        <w:rPr>
          <w:rFonts w:ascii="Book Antiqua" w:hAnsi="Book Antiqua"/>
          <w:sz w:val="24"/>
          <w:szCs w:val="24"/>
        </w:rPr>
        <w:t>Wykonawcy, którego oferta została wybrana jako najkorzystniejsza Zamawiający zwraca wadium niezwłocznie po zawarciu umowy w sprawie zamówienia publicznego oraz wniesieniu zabezpieczenia należytego wykonania umowy.</w:t>
      </w:r>
    </w:p>
    <w:p w:rsidR="001D1688" w:rsidRPr="001D1688" w:rsidRDefault="001D1688" w:rsidP="00806643">
      <w:pPr>
        <w:numPr>
          <w:ilvl w:val="0"/>
          <w:numId w:val="21"/>
        </w:numPr>
        <w:jc w:val="both"/>
        <w:rPr>
          <w:rFonts w:ascii="Book Antiqua" w:hAnsi="Book Antiqua"/>
          <w:sz w:val="24"/>
          <w:szCs w:val="24"/>
        </w:rPr>
      </w:pPr>
      <w:r w:rsidRPr="001D1688">
        <w:rPr>
          <w:rFonts w:ascii="Book Antiqua" w:hAnsi="Book Antiqua"/>
          <w:sz w:val="24"/>
          <w:szCs w:val="24"/>
        </w:rPr>
        <w:t xml:space="preserve">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 </w:t>
      </w:r>
    </w:p>
    <w:p w:rsidR="001D1688" w:rsidRPr="001D1688" w:rsidRDefault="001D1688" w:rsidP="00806643">
      <w:pPr>
        <w:numPr>
          <w:ilvl w:val="0"/>
          <w:numId w:val="21"/>
        </w:numPr>
        <w:jc w:val="both"/>
        <w:rPr>
          <w:rFonts w:ascii="Book Antiqua" w:hAnsi="Book Antiqua"/>
          <w:sz w:val="24"/>
          <w:szCs w:val="24"/>
        </w:rPr>
      </w:pPr>
      <w:r w:rsidRPr="001D1688">
        <w:rPr>
          <w:rFonts w:ascii="Book Antiqua" w:hAnsi="Book Antiqua"/>
          <w:sz w:val="24"/>
          <w:szCs w:val="24"/>
        </w:rPr>
        <w:t>Zamawiający zatrzymuje wadium wraz z odsetkami wykonawcy, którego oferta została wybrana jako najkorzystniejsza, jeżeli wykonawca ten w odpowiedzi na wezwanie, o którym mowa w art. 26 ust. 3 i 3a ustawy, z przyczyn leżących po jego stronie, nie złożył oświadczeń lub dokumentów potwierdzających okoliczności, o</w:t>
      </w:r>
      <w:r w:rsidR="00485E67">
        <w:rPr>
          <w:rFonts w:ascii="Book Antiqua" w:hAnsi="Book Antiqua"/>
          <w:sz w:val="24"/>
          <w:szCs w:val="24"/>
        </w:rPr>
        <w:t> </w:t>
      </w:r>
      <w:r w:rsidRPr="001D1688">
        <w:rPr>
          <w:rFonts w:ascii="Book Antiqua" w:hAnsi="Book Antiqua"/>
          <w:sz w:val="24"/>
          <w:szCs w:val="24"/>
        </w:rPr>
        <w:t xml:space="preserve">których mowa w art. 25ust. 1 ustawy, oświadczenia o których mowa w art. 25a </w:t>
      </w:r>
      <w:r w:rsidRPr="001D1688">
        <w:rPr>
          <w:rFonts w:ascii="Book Antiqua" w:hAnsi="Book Antiqua"/>
          <w:sz w:val="24"/>
          <w:szCs w:val="24"/>
        </w:rPr>
        <w:lastRenderedPageBreak/>
        <w:t>ust.</w:t>
      </w:r>
      <w:r w:rsidR="00485E67">
        <w:rPr>
          <w:rFonts w:ascii="Book Antiqua" w:hAnsi="Book Antiqua"/>
          <w:sz w:val="24"/>
          <w:szCs w:val="24"/>
        </w:rPr>
        <w:t> </w:t>
      </w:r>
      <w:r w:rsidRPr="001D1688">
        <w:rPr>
          <w:rFonts w:ascii="Book Antiqua" w:hAnsi="Book Antiqua"/>
          <w:sz w:val="24"/>
          <w:szCs w:val="24"/>
        </w:rPr>
        <w:t xml:space="preserve">1 ustawy, pełnomocnictw lub nie wyraził zgody na poprawienie omyłki, o której mowa w art. 87 ust. 2 pkt 3 ustawy, co spowodowało brak możliwości wybrania ofert złożonej przez wykonawcy jako najkorzystniejszej. </w:t>
      </w:r>
    </w:p>
    <w:p w:rsidR="001D1688" w:rsidRPr="001D1688" w:rsidRDefault="001D1688" w:rsidP="00806643">
      <w:pPr>
        <w:numPr>
          <w:ilvl w:val="0"/>
          <w:numId w:val="21"/>
        </w:numPr>
        <w:jc w:val="both"/>
        <w:rPr>
          <w:rFonts w:ascii="Book Antiqua" w:hAnsi="Book Antiqua"/>
          <w:sz w:val="24"/>
          <w:szCs w:val="24"/>
        </w:rPr>
      </w:pPr>
      <w:r w:rsidRPr="001D1688">
        <w:rPr>
          <w:rFonts w:ascii="Book Antiqua" w:hAnsi="Book Antiqua"/>
          <w:sz w:val="24"/>
          <w:szCs w:val="24"/>
        </w:rPr>
        <w:t>Zamawiający zatrzymuje wadium wraz z odsetkami, jeżeli wykonawca, którego oferta została wybrana jako najkorzystniejsza:</w:t>
      </w:r>
    </w:p>
    <w:p w:rsidR="001D1688" w:rsidRPr="001D1688" w:rsidRDefault="001D1688" w:rsidP="009B52BF">
      <w:pPr>
        <w:numPr>
          <w:ilvl w:val="0"/>
          <w:numId w:val="50"/>
        </w:numPr>
        <w:jc w:val="both"/>
        <w:rPr>
          <w:rFonts w:ascii="Book Antiqua" w:hAnsi="Book Antiqua"/>
          <w:sz w:val="24"/>
          <w:szCs w:val="24"/>
        </w:rPr>
      </w:pPr>
      <w:r w:rsidRPr="001D1688">
        <w:rPr>
          <w:rFonts w:ascii="Book Antiqua" w:hAnsi="Book Antiqua"/>
          <w:sz w:val="24"/>
          <w:szCs w:val="24"/>
        </w:rPr>
        <w:t>Odmówił podpisania umowy w sprawie zamówienia publicznego na warunkach określonych w ofercie</w:t>
      </w:r>
    </w:p>
    <w:p w:rsidR="001D1688" w:rsidRPr="001D1688" w:rsidRDefault="001D1688" w:rsidP="009B52BF">
      <w:pPr>
        <w:numPr>
          <w:ilvl w:val="0"/>
          <w:numId w:val="50"/>
        </w:numPr>
        <w:jc w:val="both"/>
        <w:rPr>
          <w:rFonts w:ascii="Book Antiqua" w:hAnsi="Book Antiqua"/>
          <w:sz w:val="24"/>
          <w:szCs w:val="24"/>
        </w:rPr>
      </w:pPr>
      <w:r w:rsidRPr="001D1688">
        <w:rPr>
          <w:rFonts w:ascii="Book Antiqua" w:hAnsi="Book Antiqua"/>
          <w:sz w:val="24"/>
          <w:szCs w:val="24"/>
        </w:rPr>
        <w:t>Nie wniósł wymaganego zabezpieczenia należytego wykonania umowy</w:t>
      </w:r>
    </w:p>
    <w:p w:rsidR="001D1688" w:rsidRPr="001D1688" w:rsidRDefault="001D1688" w:rsidP="009B52BF">
      <w:pPr>
        <w:numPr>
          <w:ilvl w:val="0"/>
          <w:numId w:val="50"/>
        </w:numPr>
        <w:jc w:val="both"/>
        <w:rPr>
          <w:rFonts w:ascii="Book Antiqua" w:hAnsi="Book Antiqua"/>
          <w:sz w:val="24"/>
          <w:szCs w:val="24"/>
        </w:rPr>
      </w:pPr>
      <w:r w:rsidRPr="001D1688">
        <w:rPr>
          <w:rFonts w:ascii="Book Antiqua" w:hAnsi="Book Antiqua"/>
          <w:sz w:val="24"/>
          <w:szCs w:val="24"/>
        </w:rPr>
        <w:t>Zawarcie umowy w sprawie zamówienia publicznego stało się niemożliwe z</w:t>
      </w:r>
      <w:r w:rsidR="00485E67">
        <w:rPr>
          <w:rFonts w:ascii="Book Antiqua" w:hAnsi="Book Antiqua"/>
          <w:sz w:val="24"/>
          <w:szCs w:val="24"/>
        </w:rPr>
        <w:t> </w:t>
      </w:r>
      <w:r w:rsidRPr="001D1688">
        <w:rPr>
          <w:rFonts w:ascii="Book Antiqua" w:hAnsi="Book Antiqua"/>
          <w:sz w:val="24"/>
          <w:szCs w:val="24"/>
        </w:rPr>
        <w:t xml:space="preserve">przyczyn leżących po stronie wykonawcy. </w:t>
      </w:r>
    </w:p>
    <w:p w:rsidR="001D1688" w:rsidRPr="001D1688" w:rsidRDefault="001D1688" w:rsidP="00806643">
      <w:pPr>
        <w:numPr>
          <w:ilvl w:val="0"/>
          <w:numId w:val="21"/>
        </w:numPr>
        <w:jc w:val="both"/>
        <w:rPr>
          <w:rFonts w:ascii="Book Antiqua" w:hAnsi="Book Antiqua"/>
          <w:sz w:val="24"/>
          <w:szCs w:val="24"/>
        </w:rPr>
      </w:pPr>
      <w:r w:rsidRPr="001D1688">
        <w:rPr>
          <w:rFonts w:ascii="Book Antiqua" w:hAnsi="Book Antiqua"/>
          <w:sz w:val="24"/>
          <w:szCs w:val="24"/>
        </w:rPr>
        <w:t>Zamawiający zwraca niezwłocznie wadium na wniosek wykonawcy, który wycofał ofertę przed upływem terminu składania ofert.</w:t>
      </w:r>
    </w:p>
    <w:p w:rsidR="001D1688" w:rsidRPr="001D1688" w:rsidRDefault="001D1688" w:rsidP="00806643">
      <w:pPr>
        <w:numPr>
          <w:ilvl w:val="0"/>
          <w:numId w:val="21"/>
        </w:numPr>
        <w:jc w:val="both"/>
        <w:rPr>
          <w:rFonts w:ascii="Book Antiqua" w:hAnsi="Book Antiqua"/>
          <w:sz w:val="24"/>
          <w:szCs w:val="24"/>
        </w:rPr>
      </w:pPr>
      <w:r w:rsidRPr="001D1688">
        <w:rPr>
          <w:rFonts w:ascii="Book Antiqua" w:hAnsi="Book Antiqua"/>
          <w:sz w:val="24"/>
          <w:szCs w:val="24"/>
        </w:rPr>
        <w:t>Zamawiający żąda ponownego wniesienia wadium przez wykonawcę, któremu zwrócono wadium na podstawie ust.6, jeżeli w wyniku rozstrzygnięcia odwołania jego oferta została wybrana jako najkorzystniejsza. Wykonawca wnosi wadium w</w:t>
      </w:r>
      <w:r w:rsidR="00485E67">
        <w:rPr>
          <w:rFonts w:ascii="Book Antiqua" w:hAnsi="Book Antiqua"/>
          <w:sz w:val="24"/>
          <w:szCs w:val="24"/>
        </w:rPr>
        <w:t> </w:t>
      </w:r>
      <w:r w:rsidRPr="001D1688">
        <w:rPr>
          <w:rFonts w:ascii="Book Antiqua" w:hAnsi="Book Antiqua"/>
          <w:sz w:val="24"/>
          <w:szCs w:val="24"/>
        </w:rPr>
        <w:t>terminie określonym przez Zamawiającego.</w:t>
      </w:r>
    </w:p>
    <w:p w:rsidR="00B17261" w:rsidRPr="009257E0" w:rsidRDefault="00B17261" w:rsidP="00806643">
      <w:pPr>
        <w:ind w:left="567"/>
        <w:jc w:val="both"/>
        <w:rPr>
          <w:rFonts w:ascii="Book Antiqua" w:hAnsi="Book Antiqua"/>
          <w:sz w:val="12"/>
          <w:szCs w:val="24"/>
        </w:rPr>
      </w:pPr>
    </w:p>
    <w:p w:rsidR="000B456D" w:rsidRPr="009257E0" w:rsidRDefault="000B456D" w:rsidP="00806643">
      <w:pPr>
        <w:pStyle w:val="Nagwek1"/>
        <w:spacing w:before="0"/>
        <w:rPr>
          <w:rFonts w:ascii="Book Antiqua" w:hAnsi="Book Antiqua"/>
          <w:color w:val="auto"/>
          <w:sz w:val="24"/>
        </w:rPr>
      </w:pPr>
      <w:bookmarkStart w:id="12" w:name="_Toc521563629"/>
      <w:r w:rsidRPr="009257E0">
        <w:rPr>
          <w:rFonts w:ascii="Book Antiqua" w:hAnsi="Book Antiqua"/>
          <w:color w:val="auto"/>
          <w:sz w:val="24"/>
        </w:rPr>
        <w:t>IX. Termin związania ofertą</w:t>
      </w:r>
      <w:bookmarkEnd w:id="12"/>
    </w:p>
    <w:p w:rsidR="00D6075A" w:rsidRPr="009257E0" w:rsidRDefault="00D6075A" w:rsidP="00806643">
      <w:pPr>
        <w:pStyle w:val="Akapitzlist"/>
        <w:numPr>
          <w:ilvl w:val="1"/>
          <w:numId w:val="21"/>
        </w:numPr>
        <w:ind w:left="709"/>
        <w:jc w:val="both"/>
        <w:rPr>
          <w:rFonts w:ascii="Book Antiqua" w:hAnsi="Book Antiqua"/>
          <w:sz w:val="24"/>
          <w:szCs w:val="24"/>
        </w:rPr>
      </w:pPr>
      <w:r w:rsidRPr="009257E0">
        <w:rPr>
          <w:rFonts w:ascii="Book Antiqua" w:hAnsi="Book Antiqua"/>
          <w:sz w:val="24"/>
          <w:szCs w:val="24"/>
        </w:rPr>
        <w:t xml:space="preserve">Wykonawca jest </w:t>
      </w:r>
      <w:r w:rsidRPr="009257E0">
        <w:rPr>
          <w:rFonts w:ascii="Book Antiqua" w:hAnsi="Book Antiqua"/>
          <w:iCs/>
          <w:sz w:val="24"/>
          <w:szCs w:val="24"/>
        </w:rPr>
        <w:t>związany</w:t>
      </w:r>
      <w:r w:rsidRPr="009257E0">
        <w:rPr>
          <w:rFonts w:ascii="Book Antiqua" w:hAnsi="Book Antiqua"/>
          <w:sz w:val="24"/>
          <w:szCs w:val="24"/>
        </w:rPr>
        <w:t xml:space="preserve"> ofertą 30 dni.</w:t>
      </w:r>
    </w:p>
    <w:p w:rsidR="00D6075A" w:rsidRPr="009257E0" w:rsidRDefault="00D6075A" w:rsidP="00806643">
      <w:pPr>
        <w:pStyle w:val="Akapitzlist"/>
        <w:numPr>
          <w:ilvl w:val="1"/>
          <w:numId w:val="21"/>
        </w:numPr>
        <w:ind w:left="709"/>
        <w:jc w:val="both"/>
        <w:rPr>
          <w:rFonts w:ascii="Book Antiqua" w:hAnsi="Book Antiqua"/>
          <w:sz w:val="24"/>
          <w:szCs w:val="24"/>
        </w:rPr>
      </w:pPr>
      <w:r w:rsidRPr="009257E0">
        <w:rPr>
          <w:rFonts w:ascii="Book Antiqua" w:hAnsi="Book Antiqua"/>
          <w:sz w:val="24"/>
          <w:szCs w:val="24"/>
        </w:rPr>
        <w:t xml:space="preserve">Wykonawca samodzielnie lub na wniosek </w:t>
      </w:r>
      <w:r w:rsidR="007649E5" w:rsidRPr="009257E0">
        <w:rPr>
          <w:rFonts w:ascii="Book Antiqua" w:hAnsi="Book Antiqua"/>
          <w:sz w:val="24"/>
          <w:szCs w:val="24"/>
        </w:rPr>
        <w:t>Zamawiając</w:t>
      </w:r>
      <w:r w:rsidRPr="009257E0">
        <w:rPr>
          <w:rFonts w:ascii="Book Antiqua" w:hAnsi="Book Antiqua"/>
          <w:sz w:val="24"/>
          <w:szCs w:val="24"/>
        </w:rPr>
        <w:t xml:space="preserve">ego może przedłużyć termin </w:t>
      </w:r>
      <w:r w:rsidRPr="009257E0">
        <w:rPr>
          <w:rFonts w:ascii="Book Antiqua" w:hAnsi="Book Antiqua"/>
          <w:iCs/>
          <w:sz w:val="24"/>
          <w:szCs w:val="24"/>
        </w:rPr>
        <w:t>związania</w:t>
      </w:r>
      <w:r w:rsidRPr="009257E0">
        <w:rPr>
          <w:rFonts w:ascii="Book Antiqua" w:hAnsi="Book Antiqua"/>
          <w:sz w:val="24"/>
          <w:szCs w:val="24"/>
        </w:rPr>
        <w:t xml:space="preserve"> ofertą, z tym że </w:t>
      </w:r>
      <w:r w:rsidR="007649E5" w:rsidRPr="009257E0">
        <w:rPr>
          <w:rFonts w:ascii="Book Antiqua" w:hAnsi="Book Antiqua"/>
          <w:sz w:val="24"/>
          <w:szCs w:val="24"/>
        </w:rPr>
        <w:t>Zamawiając</w:t>
      </w:r>
      <w:r w:rsidRPr="009257E0">
        <w:rPr>
          <w:rFonts w:ascii="Book Antiqua" w:hAnsi="Book Antiqua"/>
          <w:sz w:val="24"/>
          <w:szCs w:val="24"/>
        </w:rPr>
        <w:t xml:space="preserve">y może tylko raz, co najmniej na 3 dni przed upływem terminu </w:t>
      </w:r>
      <w:r w:rsidRPr="009257E0">
        <w:rPr>
          <w:rFonts w:ascii="Book Antiqua" w:hAnsi="Book Antiqua"/>
          <w:iCs/>
          <w:sz w:val="24"/>
          <w:szCs w:val="24"/>
        </w:rPr>
        <w:t>związania</w:t>
      </w:r>
      <w:r w:rsidRPr="009257E0">
        <w:rPr>
          <w:rFonts w:ascii="Book Antiqua" w:hAnsi="Book Antiqua"/>
          <w:sz w:val="24"/>
          <w:szCs w:val="24"/>
        </w:rPr>
        <w:t xml:space="preserve"> ofertą, zwrócić się do wykonawców o wyrażenie zgody na przedłużenie tego terminu o</w:t>
      </w:r>
      <w:r w:rsidR="00C46F94" w:rsidRPr="009257E0">
        <w:rPr>
          <w:rFonts w:ascii="Book Antiqua" w:hAnsi="Book Antiqua"/>
          <w:sz w:val="24"/>
          <w:szCs w:val="24"/>
        </w:rPr>
        <w:t> </w:t>
      </w:r>
      <w:r w:rsidRPr="009257E0">
        <w:rPr>
          <w:rFonts w:ascii="Book Antiqua" w:hAnsi="Book Antiqua"/>
          <w:sz w:val="24"/>
          <w:szCs w:val="24"/>
        </w:rPr>
        <w:t>oznaczony okres, nie dłuższy jednak niż 60 dni.</w:t>
      </w:r>
    </w:p>
    <w:p w:rsidR="00D6075A" w:rsidRPr="009257E0" w:rsidRDefault="00D6075A" w:rsidP="00806643">
      <w:pPr>
        <w:pStyle w:val="Akapitzlist"/>
        <w:numPr>
          <w:ilvl w:val="1"/>
          <w:numId w:val="21"/>
        </w:numPr>
        <w:ind w:left="709"/>
        <w:jc w:val="both"/>
        <w:rPr>
          <w:rFonts w:ascii="Book Antiqua" w:hAnsi="Book Antiqua"/>
          <w:sz w:val="24"/>
          <w:szCs w:val="24"/>
        </w:rPr>
      </w:pPr>
      <w:r w:rsidRPr="009257E0">
        <w:rPr>
          <w:rFonts w:ascii="Book Antiqua" w:hAnsi="Book Antiqua"/>
          <w:sz w:val="24"/>
          <w:szCs w:val="24"/>
        </w:rPr>
        <w:t>Odmowa wyrażenia zgody, o której mowa w pkt  2, nie powoduje utraty wadium.</w:t>
      </w:r>
    </w:p>
    <w:p w:rsidR="006F4B37" w:rsidRPr="009257E0" w:rsidRDefault="006F4B37" w:rsidP="00806643">
      <w:pPr>
        <w:pStyle w:val="Akapitzlist"/>
        <w:numPr>
          <w:ilvl w:val="1"/>
          <w:numId w:val="21"/>
        </w:numPr>
        <w:ind w:left="709"/>
        <w:jc w:val="both"/>
        <w:rPr>
          <w:rFonts w:ascii="Book Antiqua" w:hAnsi="Book Antiqua"/>
          <w:sz w:val="24"/>
          <w:szCs w:val="24"/>
        </w:rPr>
      </w:pPr>
      <w:r w:rsidRPr="009257E0">
        <w:rPr>
          <w:rFonts w:ascii="Book Antiqua" w:hAnsi="Book Antiqua"/>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w:t>
      </w:r>
      <w:r w:rsidR="007205FD" w:rsidRPr="009257E0">
        <w:rPr>
          <w:rFonts w:ascii="Book Antiqua" w:hAnsi="Book Antiqua"/>
          <w:sz w:val="24"/>
          <w:szCs w:val="24"/>
        </w:rPr>
        <w:t>jest</w:t>
      </w:r>
      <w:r w:rsidRPr="009257E0">
        <w:rPr>
          <w:rFonts w:ascii="Book Antiqua" w:hAnsi="Book Antiqua"/>
          <w:sz w:val="24"/>
          <w:szCs w:val="24"/>
        </w:rPr>
        <w:t xml:space="preserve"> po wyborze</w:t>
      </w:r>
      <w:r w:rsidR="007205FD" w:rsidRPr="009257E0">
        <w:rPr>
          <w:rFonts w:ascii="Book Antiqua" w:hAnsi="Book Antiqua"/>
          <w:sz w:val="24"/>
          <w:szCs w:val="24"/>
        </w:rPr>
        <w:t xml:space="preserve"> oferty najkorzystniejszej, obowiązek wniesienia nowego wadium lub jego przedłużenia dotyczy jedynie wykonawcy, którego oferta ostała wybrana jako najkorzystniejsza. </w:t>
      </w:r>
    </w:p>
    <w:p w:rsidR="00D6075A" w:rsidRPr="009257E0" w:rsidRDefault="00D6075A" w:rsidP="00806643">
      <w:pPr>
        <w:pStyle w:val="Akapitzlist"/>
        <w:numPr>
          <w:ilvl w:val="1"/>
          <w:numId w:val="21"/>
        </w:numPr>
        <w:ind w:left="709"/>
        <w:jc w:val="both"/>
        <w:rPr>
          <w:rFonts w:ascii="Book Antiqua" w:hAnsi="Book Antiqua"/>
          <w:sz w:val="24"/>
          <w:szCs w:val="24"/>
        </w:rPr>
      </w:pPr>
      <w:r w:rsidRPr="009257E0">
        <w:rPr>
          <w:rFonts w:ascii="Book Antiqua" w:hAnsi="Book Antiqua"/>
          <w:sz w:val="24"/>
          <w:szCs w:val="24"/>
        </w:rPr>
        <w:t xml:space="preserve">Bieg terminu </w:t>
      </w:r>
      <w:r w:rsidRPr="009257E0">
        <w:rPr>
          <w:rFonts w:ascii="Book Antiqua" w:hAnsi="Book Antiqua"/>
          <w:iCs/>
          <w:sz w:val="24"/>
          <w:szCs w:val="24"/>
        </w:rPr>
        <w:t>związania</w:t>
      </w:r>
      <w:r w:rsidRPr="009257E0">
        <w:rPr>
          <w:rFonts w:ascii="Book Antiqua" w:hAnsi="Book Antiqua"/>
          <w:sz w:val="24"/>
          <w:szCs w:val="24"/>
        </w:rPr>
        <w:t xml:space="preserve"> ofertą rozpoczyna się wraz z upływem terminu składania ofert.</w:t>
      </w:r>
    </w:p>
    <w:p w:rsidR="00D6075A" w:rsidRPr="009257E0" w:rsidRDefault="00D6075A" w:rsidP="00806643">
      <w:pPr>
        <w:pStyle w:val="Nagwek1"/>
        <w:spacing w:before="0"/>
        <w:rPr>
          <w:rFonts w:ascii="Book Antiqua" w:hAnsi="Book Antiqua"/>
          <w:color w:val="auto"/>
          <w:sz w:val="10"/>
        </w:rPr>
      </w:pPr>
    </w:p>
    <w:p w:rsidR="000B456D" w:rsidRPr="009257E0" w:rsidRDefault="000B456D" w:rsidP="00806643">
      <w:pPr>
        <w:pStyle w:val="Nagwek1"/>
        <w:spacing w:before="0"/>
        <w:rPr>
          <w:rFonts w:ascii="Book Antiqua" w:hAnsi="Book Antiqua"/>
          <w:color w:val="auto"/>
          <w:sz w:val="24"/>
        </w:rPr>
      </w:pPr>
      <w:bookmarkStart w:id="13" w:name="_Toc521563630"/>
      <w:r w:rsidRPr="009257E0">
        <w:rPr>
          <w:rFonts w:ascii="Book Antiqua" w:hAnsi="Book Antiqua"/>
          <w:color w:val="auto"/>
          <w:sz w:val="24"/>
        </w:rPr>
        <w:t>X. Opis sposobu przygotowania oferty</w:t>
      </w:r>
      <w:bookmarkEnd w:id="13"/>
    </w:p>
    <w:p w:rsidR="000B456D" w:rsidRPr="009257E0" w:rsidRDefault="000B456D" w:rsidP="00806643">
      <w:pPr>
        <w:ind w:left="426"/>
        <w:jc w:val="both"/>
        <w:rPr>
          <w:rFonts w:ascii="Book Antiqua" w:hAnsi="Book Antiqua"/>
          <w:sz w:val="24"/>
          <w:szCs w:val="24"/>
        </w:rPr>
      </w:pPr>
      <w:r w:rsidRPr="009257E0">
        <w:rPr>
          <w:rFonts w:ascii="Book Antiqua" w:hAnsi="Book Antiqua"/>
          <w:sz w:val="24"/>
          <w:szCs w:val="24"/>
        </w:rPr>
        <w:t>1.</w:t>
      </w:r>
      <w:r w:rsidRPr="009257E0">
        <w:rPr>
          <w:rFonts w:ascii="Book Antiqua" w:hAnsi="Book Antiqua"/>
          <w:b/>
          <w:sz w:val="24"/>
          <w:szCs w:val="24"/>
        </w:rPr>
        <w:t xml:space="preserve"> Przygotowanie oferty:</w:t>
      </w:r>
    </w:p>
    <w:p w:rsidR="00865E3F" w:rsidRPr="009257E0" w:rsidRDefault="004828AD" w:rsidP="00806643">
      <w:pPr>
        <w:numPr>
          <w:ilvl w:val="0"/>
          <w:numId w:val="4"/>
        </w:numPr>
        <w:tabs>
          <w:tab w:val="clear" w:pos="1211"/>
        </w:tabs>
        <w:ind w:left="993"/>
        <w:jc w:val="both"/>
        <w:rPr>
          <w:rFonts w:ascii="Book Antiqua" w:hAnsi="Book Antiqua"/>
          <w:sz w:val="24"/>
          <w:szCs w:val="24"/>
        </w:rPr>
      </w:pPr>
      <w:r w:rsidRPr="009257E0">
        <w:rPr>
          <w:rFonts w:ascii="Book Antiqua" w:hAnsi="Book Antiqua"/>
          <w:sz w:val="24"/>
          <w:szCs w:val="24"/>
        </w:rPr>
        <w:t>oferty składa się pod rygorem nieważności w formie pisemnej</w:t>
      </w:r>
      <w:r w:rsidR="000B456D" w:rsidRPr="009257E0">
        <w:rPr>
          <w:rFonts w:ascii="Book Antiqua" w:hAnsi="Book Antiqua"/>
          <w:sz w:val="24"/>
          <w:szCs w:val="24"/>
        </w:rPr>
        <w:t>, w języku polskim, pismem czytelnym,</w:t>
      </w:r>
    </w:p>
    <w:p w:rsidR="00317CA2" w:rsidRPr="009257E0" w:rsidRDefault="00317CA2" w:rsidP="00806643">
      <w:pPr>
        <w:numPr>
          <w:ilvl w:val="0"/>
          <w:numId w:val="4"/>
        </w:numPr>
        <w:tabs>
          <w:tab w:val="clear" w:pos="1211"/>
          <w:tab w:val="num" w:pos="993"/>
        </w:tabs>
        <w:ind w:left="993"/>
        <w:jc w:val="both"/>
        <w:rPr>
          <w:rFonts w:ascii="Book Antiqua" w:hAnsi="Book Antiqua"/>
          <w:sz w:val="24"/>
          <w:szCs w:val="24"/>
        </w:rPr>
      </w:pPr>
      <w:r w:rsidRPr="009257E0">
        <w:rPr>
          <w:rFonts w:ascii="Book Antiqua" w:hAnsi="Book Antiqua"/>
          <w:sz w:val="24"/>
          <w:szCs w:val="24"/>
        </w:rPr>
        <w:t>oferty składa się za pośrednictwem operatora pocztowego, osobiście lub z</w:t>
      </w:r>
      <w:r w:rsidR="00490088" w:rsidRPr="009257E0">
        <w:rPr>
          <w:rFonts w:ascii="Book Antiqua" w:hAnsi="Book Antiqua"/>
          <w:sz w:val="24"/>
          <w:szCs w:val="24"/>
        </w:rPr>
        <w:t>a</w:t>
      </w:r>
      <w:r w:rsidRPr="009257E0">
        <w:rPr>
          <w:rFonts w:ascii="Book Antiqua" w:hAnsi="Book Antiqua"/>
          <w:sz w:val="24"/>
          <w:szCs w:val="24"/>
        </w:rPr>
        <w:t xml:space="preserve"> pośrednictwem posłańca,</w:t>
      </w:r>
    </w:p>
    <w:p w:rsidR="000B456D" w:rsidRPr="009257E0" w:rsidRDefault="000B456D" w:rsidP="00806643">
      <w:pPr>
        <w:numPr>
          <w:ilvl w:val="0"/>
          <w:numId w:val="4"/>
        </w:numPr>
        <w:tabs>
          <w:tab w:val="clear" w:pos="1211"/>
        </w:tabs>
        <w:ind w:left="993"/>
        <w:jc w:val="both"/>
        <w:rPr>
          <w:rFonts w:ascii="Book Antiqua" w:hAnsi="Book Antiqua"/>
          <w:sz w:val="24"/>
          <w:szCs w:val="24"/>
        </w:rPr>
      </w:pPr>
      <w:r w:rsidRPr="009257E0">
        <w:rPr>
          <w:rFonts w:ascii="Book Antiqua" w:hAnsi="Book Antiqua"/>
          <w:sz w:val="24"/>
          <w:szCs w:val="24"/>
        </w:rPr>
        <w:t>koszty związane z przygotowaniem oferty ponosi składający ofertę,</w:t>
      </w:r>
    </w:p>
    <w:p w:rsidR="000B456D" w:rsidRPr="009257E0" w:rsidRDefault="000B456D" w:rsidP="00806643">
      <w:pPr>
        <w:numPr>
          <w:ilvl w:val="0"/>
          <w:numId w:val="4"/>
        </w:numPr>
        <w:tabs>
          <w:tab w:val="clear" w:pos="1211"/>
        </w:tabs>
        <w:ind w:left="993"/>
        <w:jc w:val="both"/>
        <w:rPr>
          <w:rFonts w:ascii="Book Antiqua" w:hAnsi="Book Antiqua"/>
          <w:sz w:val="24"/>
          <w:szCs w:val="24"/>
        </w:rPr>
      </w:pPr>
      <w:r w:rsidRPr="009257E0">
        <w:rPr>
          <w:rFonts w:ascii="Book Antiqua" w:hAnsi="Book Antiqua"/>
          <w:sz w:val="24"/>
          <w:szCs w:val="24"/>
        </w:rPr>
        <w:t>Wykonawca może złożyć w prowadzonym postępowaniu wyłącznie jedną ofertę,</w:t>
      </w:r>
    </w:p>
    <w:p w:rsidR="000B456D" w:rsidRPr="009257E0" w:rsidRDefault="000B456D" w:rsidP="00806643">
      <w:pPr>
        <w:numPr>
          <w:ilvl w:val="0"/>
          <w:numId w:val="4"/>
        </w:numPr>
        <w:tabs>
          <w:tab w:val="clear" w:pos="1211"/>
        </w:tabs>
        <w:ind w:left="993"/>
        <w:jc w:val="both"/>
        <w:rPr>
          <w:rFonts w:ascii="Book Antiqua" w:hAnsi="Book Antiqua"/>
          <w:sz w:val="24"/>
          <w:szCs w:val="24"/>
        </w:rPr>
      </w:pPr>
      <w:r w:rsidRPr="009257E0">
        <w:rPr>
          <w:rFonts w:ascii="Book Antiqua" w:hAnsi="Book Antiqua"/>
          <w:sz w:val="24"/>
          <w:szCs w:val="24"/>
        </w:rPr>
        <w:t>oferta i załączniki do niej powinny być podpisane przez osobę upoważnioną do reprezentowania Wykonawcy, zgodnie z jego formą reprezentacji określoną w KRS lub w</w:t>
      </w:r>
      <w:r w:rsidR="00255C65" w:rsidRPr="009257E0">
        <w:rPr>
          <w:rFonts w:ascii="Book Antiqua" w:hAnsi="Book Antiqua"/>
          <w:sz w:val="24"/>
          <w:szCs w:val="24"/>
        </w:rPr>
        <w:t> </w:t>
      </w:r>
      <w:r w:rsidRPr="009257E0">
        <w:rPr>
          <w:rFonts w:ascii="Book Antiqua" w:hAnsi="Book Antiqua"/>
          <w:sz w:val="24"/>
          <w:szCs w:val="24"/>
        </w:rPr>
        <w:t>innym dokumencie lub osobę upoważnioną,</w:t>
      </w:r>
    </w:p>
    <w:p w:rsidR="000B456D" w:rsidRPr="009257E0" w:rsidRDefault="000B456D" w:rsidP="00806643">
      <w:pPr>
        <w:numPr>
          <w:ilvl w:val="0"/>
          <w:numId w:val="4"/>
        </w:numPr>
        <w:tabs>
          <w:tab w:val="clear" w:pos="1211"/>
        </w:tabs>
        <w:ind w:left="993"/>
        <w:jc w:val="both"/>
        <w:rPr>
          <w:rFonts w:ascii="Book Antiqua" w:hAnsi="Book Antiqua"/>
          <w:sz w:val="24"/>
          <w:szCs w:val="24"/>
        </w:rPr>
      </w:pPr>
      <w:r w:rsidRPr="009257E0">
        <w:rPr>
          <w:rFonts w:ascii="Book Antiqua" w:hAnsi="Book Antiqua"/>
          <w:sz w:val="24"/>
          <w:szCs w:val="24"/>
        </w:rPr>
        <w:t>jeżeli oferta i załączniki zostaną podpisane przez upoważnionego przedstawiciela Wykonawcy, należy dołączyć do oferty właściwe pełnomocnictwo,</w:t>
      </w:r>
    </w:p>
    <w:p w:rsidR="000B456D" w:rsidRPr="009257E0" w:rsidRDefault="000B456D" w:rsidP="00806643">
      <w:pPr>
        <w:numPr>
          <w:ilvl w:val="0"/>
          <w:numId w:val="4"/>
        </w:numPr>
        <w:tabs>
          <w:tab w:val="clear" w:pos="1211"/>
        </w:tabs>
        <w:ind w:left="993"/>
        <w:jc w:val="both"/>
        <w:rPr>
          <w:rFonts w:ascii="Book Antiqua" w:hAnsi="Book Antiqua"/>
          <w:sz w:val="24"/>
          <w:szCs w:val="24"/>
        </w:rPr>
      </w:pPr>
      <w:r w:rsidRPr="009257E0">
        <w:rPr>
          <w:rFonts w:ascii="Book Antiqua" w:hAnsi="Book Antiqua"/>
          <w:sz w:val="24"/>
          <w:szCs w:val="24"/>
        </w:rPr>
        <w:t>oferta musi zawierać wszystkie wymagane dokumenty, oświadczenia i załączniki, o których mowa w treści niniejszej specyfikacji,</w:t>
      </w:r>
    </w:p>
    <w:p w:rsidR="000B456D" w:rsidRPr="009257E0" w:rsidRDefault="000B456D" w:rsidP="00806643">
      <w:pPr>
        <w:numPr>
          <w:ilvl w:val="0"/>
          <w:numId w:val="4"/>
        </w:numPr>
        <w:tabs>
          <w:tab w:val="clear" w:pos="1211"/>
        </w:tabs>
        <w:ind w:left="993"/>
        <w:jc w:val="both"/>
        <w:rPr>
          <w:rFonts w:ascii="Book Antiqua" w:hAnsi="Book Antiqua"/>
          <w:sz w:val="24"/>
          <w:szCs w:val="24"/>
        </w:rPr>
      </w:pPr>
      <w:r w:rsidRPr="009257E0">
        <w:rPr>
          <w:rFonts w:ascii="Book Antiqua" w:hAnsi="Book Antiqua"/>
          <w:sz w:val="24"/>
          <w:szCs w:val="24"/>
        </w:rPr>
        <w:t xml:space="preserve">dokumenty powinny być sporządzone zgodnie z zaleceniami oraz przedstawionymi przez </w:t>
      </w:r>
      <w:r w:rsidR="007649E5" w:rsidRPr="009257E0">
        <w:rPr>
          <w:rFonts w:ascii="Book Antiqua" w:hAnsi="Book Antiqua"/>
          <w:sz w:val="24"/>
          <w:szCs w:val="24"/>
        </w:rPr>
        <w:t>Zamawiając</w:t>
      </w:r>
      <w:r w:rsidRPr="009257E0">
        <w:rPr>
          <w:rFonts w:ascii="Book Antiqua" w:hAnsi="Book Antiqua"/>
          <w:sz w:val="24"/>
          <w:szCs w:val="24"/>
        </w:rPr>
        <w:t>ego wzorcami – załącznikami, a w szczególności zawierać wszystkie informacje oraz dane,</w:t>
      </w:r>
    </w:p>
    <w:p w:rsidR="000B456D" w:rsidRPr="009257E0" w:rsidRDefault="000B456D" w:rsidP="00806643">
      <w:pPr>
        <w:numPr>
          <w:ilvl w:val="0"/>
          <w:numId w:val="4"/>
        </w:numPr>
        <w:tabs>
          <w:tab w:val="clear" w:pos="1211"/>
        </w:tabs>
        <w:ind w:left="993"/>
        <w:jc w:val="both"/>
        <w:rPr>
          <w:rFonts w:ascii="Book Antiqua" w:hAnsi="Book Antiqua"/>
          <w:sz w:val="24"/>
          <w:szCs w:val="24"/>
        </w:rPr>
      </w:pPr>
      <w:r w:rsidRPr="009257E0">
        <w:rPr>
          <w:rFonts w:ascii="Book Antiqua" w:hAnsi="Book Antiqua"/>
          <w:sz w:val="24"/>
          <w:szCs w:val="24"/>
        </w:rPr>
        <w:t>poprawki w ofercie muszą być naniesione czytelnie oraz opatrzone podpisem osoby podpisującej ofertę,</w:t>
      </w:r>
    </w:p>
    <w:p w:rsidR="000B456D" w:rsidRPr="009257E0" w:rsidRDefault="000B456D" w:rsidP="00806643">
      <w:pPr>
        <w:numPr>
          <w:ilvl w:val="0"/>
          <w:numId w:val="4"/>
        </w:numPr>
        <w:tabs>
          <w:tab w:val="clear" w:pos="1211"/>
        </w:tabs>
        <w:ind w:left="993"/>
        <w:jc w:val="both"/>
        <w:rPr>
          <w:rFonts w:ascii="Book Antiqua" w:hAnsi="Book Antiqua"/>
          <w:sz w:val="24"/>
          <w:szCs w:val="24"/>
        </w:rPr>
      </w:pPr>
      <w:r w:rsidRPr="009257E0">
        <w:rPr>
          <w:rFonts w:ascii="Book Antiqua" w:hAnsi="Book Antiqua"/>
          <w:sz w:val="24"/>
          <w:szCs w:val="24"/>
        </w:rPr>
        <w:t>zaleca się, aby wszystkie strony oferty były ponumerowane, spięte (zszyte) w sposób trwały, zapobiegający możliwość dekompletacji zawartości oferty.</w:t>
      </w:r>
    </w:p>
    <w:p w:rsidR="00950976" w:rsidRPr="009257E0" w:rsidRDefault="002E60E2" w:rsidP="00806643">
      <w:pPr>
        <w:ind w:left="709" w:hanging="283"/>
        <w:jc w:val="both"/>
        <w:rPr>
          <w:rFonts w:ascii="Book Antiqua" w:hAnsi="Book Antiqua"/>
          <w:sz w:val="24"/>
          <w:szCs w:val="24"/>
        </w:rPr>
      </w:pPr>
      <w:r w:rsidRPr="009257E0">
        <w:rPr>
          <w:rFonts w:ascii="Book Antiqua" w:hAnsi="Book Antiqua"/>
          <w:sz w:val="24"/>
          <w:szCs w:val="24"/>
        </w:rPr>
        <w:lastRenderedPageBreak/>
        <w:t>2</w:t>
      </w:r>
      <w:r w:rsidR="00A85C0F" w:rsidRPr="009257E0">
        <w:rPr>
          <w:rFonts w:ascii="Book Antiqua" w:hAnsi="Book Antiqua"/>
          <w:sz w:val="24"/>
          <w:szCs w:val="24"/>
        </w:rPr>
        <w:t xml:space="preserve">. </w:t>
      </w:r>
      <w:r w:rsidR="00950976" w:rsidRPr="009257E0">
        <w:rPr>
          <w:rFonts w:ascii="Book Antiqua" w:hAnsi="Book Antiqua"/>
          <w:sz w:val="24"/>
          <w:szCs w:val="24"/>
        </w:rPr>
        <w:t>Tajemnica przedsiębiorstwa</w:t>
      </w:r>
    </w:p>
    <w:p w:rsidR="00950976" w:rsidRPr="009257E0" w:rsidRDefault="007649E5" w:rsidP="00806643">
      <w:pPr>
        <w:ind w:left="709"/>
        <w:jc w:val="both"/>
        <w:rPr>
          <w:rFonts w:ascii="Book Antiqua" w:hAnsi="Book Antiqua"/>
          <w:sz w:val="24"/>
          <w:szCs w:val="24"/>
        </w:rPr>
      </w:pPr>
      <w:r w:rsidRPr="009257E0">
        <w:rPr>
          <w:rFonts w:ascii="Book Antiqua" w:hAnsi="Book Antiqua"/>
          <w:sz w:val="24"/>
          <w:szCs w:val="24"/>
        </w:rPr>
        <w:t>Zamawiając</w:t>
      </w:r>
      <w:r w:rsidR="00950976" w:rsidRPr="009257E0">
        <w:rPr>
          <w:rFonts w:ascii="Book Antiqua" w:hAnsi="Book Antiqua"/>
          <w:sz w:val="24"/>
          <w:szCs w:val="24"/>
        </w:rPr>
        <w:t xml:space="preserve">y informuje, iż zgodnie z art. 96 ust. 3 </w:t>
      </w:r>
      <w:r w:rsidR="00003394" w:rsidRPr="009257E0">
        <w:rPr>
          <w:rFonts w:ascii="Book Antiqua" w:hAnsi="Book Antiqua"/>
          <w:sz w:val="24"/>
          <w:szCs w:val="24"/>
        </w:rPr>
        <w:t>ustawy</w:t>
      </w:r>
      <w:r w:rsidR="00950976" w:rsidRPr="009257E0">
        <w:rPr>
          <w:rFonts w:ascii="Book Antiqua" w:hAnsi="Book Antiqua"/>
          <w:sz w:val="24"/>
          <w:szCs w:val="24"/>
        </w:rPr>
        <w:t xml:space="preserve"> oferty składane w</w:t>
      </w:r>
      <w:r w:rsidR="00485E67">
        <w:rPr>
          <w:rFonts w:ascii="Book Antiqua" w:hAnsi="Book Antiqua"/>
          <w:sz w:val="24"/>
          <w:szCs w:val="24"/>
        </w:rPr>
        <w:t> </w:t>
      </w:r>
      <w:r w:rsidR="00950976" w:rsidRPr="009257E0">
        <w:rPr>
          <w:rFonts w:ascii="Book Antiqua" w:hAnsi="Book Antiqua"/>
          <w:sz w:val="24"/>
          <w:szCs w:val="24"/>
        </w:rPr>
        <w:t>postępowaniu o zamówienie publiczne są jawne i podlegają udostępnieniu od chwili ich otwarcia, z wyjątkiem informacji stanowiących tajemnicę przedsiębiorstwa w</w:t>
      </w:r>
      <w:r w:rsidR="00485E67">
        <w:rPr>
          <w:rFonts w:ascii="Book Antiqua" w:hAnsi="Book Antiqua"/>
          <w:sz w:val="24"/>
          <w:szCs w:val="24"/>
        </w:rPr>
        <w:t> </w:t>
      </w:r>
      <w:r w:rsidR="00950976" w:rsidRPr="009257E0">
        <w:rPr>
          <w:rFonts w:ascii="Book Antiqua" w:hAnsi="Book Antiqua"/>
          <w:sz w:val="24"/>
          <w:szCs w:val="24"/>
        </w:rPr>
        <w:t xml:space="preserve">rozumieniu przepisów o zwalczaniu nieuczciwej konkurencji, jeśli Wykonawca, nie później niż w terminie składania ofert zastrzegł, że </w:t>
      </w:r>
      <w:r w:rsidR="005F599D" w:rsidRPr="009257E0">
        <w:rPr>
          <w:rFonts w:ascii="Book Antiqua" w:hAnsi="Book Antiqua"/>
          <w:sz w:val="24"/>
          <w:szCs w:val="24"/>
        </w:rPr>
        <w:t>nie mogą one być udostępniane.</w:t>
      </w:r>
    </w:p>
    <w:p w:rsidR="00950976" w:rsidRPr="009257E0" w:rsidRDefault="00950976" w:rsidP="00806643">
      <w:pPr>
        <w:numPr>
          <w:ilvl w:val="0"/>
          <w:numId w:val="13"/>
        </w:numPr>
        <w:jc w:val="both"/>
        <w:rPr>
          <w:rFonts w:ascii="Book Antiqua" w:hAnsi="Book Antiqua"/>
          <w:sz w:val="24"/>
          <w:szCs w:val="24"/>
        </w:rPr>
      </w:pPr>
      <w:r w:rsidRPr="009257E0">
        <w:rPr>
          <w:rFonts w:ascii="Book Antiqua" w:hAnsi="Book Antiqua"/>
          <w:sz w:val="24"/>
          <w:szCs w:val="24"/>
        </w:rPr>
        <w:t>Przez tajemnicę przedsiębiorstwa w rozumieniu art. 11 ust. 4 ustawy z dnia 16</w:t>
      </w:r>
      <w:r w:rsidR="00485E67">
        <w:rPr>
          <w:rFonts w:ascii="Book Antiqua" w:hAnsi="Book Antiqua"/>
          <w:sz w:val="24"/>
          <w:szCs w:val="24"/>
        </w:rPr>
        <w:t> </w:t>
      </w:r>
      <w:r w:rsidRPr="009257E0">
        <w:rPr>
          <w:rFonts w:ascii="Book Antiqua" w:hAnsi="Book Antiqua"/>
          <w:sz w:val="24"/>
          <w:szCs w:val="24"/>
        </w:rPr>
        <w:t>kwietnia 1993</w:t>
      </w:r>
      <w:r w:rsidR="00AA3F53" w:rsidRPr="009257E0">
        <w:rPr>
          <w:rFonts w:ascii="Book Antiqua" w:hAnsi="Book Antiqua"/>
          <w:sz w:val="24"/>
          <w:szCs w:val="24"/>
        </w:rPr>
        <w:t> </w:t>
      </w:r>
      <w:r w:rsidRPr="009257E0">
        <w:rPr>
          <w:rFonts w:ascii="Book Antiqua" w:hAnsi="Book Antiqua"/>
          <w:sz w:val="24"/>
          <w:szCs w:val="24"/>
        </w:rPr>
        <w:t>r. o zwalczaniu nieuczciwej konkurencji (Dz. U.</w:t>
      </w:r>
      <w:r w:rsidR="009E43EE" w:rsidRPr="009257E0">
        <w:rPr>
          <w:rFonts w:ascii="Book Antiqua" w:hAnsi="Book Antiqua"/>
          <w:sz w:val="24"/>
          <w:szCs w:val="24"/>
        </w:rPr>
        <w:t xml:space="preserve"> z </w:t>
      </w:r>
      <w:r w:rsidR="00D2388A">
        <w:rPr>
          <w:rFonts w:ascii="Book Antiqua" w:hAnsi="Book Antiqua"/>
          <w:sz w:val="24"/>
          <w:szCs w:val="24"/>
        </w:rPr>
        <w:t>2018</w:t>
      </w:r>
      <w:r w:rsidR="009E43EE" w:rsidRPr="009257E0">
        <w:rPr>
          <w:rFonts w:ascii="Book Antiqua" w:hAnsi="Book Antiqua"/>
          <w:sz w:val="24"/>
          <w:szCs w:val="24"/>
        </w:rPr>
        <w:t xml:space="preserve"> r.</w:t>
      </w:r>
      <w:r w:rsidRPr="009257E0">
        <w:rPr>
          <w:rFonts w:ascii="Book Antiqua" w:hAnsi="Book Antiqua"/>
          <w:sz w:val="24"/>
          <w:szCs w:val="24"/>
        </w:rPr>
        <w:t xml:space="preserve">, poz. </w:t>
      </w:r>
      <w:r w:rsidR="00D2388A">
        <w:rPr>
          <w:rFonts w:ascii="Book Antiqua" w:hAnsi="Book Antiqua"/>
          <w:sz w:val="24"/>
          <w:szCs w:val="24"/>
        </w:rPr>
        <w:t>419</w:t>
      </w:r>
      <w:r w:rsidRPr="009257E0">
        <w:rPr>
          <w:rFonts w:ascii="Book Antiqua" w:hAnsi="Book Antiqua"/>
          <w:sz w:val="24"/>
          <w:szCs w:val="24"/>
        </w:rPr>
        <w:t xml:space="preserve"> z</w:t>
      </w:r>
      <w:r w:rsidR="009E43EE" w:rsidRPr="009257E0">
        <w:rPr>
          <w:rFonts w:ascii="Book Antiqua" w:hAnsi="Book Antiqua"/>
          <w:sz w:val="24"/>
          <w:szCs w:val="24"/>
        </w:rPr>
        <w:t> </w:t>
      </w:r>
      <w:r w:rsidRPr="009257E0">
        <w:rPr>
          <w:rFonts w:ascii="Book Antiqua" w:hAnsi="Book Antiqua"/>
          <w:sz w:val="24"/>
          <w:szCs w:val="24"/>
        </w:rPr>
        <w:t>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950976" w:rsidRPr="009257E0" w:rsidRDefault="007649E5" w:rsidP="00806643">
      <w:pPr>
        <w:numPr>
          <w:ilvl w:val="0"/>
          <w:numId w:val="13"/>
        </w:numPr>
        <w:jc w:val="both"/>
        <w:rPr>
          <w:rFonts w:ascii="Book Antiqua" w:hAnsi="Book Antiqua"/>
          <w:sz w:val="24"/>
          <w:szCs w:val="24"/>
        </w:rPr>
      </w:pPr>
      <w:r w:rsidRPr="009257E0">
        <w:rPr>
          <w:rFonts w:ascii="Book Antiqua" w:hAnsi="Book Antiqua"/>
          <w:sz w:val="24"/>
          <w:szCs w:val="24"/>
        </w:rPr>
        <w:t>Zamawiając</w:t>
      </w:r>
      <w:r w:rsidR="00950976" w:rsidRPr="009257E0">
        <w:rPr>
          <w:rFonts w:ascii="Book Antiqua" w:hAnsi="Book Antiqua"/>
          <w:sz w:val="24"/>
          <w:szCs w:val="24"/>
        </w:rPr>
        <w:t>y zaleca, aby informacje zastrzeżone jako tajemnica przedsiębiorstwa były przez Wykonawcę złożone w oddzielnej wewnętrznej kopercie z oznakowaniem „tajemnica przedsiębiorstwa”, lub spięte (zszyte) oddzielnie od pozostałych, jawnych elementów oferty;</w:t>
      </w:r>
    </w:p>
    <w:p w:rsidR="00950976" w:rsidRPr="009257E0" w:rsidRDefault="00950976" w:rsidP="00806643">
      <w:pPr>
        <w:numPr>
          <w:ilvl w:val="0"/>
          <w:numId w:val="13"/>
        </w:numPr>
        <w:jc w:val="both"/>
        <w:rPr>
          <w:rFonts w:ascii="Book Antiqua" w:hAnsi="Book Antiqua"/>
          <w:sz w:val="24"/>
          <w:szCs w:val="24"/>
        </w:rPr>
      </w:pPr>
      <w:r w:rsidRPr="009257E0">
        <w:rPr>
          <w:rFonts w:ascii="Book Antiqua" w:hAnsi="Book Antiqua"/>
          <w:sz w:val="24"/>
          <w:szCs w:val="24"/>
        </w:rPr>
        <w:t>Zastrzeżenie informacji, które nie stanowią tajemnicy przedsiębiorstwa w rozumieniu ww. ustawy skutkować będzie odrzuceniem oferty na podstawie art. 89 ust. 1 pkt 1 i</w:t>
      </w:r>
      <w:r w:rsidR="00485E67">
        <w:rPr>
          <w:rFonts w:ascii="Book Antiqua" w:hAnsi="Book Antiqua"/>
          <w:sz w:val="24"/>
          <w:szCs w:val="24"/>
        </w:rPr>
        <w:t> </w:t>
      </w:r>
      <w:r w:rsidRPr="009257E0">
        <w:rPr>
          <w:rFonts w:ascii="Book Antiqua" w:hAnsi="Book Antiqua"/>
          <w:sz w:val="24"/>
          <w:szCs w:val="24"/>
        </w:rPr>
        <w:t>3 ustawy</w:t>
      </w:r>
      <w:r w:rsidR="00255C65" w:rsidRPr="009257E0">
        <w:rPr>
          <w:rFonts w:ascii="Book Antiqua" w:hAnsi="Book Antiqua"/>
          <w:sz w:val="24"/>
          <w:szCs w:val="24"/>
        </w:rPr>
        <w:t>.</w:t>
      </w:r>
    </w:p>
    <w:p w:rsidR="000B456D" w:rsidRPr="009257E0" w:rsidRDefault="00255C65" w:rsidP="00806643">
      <w:pPr>
        <w:ind w:left="709" w:hanging="283"/>
        <w:rPr>
          <w:rFonts w:ascii="Book Antiqua" w:hAnsi="Book Antiqua"/>
          <w:b/>
          <w:sz w:val="24"/>
          <w:szCs w:val="24"/>
        </w:rPr>
      </w:pPr>
      <w:r w:rsidRPr="009257E0">
        <w:rPr>
          <w:rFonts w:ascii="Book Antiqua" w:hAnsi="Book Antiqua"/>
          <w:bCs/>
          <w:sz w:val="24"/>
          <w:szCs w:val="24"/>
        </w:rPr>
        <w:t>3</w:t>
      </w:r>
      <w:r w:rsidR="000B456D" w:rsidRPr="009257E0">
        <w:rPr>
          <w:rFonts w:ascii="Book Antiqua" w:hAnsi="Book Antiqua"/>
          <w:bCs/>
          <w:sz w:val="24"/>
          <w:szCs w:val="24"/>
        </w:rPr>
        <w:t>.</w:t>
      </w:r>
      <w:r w:rsidR="000B456D" w:rsidRPr="009257E0">
        <w:rPr>
          <w:rFonts w:ascii="Book Antiqua" w:hAnsi="Book Antiqua"/>
          <w:b/>
          <w:sz w:val="24"/>
          <w:szCs w:val="24"/>
        </w:rPr>
        <w:t xml:space="preserve"> Inne wymagania dotyczące przygotowania oferty:</w:t>
      </w:r>
    </w:p>
    <w:p w:rsidR="000B456D" w:rsidRPr="009257E0" w:rsidRDefault="00114C5F" w:rsidP="00806643">
      <w:pPr>
        <w:pStyle w:val="Akapitzlist"/>
        <w:numPr>
          <w:ilvl w:val="1"/>
          <w:numId w:val="22"/>
        </w:numPr>
        <w:tabs>
          <w:tab w:val="left" w:pos="993"/>
        </w:tabs>
        <w:autoSpaceDE w:val="0"/>
        <w:ind w:left="993" w:hanging="284"/>
        <w:jc w:val="both"/>
        <w:rPr>
          <w:rFonts w:ascii="Book Antiqua" w:hAnsi="Book Antiqua"/>
          <w:sz w:val="24"/>
          <w:szCs w:val="24"/>
        </w:rPr>
      </w:pPr>
      <w:r w:rsidRPr="009257E0">
        <w:rPr>
          <w:rFonts w:ascii="Book Antiqua" w:hAnsi="Book Antiqua"/>
          <w:sz w:val="24"/>
          <w:szCs w:val="24"/>
        </w:rPr>
        <w:t>Z</w:t>
      </w:r>
      <w:r w:rsidR="000B456D" w:rsidRPr="009257E0">
        <w:rPr>
          <w:rFonts w:ascii="Book Antiqua" w:hAnsi="Book Antiqua"/>
          <w:sz w:val="24"/>
          <w:szCs w:val="24"/>
        </w:rPr>
        <w:t>aleca się, aby oferta była złożona w zamkniętej kopercie zewnętrznej i wewnętrznej, opieczętowanych w sposób gwarantujący zachowanie w poufności ich treści oraz zabezpieczający ich nienaruszalność d</w:t>
      </w:r>
      <w:r w:rsidR="00255C65" w:rsidRPr="009257E0">
        <w:rPr>
          <w:rFonts w:ascii="Book Antiqua" w:hAnsi="Book Antiqua"/>
          <w:sz w:val="24"/>
          <w:szCs w:val="24"/>
        </w:rPr>
        <w:t>o upływu terminu otwarcia ofert.</w:t>
      </w:r>
    </w:p>
    <w:p w:rsidR="00114C5F" w:rsidRPr="009257E0" w:rsidRDefault="00114C5F" w:rsidP="00806643">
      <w:pPr>
        <w:pStyle w:val="Akapitzlist"/>
        <w:numPr>
          <w:ilvl w:val="1"/>
          <w:numId w:val="22"/>
        </w:numPr>
        <w:ind w:left="993" w:hanging="284"/>
        <w:jc w:val="both"/>
        <w:rPr>
          <w:rFonts w:ascii="Book Antiqua" w:hAnsi="Book Antiqua"/>
          <w:b/>
          <w:sz w:val="24"/>
          <w:szCs w:val="24"/>
        </w:rPr>
      </w:pPr>
      <w:r w:rsidRPr="009257E0">
        <w:rPr>
          <w:rFonts w:ascii="Book Antiqua" w:hAnsi="Book Antiqua"/>
          <w:b/>
          <w:sz w:val="24"/>
          <w:szCs w:val="24"/>
        </w:rPr>
        <w:t>Oferta powinna zawierać:</w:t>
      </w:r>
    </w:p>
    <w:p w:rsidR="00114C5F" w:rsidRPr="009257E0" w:rsidRDefault="00114C5F" w:rsidP="009B52BF">
      <w:pPr>
        <w:pStyle w:val="Akapitzlist"/>
        <w:numPr>
          <w:ilvl w:val="0"/>
          <w:numId w:val="24"/>
        </w:numPr>
        <w:ind w:left="1418"/>
        <w:jc w:val="both"/>
        <w:rPr>
          <w:rFonts w:ascii="Book Antiqua" w:hAnsi="Book Antiqua"/>
          <w:b/>
          <w:sz w:val="24"/>
          <w:szCs w:val="24"/>
        </w:rPr>
      </w:pPr>
      <w:r w:rsidRPr="009257E0">
        <w:rPr>
          <w:rFonts w:ascii="Book Antiqua" w:hAnsi="Book Antiqua"/>
          <w:b/>
          <w:sz w:val="24"/>
          <w:szCs w:val="24"/>
        </w:rPr>
        <w:t>formularz oferty z wykorzystaniem wzoru wg załącznika nr 1 do SIWZ,</w:t>
      </w:r>
    </w:p>
    <w:p w:rsidR="00960EA1" w:rsidRPr="009257E0" w:rsidRDefault="00114C5F" w:rsidP="009B52BF">
      <w:pPr>
        <w:pStyle w:val="Akapitzlist"/>
        <w:numPr>
          <w:ilvl w:val="0"/>
          <w:numId w:val="24"/>
        </w:numPr>
        <w:ind w:left="1418"/>
        <w:jc w:val="both"/>
        <w:rPr>
          <w:rFonts w:ascii="Book Antiqua" w:hAnsi="Book Antiqua"/>
          <w:b/>
          <w:sz w:val="24"/>
          <w:szCs w:val="24"/>
        </w:rPr>
      </w:pPr>
      <w:r w:rsidRPr="009257E0">
        <w:rPr>
          <w:rFonts w:ascii="Book Antiqua" w:hAnsi="Book Antiqua"/>
          <w:b/>
          <w:bCs/>
          <w:sz w:val="24"/>
          <w:szCs w:val="24"/>
        </w:rPr>
        <w:t>oświadczenie stanowiące wstępne potwierdzenie, że wy</w:t>
      </w:r>
      <w:r w:rsidR="00960EA1" w:rsidRPr="009257E0">
        <w:rPr>
          <w:rFonts w:ascii="Book Antiqua" w:hAnsi="Book Antiqua"/>
          <w:b/>
          <w:bCs/>
          <w:sz w:val="24"/>
          <w:szCs w:val="24"/>
        </w:rPr>
        <w:t xml:space="preserve">konawca nie podlega wykluczeniu według wzoru stanowiącego </w:t>
      </w:r>
      <w:r w:rsidR="001D754E" w:rsidRPr="009257E0">
        <w:rPr>
          <w:rFonts w:ascii="Book Antiqua" w:hAnsi="Book Antiqua"/>
          <w:b/>
          <w:bCs/>
          <w:iCs/>
          <w:sz w:val="24"/>
          <w:szCs w:val="24"/>
        </w:rPr>
        <w:t>załącznika nr 2</w:t>
      </w:r>
      <w:r w:rsidR="007160D4" w:rsidRPr="009257E0">
        <w:rPr>
          <w:rFonts w:ascii="Book Antiqua" w:hAnsi="Book Antiqua"/>
          <w:b/>
          <w:bCs/>
          <w:iCs/>
          <w:sz w:val="24"/>
          <w:szCs w:val="24"/>
        </w:rPr>
        <w:t>A</w:t>
      </w:r>
      <w:r w:rsidR="00960EA1" w:rsidRPr="009257E0">
        <w:rPr>
          <w:rFonts w:ascii="Book Antiqua" w:hAnsi="Book Antiqua"/>
          <w:b/>
          <w:bCs/>
          <w:iCs/>
          <w:sz w:val="24"/>
          <w:szCs w:val="24"/>
        </w:rPr>
        <w:t xml:space="preserve"> </w:t>
      </w:r>
      <w:r w:rsidR="00960EA1" w:rsidRPr="009257E0">
        <w:rPr>
          <w:rFonts w:ascii="Book Antiqua" w:hAnsi="Book Antiqua"/>
          <w:b/>
          <w:bCs/>
          <w:sz w:val="24"/>
          <w:szCs w:val="24"/>
        </w:rPr>
        <w:t>do SIWZ,</w:t>
      </w:r>
    </w:p>
    <w:p w:rsidR="00114C5F" w:rsidRPr="009257E0" w:rsidRDefault="00960EA1" w:rsidP="009B52BF">
      <w:pPr>
        <w:pStyle w:val="Akapitzlist"/>
        <w:numPr>
          <w:ilvl w:val="0"/>
          <w:numId w:val="24"/>
        </w:numPr>
        <w:ind w:left="1418"/>
        <w:jc w:val="both"/>
        <w:rPr>
          <w:rFonts w:ascii="Book Antiqua" w:hAnsi="Book Antiqua"/>
          <w:b/>
          <w:sz w:val="24"/>
          <w:szCs w:val="24"/>
        </w:rPr>
      </w:pPr>
      <w:r w:rsidRPr="009257E0">
        <w:rPr>
          <w:rFonts w:ascii="Book Antiqua" w:hAnsi="Book Antiqua"/>
          <w:b/>
          <w:bCs/>
          <w:sz w:val="24"/>
          <w:szCs w:val="24"/>
        </w:rPr>
        <w:t xml:space="preserve">oświadczenie stanowiące wstępne potwierdzenie, że wykonawca </w:t>
      </w:r>
      <w:r w:rsidR="00114C5F" w:rsidRPr="009257E0">
        <w:rPr>
          <w:rFonts w:ascii="Book Antiqua" w:hAnsi="Book Antiqua"/>
          <w:b/>
          <w:bCs/>
          <w:sz w:val="24"/>
          <w:szCs w:val="24"/>
        </w:rPr>
        <w:t xml:space="preserve">spełnia warunki udziału w postępowaniu według wzoru stanowiącego </w:t>
      </w:r>
      <w:r w:rsidR="007160D4" w:rsidRPr="009257E0">
        <w:rPr>
          <w:rFonts w:ascii="Book Antiqua" w:hAnsi="Book Antiqua"/>
          <w:b/>
          <w:bCs/>
          <w:iCs/>
          <w:sz w:val="24"/>
          <w:szCs w:val="24"/>
        </w:rPr>
        <w:t>załącznika nr 2B</w:t>
      </w:r>
      <w:r w:rsidR="00114C5F" w:rsidRPr="009257E0">
        <w:rPr>
          <w:rFonts w:ascii="Book Antiqua" w:hAnsi="Book Antiqua"/>
          <w:b/>
          <w:bCs/>
          <w:iCs/>
          <w:sz w:val="24"/>
          <w:szCs w:val="24"/>
        </w:rPr>
        <w:t xml:space="preserve"> </w:t>
      </w:r>
      <w:r w:rsidR="00114C5F" w:rsidRPr="009257E0">
        <w:rPr>
          <w:rFonts w:ascii="Book Antiqua" w:hAnsi="Book Antiqua"/>
          <w:b/>
          <w:bCs/>
          <w:sz w:val="24"/>
          <w:szCs w:val="24"/>
        </w:rPr>
        <w:t>do SIWZ</w:t>
      </w:r>
      <w:r w:rsidR="00AC223D" w:rsidRPr="009257E0">
        <w:rPr>
          <w:rFonts w:ascii="Book Antiqua" w:hAnsi="Book Antiqua"/>
          <w:b/>
          <w:bCs/>
          <w:sz w:val="24"/>
          <w:szCs w:val="24"/>
        </w:rPr>
        <w:t>,</w:t>
      </w:r>
    </w:p>
    <w:p w:rsidR="008077AE" w:rsidRPr="009257E0" w:rsidRDefault="00114C5F" w:rsidP="009B52BF">
      <w:pPr>
        <w:pStyle w:val="Akapitzlist"/>
        <w:numPr>
          <w:ilvl w:val="0"/>
          <w:numId w:val="24"/>
        </w:numPr>
        <w:ind w:left="1418"/>
        <w:jc w:val="both"/>
        <w:rPr>
          <w:rFonts w:ascii="Book Antiqua" w:hAnsi="Book Antiqua"/>
          <w:b/>
          <w:sz w:val="24"/>
          <w:szCs w:val="24"/>
        </w:rPr>
      </w:pPr>
      <w:r w:rsidRPr="009257E0">
        <w:rPr>
          <w:rFonts w:ascii="Book Antiqua" w:hAnsi="Book Antiqua"/>
          <w:b/>
          <w:sz w:val="24"/>
          <w:szCs w:val="24"/>
        </w:rPr>
        <w:t>dokumenty potwierdzające uprawnienie do reprezentacji Wykonawcy przez osoby podpisujące ofertę, o ile nie wynikają z przepisów prawa lub innych dokumentów rejestrowych</w:t>
      </w:r>
      <w:r w:rsidR="00AC223D" w:rsidRPr="009257E0">
        <w:rPr>
          <w:rFonts w:ascii="Book Antiqua" w:hAnsi="Book Antiqua"/>
          <w:b/>
          <w:sz w:val="24"/>
          <w:szCs w:val="24"/>
        </w:rPr>
        <w:t>,</w:t>
      </w:r>
    </w:p>
    <w:p w:rsidR="008077AE" w:rsidRPr="009257E0" w:rsidRDefault="008077AE" w:rsidP="009B52BF">
      <w:pPr>
        <w:pStyle w:val="Akapitzlist"/>
        <w:numPr>
          <w:ilvl w:val="0"/>
          <w:numId w:val="24"/>
        </w:numPr>
        <w:ind w:left="1418"/>
        <w:jc w:val="both"/>
        <w:rPr>
          <w:rFonts w:ascii="Book Antiqua" w:hAnsi="Book Antiqua"/>
          <w:b/>
          <w:sz w:val="24"/>
          <w:szCs w:val="24"/>
        </w:rPr>
      </w:pPr>
      <w:r w:rsidRPr="009257E0">
        <w:rPr>
          <w:rFonts w:ascii="Book Antiqua" w:hAnsi="Book Antiqua"/>
          <w:b/>
          <w:sz w:val="24"/>
        </w:rPr>
        <w:t xml:space="preserve">kosztorys ofertowy sporządzony w oparciu o załączoną dokumentację techniczną. </w:t>
      </w:r>
    </w:p>
    <w:p w:rsidR="00114C5F" w:rsidRPr="009257E0" w:rsidRDefault="008077AE" w:rsidP="00806643">
      <w:pPr>
        <w:pStyle w:val="Akapitzlist"/>
        <w:ind w:left="1418"/>
        <w:jc w:val="both"/>
        <w:rPr>
          <w:rFonts w:ascii="Book Antiqua" w:hAnsi="Book Antiqua"/>
          <w:b/>
          <w:sz w:val="24"/>
          <w:szCs w:val="24"/>
        </w:rPr>
      </w:pPr>
      <w:r w:rsidRPr="009257E0">
        <w:rPr>
          <w:rFonts w:ascii="Book Antiqua" w:hAnsi="Book Antiqua"/>
          <w:sz w:val="24"/>
        </w:rPr>
        <w:t>Kosztorys ofertowy ma charakter pomocniczy. Uzasadnia jedynie wysokość ceny podanej w ofercie i umożliwia Zamawiającemu kontrolowanie przebiegu prac. Błędy w kosztorysie ofertowym nie będą skutkowały odrzuceniem oferty</w:t>
      </w:r>
      <w:r w:rsidR="00114C5F" w:rsidRPr="009257E0">
        <w:rPr>
          <w:rFonts w:ascii="Book Antiqua" w:hAnsi="Book Antiqua"/>
          <w:sz w:val="24"/>
          <w:szCs w:val="24"/>
        </w:rPr>
        <w:t>.</w:t>
      </w:r>
    </w:p>
    <w:p w:rsidR="00114C5F" w:rsidRPr="009257E0" w:rsidRDefault="00114C5F" w:rsidP="00806643">
      <w:pPr>
        <w:ind w:left="993" w:firstLine="425"/>
        <w:jc w:val="both"/>
        <w:rPr>
          <w:rFonts w:ascii="Book Antiqua" w:hAnsi="Book Antiqua"/>
          <w:sz w:val="24"/>
          <w:szCs w:val="24"/>
        </w:rPr>
      </w:pPr>
      <w:r w:rsidRPr="009257E0">
        <w:rPr>
          <w:rFonts w:ascii="Book Antiqua" w:hAnsi="Book Antiqua"/>
          <w:sz w:val="24"/>
          <w:szCs w:val="24"/>
        </w:rPr>
        <w:t>Dokumenty są składane w oryginale lub kopii poświadczonej za zgodność z oryginałem przez Wykonawcę. W przypadku składania elektronicznych dokumentów powinny być one opatrzone przez Wykonawcę bezpiecznym podpisem elektronicznym weryfikowanym za pomocą ważnego kwalifikowanego certyfikatu</w:t>
      </w:r>
      <w:r w:rsidR="003B00A1" w:rsidRPr="009257E0">
        <w:rPr>
          <w:rFonts w:ascii="Book Antiqua" w:hAnsi="Book Antiqua"/>
          <w:sz w:val="24"/>
          <w:szCs w:val="24"/>
        </w:rPr>
        <w:t>.</w:t>
      </w:r>
    </w:p>
    <w:p w:rsidR="00114C5F" w:rsidRPr="009257E0" w:rsidRDefault="00114C5F" w:rsidP="00806643">
      <w:pPr>
        <w:autoSpaceDE w:val="0"/>
        <w:autoSpaceDN w:val="0"/>
        <w:adjustRightInd w:val="0"/>
        <w:ind w:left="993" w:firstLine="425"/>
        <w:jc w:val="both"/>
        <w:rPr>
          <w:rFonts w:ascii="Book Antiqua" w:hAnsi="Book Antiqua"/>
          <w:sz w:val="24"/>
          <w:szCs w:val="24"/>
        </w:rPr>
      </w:pPr>
      <w:r w:rsidRPr="009257E0">
        <w:rPr>
          <w:rFonts w:ascii="Book Antiqua" w:hAnsi="Book Antiqua"/>
          <w:sz w:val="24"/>
          <w:szCs w:val="24"/>
        </w:rPr>
        <w:t>W przypadku Wykonawców wspólnie ubiegających się o udzielenie zamówienia, kopie dokumentów dotyczących Wykonawcy są poświadczane za zgodność z oryginałem przez Wykonawcę.</w:t>
      </w:r>
    </w:p>
    <w:p w:rsidR="00114C5F" w:rsidRPr="009257E0" w:rsidRDefault="00114C5F" w:rsidP="00806643">
      <w:pPr>
        <w:autoSpaceDE w:val="0"/>
        <w:autoSpaceDN w:val="0"/>
        <w:adjustRightInd w:val="0"/>
        <w:ind w:left="993" w:firstLine="425"/>
        <w:jc w:val="both"/>
        <w:rPr>
          <w:rFonts w:ascii="Book Antiqua" w:hAnsi="Book Antiqua"/>
          <w:sz w:val="24"/>
          <w:szCs w:val="24"/>
        </w:rPr>
      </w:pPr>
      <w:r w:rsidRPr="009257E0">
        <w:rPr>
          <w:rFonts w:ascii="Book Antiqua" w:hAnsi="Book Antiqua"/>
          <w:sz w:val="24"/>
          <w:szCs w:val="24"/>
        </w:rPr>
        <w:t>Dokumenty powinny być wystawione nie wcześniej niż 6 miesięcy przed terminem składania ofert.</w:t>
      </w:r>
    </w:p>
    <w:p w:rsidR="000B456D" w:rsidRPr="009257E0" w:rsidRDefault="00114C5F" w:rsidP="00806643">
      <w:pPr>
        <w:tabs>
          <w:tab w:val="left" w:pos="993"/>
        </w:tabs>
        <w:ind w:left="993" w:hanging="284"/>
        <w:jc w:val="both"/>
        <w:rPr>
          <w:rFonts w:ascii="Book Antiqua" w:hAnsi="Book Antiqua"/>
          <w:sz w:val="24"/>
          <w:szCs w:val="24"/>
        </w:rPr>
      </w:pPr>
      <w:r w:rsidRPr="009257E0">
        <w:rPr>
          <w:rFonts w:ascii="Book Antiqua" w:hAnsi="Book Antiqua"/>
          <w:sz w:val="24"/>
          <w:szCs w:val="24"/>
        </w:rPr>
        <w:t>3</w:t>
      </w:r>
      <w:r w:rsidR="000B456D" w:rsidRPr="009257E0">
        <w:rPr>
          <w:rFonts w:ascii="Book Antiqua" w:hAnsi="Book Antiqua"/>
          <w:sz w:val="24"/>
          <w:szCs w:val="24"/>
        </w:rPr>
        <w:t xml:space="preserve">) ofertę należy złożyć w siedzibie </w:t>
      </w:r>
      <w:r w:rsidR="007649E5" w:rsidRPr="009257E0">
        <w:rPr>
          <w:rFonts w:ascii="Book Antiqua" w:hAnsi="Book Antiqua"/>
          <w:sz w:val="24"/>
          <w:szCs w:val="24"/>
        </w:rPr>
        <w:t>Zamawiając</w:t>
      </w:r>
      <w:r w:rsidR="000B456D" w:rsidRPr="009257E0">
        <w:rPr>
          <w:rFonts w:ascii="Book Antiqua" w:hAnsi="Book Antiqua"/>
          <w:sz w:val="24"/>
          <w:szCs w:val="24"/>
        </w:rPr>
        <w:t>ego:</w:t>
      </w:r>
    </w:p>
    <w:p w:rsidR="00077C6E" w:rsidRPr="009257E0" w:rsidRDefault="00077C6E" w:rsidP="00806643">
      <w:pPr>
        <w:ind w:left="1134"/>
        <w:jc w:val="both"/>
        <w:rPr>
          <w:rFonts w:ascii="Book Antiqua" w:hAnsi="Book Antiqua"/>
          <w:sz w:val="24"/>
          <w:szCs w:val="24"/>
        </w:rPr>
      </w:pPr>
      <w:r w:rsidRPr="009257E0">
        <w:rPr>
          <w:rFonts w:ascii="Book Antiqua" w:hAnsi="Book Antiqua"/>
          <w:b/>
          <w:sz w:val="24"/>
          <w:szCs w:val="24"/>
        </w:rPr>
        <w:t xml:space="preserve">Urząd Gminy Krościenko Wyżne </w:t>
      </w:r>
    </w:p>
    <w:p w:rsidR="00077C6E" w:rsidRPr="009257E0" w:rsidRDefault="00077C6E" w:rsidP="00806643">
      <w:pPr>
        <w:ind w:left="1134"/>
        <w:jc w:val="both"/>
        <w:rPr>
          <w:rFonts w:ascii="Book Antiqua" w:hAnsi="Book Antiqua"/>
          <w:b/>
          <w:sz w:val="24"/>
          <w:szCs w:val="24"/>
        </w:rPr>
      </w:pPr>
      <w:r w:rsidRPr="009257E0">
        <w:rPr>
          <w:rFonts w:ascii="Book Antiqua" w:hAnsi="Book Antiqua"/>
          <w:b/>
          <w:sz w:val="24"/>
          <w:szCs w:val="24"/>
        </w:rPr>
        <w:t xml:space="preserve">ul. Południowa 9 </w:t>
      </w:r>
    </w:p>
    <w:p w:rsidR="00077C6E" w:rsidRPr="009257E0" w:rsidRDefault="009974AD" w:rsidP="00806643">
      <w:pPr>
        <w:ind w:left="1134"/>
        <w:jc w:val="both"/>
        <w:rPr>
          <w:rFonts w:ascii="Book Antiqua" w:hAnsi="Book Antiqua"/>
          <w:b/>
          <w:sz w:val="24"/>
          <w:szCs w:val="24"/>
        </w:rPr>
      </w:pPr>
      <w:r w:rsidRPr="009257E0">
        <w:rPr>
          <w:rFonts w:ascii="Book Antiqua" w:hAnsi="Book Antiqua"/>
          <w:b/>
          <w:sz w:val="24"/>
          <w:szCs w:val="24"/>
        </w:rPr>
        <w:t xml:space="preserve">38-422 </w:t>
      </w:r>
      <w:r w:rsidR="00C2291B" w:rsidRPr="009257E0">
        <w:rPr>
          <w:rFonts w:ascii="Book Antiqua" w:hAnsi="Book Antiqua"/>
          <w:b/>
          <w:sz w:val="24"/>
          <w:szCs w:val="24"/>
        </w:rPr>
        <w:t>Kro</w:t>
      </w:r>
      <w:r w:rsidR="00077C6E" w:rsidRPr="009257E0">
        <w:rPr>
          <w:rFonts w:ascii="Book Antiqua" w:hAnsi="Book Antiqua"/>
          <w:b/>
          <w:sz w:val="24"/>
          <w:szCs w:val="24"/>
        </w:rPr>
        <w:t>ścienko Wyżne</w:t>
      </w:r>
    </w:p>
    <w:p w:rsidR="00C2291B" w:rsidRDefault="00077C6E" w:rsidP="00806643">
      <w:pPr>
        <w:widowControl w:val="0"/>
        <w:ind w:left="993" w:firstLine="141"/>
        <w:jc w:val="both"/>
        <w:rPr>
          <w:rFonts w:ascii="Book Antiqua" w:hAnsi="Book Antiqua"/>
          <w:b/>
          <w:sz w:val="24"/>
          <w:szCs w:val="24"/>
        </w:rPr>
      </w:pPr>
      <w:r w:rsidRPr="009257E0">
        <w:rPr>
          <w:rFonts w:ascii="Book Antiqua" w:hAnsi="Book Antiqua"/>
          <w:b/>
          <w:sz w:val="24"/>
          <w:szCs w:val="24"/>
        </w:rPr>
        <w:t>pokój nr 3 (sekretariat),</w:t>
      </w:r>
    </w:p>
    <w:p w:rsidR="00274C86" w:rsidRPr="009257E0" w:rsidRDefault="00274C86" w:rsidP="00806643">
      <w:pPr>
        <w:widowControl w:val="0"/>
        <w:ind w:left="993" w:firstLine="141"/>
        <w:jc w:val="both"/>
        <w:rPr>
          <w:rFonts w:ascii="Book Antiqua" w:hAnsi="Book Antiqua"/>
          <w:b/>
          <w:sz w:val="24"/>
          <w:szCs w:val="24"/>
        </w:rPr>
      </w:pPr>
    </w:p>
    <w:p w:rsidR="000B456D" w:rsidRDefault="00C2291B" w:rsidP="00806643">
      <w:pPr>
        <w:widowControl w:val="0"/>
        <w:ind w:left="709"/>
        <w:jc w:val="both"/>
        <w:rPr>
          <w:rFonts w:ascii="Book Antiqua" w:hAnsi="Book Antiqua"/>
          <w:sz w:val="24"/>
          <w:szCs w:val="24"/>
        </w:rPr>
      </w:pPr>
      <w:r w:rsidRPr="009257E0">
        <w:rPr>
          <w:rFonts w:ascii="Book Antiqua" w:hAnsi="Book Antiqua"/>
          <w:sz w:val="24"/>
          <w:szCs w:val="24"/>
        </w:rPr>
        <w:lastRenderedPageBreak/>
        <w:t xml:space="preserve">4) </w:t>
      </w:r>
      <w:r w:rsidR="000B456D" w:rsidRPr="009257E0">
        <w:rPr>
          <w:rFonts w:ascii="Book Antiqua" w:hAnsi="Book Antiqua"/>
          <w:sz w:val="24"/>
          <w:szCs w:val="24"/>
        </w:rPr>
        <w:t>koperta/opakowanie zewnętrzne zawierające ofertę powinno być oznakowane następująco:</w:t>
      </w:r>
    </w:p>
    <w:p w:rsidR="000A2C80" w:rsidRPr="009257E0" w:rsidRDefault="009F327C" w:rsidP="00806643">
      <w:pPr>
        <w:widowControl w:val="0"/>
        <w:jc w:val="both"/>
        <w:rPr>
          <w:rFonts w:ascii="Book Antiqua" w:hAnsi="Book Antiqua"/>
          <w:sz w:val="24"/>
          <w:szCs w:val="24"/>
        </w:rPr>
      </w:pPr>
      <w:r>
        <w:rPr>
          <w:rFonts w:ascii="Book Antiqua" w:hAnsi="Book Antiqua"/>
          <w:noProof/>
        </w:rPr>
        <w:pict>
          <v:shape id="_x0000_s1028" type="#_x0000_t202" style="position:absolute;left:0;text-align:left;margin-left:53.25pt;margin-top:2.3pt;width:459.55pt;height:170.1pt;z-index:2516587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">
            <v:textbox style="mso-next-textbox:#_x0000_s1028">
              <w:txbxContent>
                <w:p w:rsidR="00D50985" w:rsidRPr="004501C7" w:rsidRDefault="00D50985" w:rsidP="005D3353">
                  <w:pPr>
                    <w:shd w:val="clear" w:color="auto" w:fill="D9D9D9"/>
                    <w:rPr>
                      <w:rFonts w:ascii="Book Antiqua" w:hAnsi="Book Antiqua"/>
                      <w:b/>
                      <w:sz w:val="24"/>
                    </w:rPr>
                  </w:pPr>
                  <w:r>
                    <w:rPr>
                      <w:b/>
                      <w:sz w:val="24"/>
                    </w:rPr>
                    <w:t xml:space="preserve"> </w:t>
                  </w:r>
                  <w:r w:rsidRPr="003237CC">
                    <w:rPr>
                      <w:b/>
                      <w:sz w:val="24"/>
                      <w:szCs w:val="24"/>
                    </w:rPr>
                    <w:t xml:space="preserve"> </w:t>
                  </w:r>
                  <w:r w:rsidRPr="004501C7">
                    <w:rPr>
                      <w:rFonts w:ascii="Book Antiqua" w:hAnsi="Book Antiqua"/>
                      <w:b/>
                      <w:sz w:val="24"/>
                    </w:rPr>
                    <w:t>Zamawiający:</w:t>
                  </w:r>
                  <w:r w:rsidRPr="004501C7">
                    <w:rPr>
                      <w:rFonts w:ascii="Book Antiqua" w:hAnsi="Book Antiqua"/>
                      <w:b/>
                      <w:sz w:val="24"/>
                    </w:rPr>
                    <w:tab/>
                  </w:r>
                  <w:r w:rsidRPr="004501C7">
                    <w:rPr>
                      <w:rFonts w:ascii="Book Antiqua" w:hAnsi="Book Antiqua"/>
                      <w:b/>
                      <w:sz w:val="24"/>
                    </w:rPr>
                    <w:tab/>
                  </w:r>
                  <w:r w:rsidRPr="004501C7">
                    <w:rPr>
                      <w:rFonts w:ascii="Book Antiqua" w:hAnsi="Book Antiqua"/>
                      <w:b/>
                      <w:sz w:val="24"/>
                    </w:rPr>
                    <w:tab/>
                  </w:r>
                  <w:r w:rsidRPr="004501C7">
                    <w:rPr>
                      <w:rFonts w:ascii="Book Antiqua" w:hAnsi="Book Antiqua"/>
                      <w:b/>
                      <w:sz w:val="24"/>
                    </w:rPr>
                    <w:tab/>
                    <w:t>Gmina Krościenko Wyżne</w:t>
                  </w:r>
                </w:p>
                <w:p w:rsidR="00D50985" w:rsidRPr="004501C7" w:rsidRDefault="00D50985" w:rsidP="005D3353">
                  <w:pPr>
                    <w:shd w:val="clear" w:color="auto" w:fill="D9D9D9"/>
                    <w:rPr>
                      <w:rFonts w:ascii="Book Antiqua" w:hAnsi="Book Antiqua"/>
                      <w:b/>
                      <w:sz w:val="24"/>
                    </w:rPr>
                  </w:pPr>
                  <w:r w:rsidRPr="004501C7">
                    <w:rPr>
                      <w:rFonts w:ascii="Book Antiqua" w:hAnsi="Book Antiqua"/>
                      <w:b/>
                      <w:sz w:val="24"/>
                    </w:rPr>
                    <w:t xml:space="preserve"> </w:t>
                  </w:r>
                  <w:r w:rsidRPr="004501C7">
                    <w:rPr>
                      <w:rFonts w:ascii="Book Antiqua" w:hAnsi="Book Antiqua"/>
                      <w:b/>
                      <w:sz w:val="24"/>
                    </w:rPr>
                    <w:tab/>
                  </w:r>
                  <w:r w:rsidRPr="004501C7">
                    <w:rPr>
                      <w:rFonts w:ascii="Book Antiqua" w:hAnsi="Book Antiqua"/>
                      <w:b/>
                      <w:sz w:val="24"/>
                    </w:rPr>
                    <w:tab/>
                  </w:r>
                  <w:r w:rsidRPr="004501C7">
                    <w:rPr>
                      <w:rFonts w:ascii="Book Antiqua" w:hAnsi="Book Antiqua"/>
                      <w:b/>
                      <w:sz w:val="24"/>
                    </w:rPr>
                    <w:tab/>
                  </w:r>
                  <w:r w:rsidRPr="004501C7">
                    <w:rPr>
                      <w:rFonts w:ascii="Book Antiqua" w:hAnsi="Book Antiqua"/>
                      <w:b/>
                      <w:sz w:val="24"/>
                    </w:rPr>
                    <w:tab/>
                  </w:r>
                  <w:r w:rsidRPr="004501C7">
                    <w:rPr>
                      <w:rFonts w:ascii="Book Antiqua" w:hAnsi="Book Antiqua"/>
                      <w:b/>
                      <w:sz w:val="24"/>
                    </w:rPr>
                    <w:tab/>
                  </w:r>
                  <w:r w:rsidRPr="004501C7">
                    <w:rPr>
                      <w:rFonts w:ascii="Book Antiqua" w:hAnsi="Book Antiqua"/>
                      <w:b/>
                      <w:sz w:val="24"/>
                    </w:rPr>
                    <w:tab/>
                    <w:t>ul. Południowa 9</w:t>
                  </w:r>
                </w:p>
                <w:p w:rsidR="00D50985" w:rsidRPr="004501C7" w:rsidRDefault="00D50985" w:rsidP="005D3353">
                  <w:pPr>
                    <w:shd w:val="clear" w:color="auto" w:fill="D9D9D9"/>
                    <w:rPr>
                      <w:rFonts w:ascii="Book Antiqua" w:hAnsi="Book Antiqua"/>
                      <w:b/>
                      <w:sz w:val="24"/>
                    </w:rPr>
                  </w:pPr>
                  <w:r w:rsidRPr="004501C7">
                    <w:rPr>
                      <w:rFonts w:ascii="Book Antiqua" w:hAnsi="Book Antiqua"/>
                      <w:b/>
                      <w:sz w:val="24"/>
                    </w:rPr>
                    <w:t xml:space="preserve"> </w:t>
                  </w:r>
                  <w:r w:rsidRPr="004501C7">
                    <w:rPr>
                      <w:rFonts w:ascii="Book Antiqua" w:hAnsi="Book Antiqua"/>
                      <w:b/>
                      <w:sz w:val="24"/>
                    </w:rPr>
                    <w:tab/>
                  </w:r>
                  <w:r w:rsidRPr="004501C7">
                    <w:rPr>
                      <w:rFonts w:ascii="Book Antiqua" w:hAnsi="Book Antiqua"/>
                      <w:b/>
                      <w:sz w:val="24"/>
                    </w:rPr>
                    <w:tab/>
                  </w:r>
                  <w:r w:rsidRPr="004501C7">
                    <w:rPr>
                      <w:rFonts w:ascii="Book Antiqua" w:hAnsi="Book Antiqua"/>
                      <w:b/>
                      <w:sz w:val="24"/>
                    </w:rPr>
                    <w:tab/>
                  </w:r>
                  <w:r w:rsidRPr="004501C7">
                    <w:rPr>
                      <w:rFonts w:ascii="Book Antiqua" w:hAnsi="Book Antiqua"/>
                      <w:b/>
                      <w:sz w:val="24"/>
                    </w:rPr>
                    <w:tab/>
                  </w:r>
                  <w:r w:rsidRPr="004501C7">
                    <w:rPr>
                      <w:rFonts w:ascii="Book Antiqua" w:hAnsi="Book Antiqua"/>
                      <w:b/>
                      <w:sz w:val="24"/>
                    </w:rPr>
                    <w:tab/>
                  </w:r>
                  <w:r w:rsidRPr="004501C7">
                    <w:rPr>
                      <w:rFonts w:ascii="Book Antiqua" w:hAnsi="Book Antiqua"/>
                      <w:b/>
                      <w:sz w:val="24"/>
                    </w:rPr>
                    <w:tab/>
                    <w:t>38-422 Krościenko Wyżne</w:t>
                  </w:r>
                </w:p>
                <w:p w:rsidR="00D50985" w:rsidRPr="004501C7" w:rsidRDefault="00B61CD7" w:rsidP="005D3353">
                  <w:pPr>
                    <w:shd w:val="clear" w:color="auto" w:fill="D9D9D9"/>
                    <w:rPr>
                      <w:rFonts w:ascii="Book Antiqua" w:hAnsi="Book Antiqua"/>
                      <w:b/>
                    </w:rPr>
                  </w:pPr>
                  <w:r>
                    <w:rPr>
                      <w:rFonts w:ascii="Book Antiqua" w:hAnsi="Book Antiqua"/>
                      <w:b/>
                      <w:sz w:val="24"/>
                    </w:rPr>
                    <w:t>WGOŚ.IV.271.3.2</w:t>
                  </w:r>
                  <w:r w:rsidR="00D50985" w:rsidRPr="004501C7">
                    <w:rPr>
                      <w:rFonts w:ascii="Book Antiqua" w:hAnsi="Book Antiqua"/>
                      <w:b/>
                      <w:sz w:val="24"/>
                    </w:rPr>
                    <w:t>.201</w:t>
                  </w:r>
                  <w:r w:rsidR="00D50985">
                    <w:rPr>
                      <w:rFonts w:ascii="Book Antiqua" w:hAnsi="Book Antiqua"/>
                      <w:b/>
                      <w:sz w:val="24"/>
                    </w:rPr>
                    <w:t>9</w:t>
                  </w:r>
                </w:p>
                <w:p w:rsidR="00D50985" w:rsidRPr="004501C7" w:rsidRDefault="00D50985" w:rsidP="005D3353">
                  <w:pPr>
                    <w:shd w:val="clear" w:color="auto" w:fill="D9D9D9"/>
                    <w:jc w:val="center"/>
                    <w:rPr>
                      <w:rFonts w:ascii="Book Antiqua" w:hAnsi="Book Antiqua"/>
                      <w:b/>
                      <w:sz w:val="4"/>
                    </w:rPr>
                  </w:pPr>
                </w:p>
                <w:p w:rsidR="00D50985" w:rsidRPr="004501C7" w:rsidRDefault="00D50985" w:rsidP="005D3353">
                  <w:pPr>
                    <w:shd w:val="clear" w:color="auto" w:fill="D9D9D9"/>
                    <w:jc w:val="center"/>
                    <w:rPr>
                      <w:rFonts w:ascii="Book Antiqua" w:hAnsi="Book Antiqua"/>
                      <w:b/>
                      <w:sz w:val="24"/>
                    </w:rPr>
                  </w:pPr>
                  <w:r w:rsidRPr="004501C7">
                    <w:rPr>
                      <w:rFonts w:ascii="Book Antiqua" w:hAnsi="Book Antiqua"/>
                      <w:b/>
                      <w:sz w:val="24"/>
                    </w:rPr>
                    <w:t>OFERTA</w:t>
                  </w:r>
                </w:p>
                <w:p w:rsidR="00D50985" w:rsidRPr="004501C7" w:rsidRDefault="00D50985" w:rsidP="005D3353">
                  <w:pPr>
                    <w:shd w:val="clear" w:color="auto" w:fill="D9D9D9"/>
                    <w:jc w:val="center"/>
                    <w:rPr>
                      <w:rFonts w:ascii="Book Antiqua" w:hAnsi="Book Antiqua"/>
                      <w:b/>
                      <w:sz w:val="8"/>
                    </w:rPr>
                  </w:pPr>
                </w:p>
                <w:p w:rsidR="00D50985" w:rsidRPr="004501C7" w:rsidRDefault="00D50985" w:rsidP="005D3353">
                  <w:pPr>
                    <w:shd w:val="clear" w:color="auto" w:fill="D9D9D9"/>
                    <w:jc w:val="center"/>
                    <w:rPr>
                      <w:rFonts w:ascii="Book Antiqua" w:hAnsi="Book Antiqua"/>
                      <w:b/>
                      <w:sz w:val="24"/>
                    </w:rPr>
                  </w:pPr>
                  <w:r w:rsidRPr="004501C7">
                    <w:rPr>
                      <w:rFonts w:ascii="Book Antiqua" w:hAnsi="Book Antiqua"/>
                      <w:b/>
                      <w:sz w:val="24"/>
                    </w:rPr>
                    <w:t>Przetarg nieograniczony:</w:t>
                  </w:r>
                </w:p>
                <w:p w:rsidR="00D50985" w:rsidRPr="004501C7" w:rsidRDefault="00D50985" w:rsidP="00133DD6">
                  <w:pPr>
                    <w:shd w:val="clear" w:color="auto" w:fill="D9D9D9"/>
                    <w:jc w:val="center"/>
                    <w:rPr>
                      <w:rFonts w:ascii="Book Antiqua" w:hAnsi="Book Antiqua"/>
                      <w:b/>
                      <w:bCs/>
                      <w:iCs/>
                      <w:sz w:val="24"/>
                      <w:szCs w:val="24"/>
                    </w:rPr>
                  </w:pPr>
                  <w:r w:rsidRPr="004501C7">
                    <w:rPr>
                      <w:rFonts w:ascii="Book Antiqua" w:hAnsi="Book Antiqua"/>
                      <w:b/>
                      <w:bCs/>
                      <w:iCs/>
                      <w:sz w:val="24"/>
                      <w:szCs w:val="24"/>
                    </w:rPr>
                    <w:t>„</w:t>
                  </w:r>
                  <w:r w:rsidR="00B61CD7">
                    <w:rPr>
                      <w:rFonts w:ascii="Book Antiqua" w:hAnsi="Book Antiqua"/>
                      <w:b/>
                      <w:bCs/>
                      <w:iCs/>
                      <w:sz w:val="24"/>
                      <w:szCs w:val="24"/>
                    </w:rPr>
                    <w:t>R</w:t>
                  </w:r>
                  <w:r w:rsidR="00B61CD7" w:rsidRPr="00B61CD7">
                    <w:rPr>
                      <w:rFonts w:ascii="Book Antiqua" w:hAnsi="Book Antiqua"/>
                      <w:b/>
                      <w:bCs/>
                      <w:iCs/>
                      <w:sz w:val="24"/>
                      <w:szCs w:val="24"/>
                    </w:rPr>
                    <w:t>oboty budowlane polegające na utwardzeniu placu na działkach nr ewidencyjny 5237/5 i 5236/4 w miejscowości Pustyny w ramach zadania pn.: „Budowa parkingu przy budynku użyteczności publicznej w Pustynach”</w:t>
                  </w:r>
                  <w:r w:rsidRPr="004501C7">
                    <w:rPr>
                      <w:rFonts w:ascii="Book Antiqua" w:hAnsi="Book Antiqua"/>
                      <w:b/>
                      <w:bCs/>
                      <w:iCs/>
                      <w:sz w:val="24"/>
                      <w:szCs w:val="24"/>
                    </w:rPr>
                    <w:t>”</w:t>
                  </w:r>
                </w:p>
                <w:p w:rsidR="00D50985" w:rsidRPr="004501C7" w:rsidRDefault="00D50985" w:rsidP="005D3353">
                  <w:pPr>
                    <w:shd w:val="clear" w:color="auto" w:fill="D9D9D9"/>
                    <w:jc w:val="center"/>
                    <w:rPr>
                      <w:rFonts w:ascii="Book Antiqua" w:hAnsi="Book Antiqua"/>
                      <w:b/>
                      <w:bCs/>
                      <w:sz w:val="6"/>
                      <w:shd w:val="clear" w:color="auto" w:fill="D9D9D9"/>
                    </w:rPr>
                  </w:pPr>
                </w:p>
                <w:p w:rsidR="00D50985" w:rsidRPr="004501C7" w:rsidRDefault="00D50985" w:rsidP="005D3353">
                  <w:pPr>
                    <w:shd w:val="clear" w:color="auto" w:fill="D9D9D9"/>
                    <w:jc w:val="center"/>
                    <w:rPr>
                      <w:rFonts w:ascii="Book Antiqua" w:hAnsi="Book Antiqua"/>
                      <w:b/>
                      <w:sz w:val="24"/>
                    </w:rPr>
                  </w:pPr>
                  <w:r>
                    <w:rPr>
                      <w:rFonts w:ascii="Book Antiqua" w:hAnsi="Book Antiqua"/>
                      <w:b/>
                      <w:bCs/>
                      <w:sz w:val="24"/>
                      <w:shd w:val="clear" w:color="auto" w:fill="D9D9D9"/>
                    </w:rPr>
                    <w:t>Nie otwierać do godz. 9</w:t>
                  </w:r>
                  <w:r w:rsidRPr="004501C7">
                    <w:rPr>
                      <w:rFonts w:ascii="Book Antiqua" w:hAnsi="Book Antiqua"/>
                      <w:b/>
                      <w:bCs/>
                      <w:sz w:val="24"/>
                      <w:shd w:val="clear" w:color="auto" w:fill="D9D9D9"/>
                      <w:vertAlign w:val="superscript"/>
                    </w:rPr>
                    <w:t xml:space="preserve">05 </w:t>
                  </w:r>
                  <w:r>
                    <w:rPr>
                      <w:rFonts w:ascii="Book Antiqua" w:hAnsi="Book Antiqua"/>
                      <w:b/>
                      <w:bCs/>
                      <w:sz w:val="24"/>
                      <w:shd w:val="clear" w:color="auto" w:fill="D9D9D9"/>
                    </w:rPr>
                    <w:t>dnia</w:t>
                  </w:r>
                  <w:r w:rsidR="00B61CD7">
                    <w:rPr>
                      <w:rFonts w:ascii="Book Antiqua" w:hAnsi="Book Antiqua"/>
                      <w:b/>
                      <w:bCs/>
                      <w:sz w:val="24"/>
                      <w:shd w:val="clear" w:color="auto" w:fill="D9D9D9"/>
                    </w:rPr>
                    <w:t xml:space="preserve"> </w:t>
                  </w:r>
                  <w:r w:rsidR="00A54D58">
                    <w:rPr>
                      <w:rFonts w:ascii="Book Antiqua" w:hAnsi="Book Antiqua"/>
                      <w:b/>
                      <w:bCs/>
                      <w:sz w:val="24"/>
                      <w:shd w:val="clear" w:color="auto" w:fill="D9D9D9"/>
                    </w:rPr>
                    <w:t>15</w:t>
                  </w:r>
                  <w:r>
                    <w:rPr>
                      <w:rFonts w:ascii="Book Antiqua" w:hAnsi="Book Antiqua"/>
                      <w:b/>
                      <w:bCs/>
                      <w:sz w:val="24"/>
                      <w:shd w:val="clear" w:color="auto" w:fill="D9D9D9"/>
                    </w:rPr>
                    <w:t xml:space="preserve"> </w:t>
                  </w:r>
                  <w:r w:rsidR="00B61CD7">
                    <w:rPr>
                      <w:rFonts w:ascii="Book Antiqua" w:hAnsi="Book Antiqua"/>
                      <w:b/>
                      <w:bCs/>
                      <w:sz w:val="24"/>
                      <w:shd w:val="clear" w:color="auto" w:fill="D9D9D9"/>
                    </w:rPr>
                    <w:t>maja</w:t>
                  </w:r>
                  <w:r>
                    <w:rPr>
                      <w:rFonts w:ascii="Book Antiqua" w:hAnsi="Book Antiqua"/>
                      <w:b/>
                      <w:bCs/>
                      <w:sz w:val="24"/>
                      <w:shd w:val="clear" w:color="auto" w:fill="D9D9D9"/>
                    </w:rPr>
                    <w:t xml:space="preserve"> 2019</w:t>
                  </w:r>
                  <w:r w:rsidRPr="004501C7">
                    <w:rPr>
                      <w:rFonts w:ascii="Book Antiqua" w:hAnsi="Book Antiqua"/>
                      <w:b/>
                      <w:bCs/>
                      <w:sz w:val="24"/>
                      <w:shd w:val="clear" w:color="auto" w:fill="D9D9D9"/>
                    </w:rPr>
                    <w:t xml:space="preserve"> r.</w:t>
                  </w:r>
                </w:p>
              </w:txbxContent>
            </v:textbox>
          </v:shape>
        </w:pict>
      </w:r>
    </w:p>
    <w:p w:rsidR="002F6955" w:rsidRPr="009257E0" w:rsidRDefault="002F6955" w:rsidP="00806643">
      <w:pPr>
        <w:widowControl w:val="0"/>
        <w:jc w:val="both"/>
        <w:rPr>
          <w:rFonts w:ascii="Book Antiqua" w:hAnsi="Book Antiqua"/>
          <w:sz w:val="24"/>
          <w:szCs w:val="24"/>
        </w:rPr>
      </w:pPr>
    </w:p>
    <w:p w:rsidR="00B10098" w:rsidRPr="009257E0" w:rsidRDefault="00B10098" w:rsidP="00806643">
      <w:pPr>
        <w:widowControl w:val="0"/>
        <w:jc w:val="both"/>
        <w:rPr>
          <w:rFonts w:ascii="Book Antiqua" w:hAnsi="Book Antiqua"/>
          <w:sz w:val="24"/>
          <w:szCs w:val="24"/>
        </w:rPr>
      </w:pPr>
    </w:p>
    <w:p w:rsidR="00194379" w:rsidRPr="009257E0" w:rsidRDefault="00194379" w:rsidP="00806643">
      <w:pPr>
        <w:widowControl w:val="0"/>
        <w:ind w:left="993" w:hanging="284"/>
        <w:jc w:val="both"/>
        <w:rPr>
          <w:rFonts w:ascii="Book Antiqua" w:hAnsi="Book Antiqua"/>
          <w:sz w:val="24"/>
          <w:szCs w:val="24"/>
        </w:rPr>
      </w:pPr>
    </w:p>
    <w:p w:rsidR="00194379" w:rsidRPr="009257E0" w:rsidRDefault="00194379" w:rsidP="00806643">
      <w:pPr>
        <w:widowControl w:val="0"/>
        <w:ind w:left="993" w:hanging="284"/>
        <w:jc w:val="both"/>
        <w:rPr>
          <w:rFonts w:ascii="Book Antiqua" w:hAnsi="Book Antiqua"/>
          <w:sz w:val="24"/>
          <w:szCs w:val="24"/>
        </w:rPr>
      </w:pPr>
    </w:p>
    <w:p w:rsidR="00194379" w:rsidRPr="009257E0" w:rsidRDefault="00194379" w:rsidP="00806643">
      <w:pPr>
        <w:widowControl w:val="0"/>
        <w:ind w:left="993" w:hanging="284"/>
        <w:jc w:val="both"/>
        <w:rPr>
          <w:rFonts w:ascii="Book Antiqua" w:hAnsi="Book Antiqua"/>
          <w:sz w:val="24"/>
          <w:szCs w:val="24"/>
        </w:rPr>
      </w:pPr>
    </w:p>
    <w:p w:rsidR="00194379" w:rsidRDefault="00194379" w:rsidP="00806643">
      <w:pPr>
        <w:widowControl w:val="0"/>
        <w:ind w:left="993" w:hanging="284"/>
        <w:jc w:val="both"/>
        <w:rPr>
          <w:rFonts w:ascii="Book Antiqua" w:hAnsi="Book Antiqua"/>
          <w:sz w:val="24"/>
          <w:szCs w:val="24"/>
        </w:rPr>
      </w:pPr>
    </w:p>
    <w:p w:rsidR="004501C7" w:rsidRDefault="004501C7" w:rsidP="00806643">
      <w:pPr>
        <w:widowControl w:val="0"/>
        <w:ind w:left="993" w:hanging="284"/>
        <w:jc w:val="both"/>
        <w:rPr>
          <w:rFonts w:ascii="Book Antiqua" w:hAnsi="Book Antiqua"/>
          <w:sz w:val="24"/>
          <w:szCs w:val="24"/>
        </w:rPr>
      </w:pPr>
    </w:p>
    <w:p w:rsidR="00274C86" w:rsidRDefault="00274C86" w:rsidP="00806643">
      <w:pPr>
        <w:widowControl w:val="0"/>
        <w:ind w:left="993" w:hanging="284"/>
        <w:jc w:val="both"/>
        <w:rPr>
          <w:rFonts w:ascii="Book Antiqua" w:hAnsi="Book Antiqua"/>
          <w:sz w:val="24"/>
          <w:szCs w:val="24"/>
        </w:rPr>
      </w:pPr>
    </w:p>
    <w:p w:rsidR="00B61CD7" w:rsidRDefault="00B61CD7" w:rsidP="00806643">
      <w:pPr>
        <w:widowControl w:val="0"/>
        <w:ind w:left="993" w:hanging="284"/>
        <w:jc w:val="both"/>
        <w:rPr>
          <w:rFonts w:ascii="Book Antiqua" w:hAnsi="Book Antiqua"/>
          <w:sz w:val="24"/>
          <w:szCs w:val="24"/>
        </w:rPr>
      </w:pPr>
    </w:p>
    <w:p w:rsidR="00B61CD7" w:rsidRPr="009257E0" w:rsidRDefault="00B61CD7" w:rsidP="00806643">
      <w:pPr>
        <w:widowControl w:val="0"/>
        <w:ind w:left="993" w:hanging="284"/>
        <w:jc w:val="both"/>
        <w:rPr>
          <w:rFonts w:ascii="Book Antiqua" w:hAnsi="Book Antiqua"/>
          <w:sz w:val="24"/>
          <w:szCs w:val="24"/>
        </w:rPr>
      </w:pPr>
    </w:p>
    <w:p w:rsidR="000B456D" w:rsidRDefault="000B456D" w:rsidP="00806643">
      <w:pPr>
        <w:widowControl w:val="0"/>
        <w:ind w:left="993" w:hanging="284"/>
        <w:jc w:val="both"/>
        <w:rPr>
          <w:rFonts w:ascii="Book Antiqua" w:hAnsi="Book Antiqua"/>
          <w:sz w:val="12"/>
          <w:szCs w:val="24"/>
        </w:rPr>
      </w:pPr>
    </w:p>
    <w:p w:rsidR="00E94D17" w:rsidRPr="009257E0" w:rsidRDefault="00E94D17" w:rsidP="00806643">
      <w:pPr>
        <w:widowControl w:val="0"/>
        <w:ind w:left="993" w:hanging="284"/>
        <w:jc w:val="both"/>
        <w:rPr>
          <w:rFonts w:ascii="Book Antiqua" w:hAnsi="Book Antiqua"/>
          <w:sz w:val="12"/>
          <w:szCs w:val="24"/>
        </w:rPr>
      </w:pPr>
    </w:p>
    <w:p w:rsidR="000B456D" w:rsidRPr="009257E0" w:rsidRDefault="00114C5F" w:rsidP="00806643">
      <w:pPr>
        <w:ind w:left="709"/>
        <w:rPr>
          <w:rFonts w:ascii="Book Antiqua" w:hAnsi="Book Antiqua"/>
          <w:sz w:val="24"/>
          <w:szCs w:val="24"/>
        </w:rPr>
      </w:pPr>
      <w:r w:rsidRPr="009257E0">
        <w:rPr>
          <w:rFonts w:ascii="Book Antiqua" w:hAnsi="Book Antiqua"/>
          <w:sz w:val="24"/>
          <w:szCs w:val="24"/>
        </w:rPr>
        <w:t>5</w:t>
      </w:r>
      <w:r w:rsidR="000B456D" w:rsidRPr="009257E0">
        <w:rPr>
          <w:rFonts w:ascii="Book Antiqua" w:hAnsi="Book Antiqua"/>
          <w:sz w:val="24"/>
          <w:szCs w:val="24"/>
        </w:rPr>
        <w:t>) zaleca się, by koperta wewnętrzna była opisana nazwą i adresem Wykonawcy.</w:t>
      </w:r>
    </w:p>
    <w:p w:rsidR="000B456D" w:rsidRPr="009257E0" w:rsidRDefault="00255C65" w:rsidP="00806643">
      <w:pPr>
        <w:ind w:left="426"/>
        <w:rPr>
          <w:rFonts w:ascii="Book Antiqua" w:hAnsi="Book Antiqua"/>
          <w:b/>
          <w:sz w:val="24"/>
          <w:szCs w:val="24"/>
        </w:rPr>
      </w:pPr>
      <w:r w:rsidRPr="009257E0">
        <w:rPr>
          <w:rFonts w:ascii="Book Antiqua" w:hAnsi="Book Antiqua"/>
          <w:sz w:val="24"/>
          <w:szCs w:val="24"/>
        </w:rPr>
        <w:t>4</w:t>
      </w:r>
      <w:r w:rsidR="000B456D" w:rsidRPr="009257E0">
        <w:rPr>
          <w:rFonts w:ascii="Book Antiqua" w:hAnsi="Book Antiqua"/>
          <w:sz w:val="24"/>
          <w:szCs w:val="24"/>
        </w:rPr>
        <w:t>.</w:t>
      </w:r>
      <w:r w:rsidR="000B456D" w:rsidRPr="009257E0">
        <w:rPr>
          <w:rFonts w:ascii="Book Antiqua" w:hAnsi="Book Antiqua"/>
          <w:b/>
          <w:sz w:val="24"/>
          <w:szCs w:val="24"/>
        </w:rPr>
        <w:t xml:space="preserve"> Wycofanie, zmiany oferty</w:t>
      </w:r>
    </w:p>
    <w:p w:rsidR="000B456D" w:rsidRPr="009257E0" w:rsidRDefault="00607BC1" w:rsidP="00806643">
      <w:pPr>
        <w:ind w:left="709" w:firstLine="425"/>
        <w:jc w:val="both"/>
        <w:rPr>
          <w:rFonts w:ascii="Book Antiqua" w:hAnsi="Book Antiqua"/>
          <w:color w:val="000000" w:themeColor="text1"/>
          <w:sz w:val="24"/>
          <w:szCs w:val="24"/>
        </w:rPr>
      </w:pPr>
      <w:r w:rsidRPr="009257E0">
        <w:rPr>
          <w:rFonts w:ascii="Book Antiqua" w:hAnsi="Book Antiqua"/>
          <w:sz w:val="24"/>
          <w:szCs w:val="24"/>
        </w:rPr>
        <w:t xml:space="preserve">Wykonawca może, przed upływem terminu do składania ofert, zmienić lub </w:t>
      </w:r>
      <w:r w:rsidRPr="009257E0">
        <w:rPr>
          <w:rFonts w:ascii="Book Antiqua" w:hAnsi="Book Antiqua"/>
          <w:iCs/>
          <w:sz w:val="24"/>
          <w:szCs w:val="24"/>
        </w:rPr>
        <w:t>wycofać</w:t>
      </w:r>
      <w:r w:rsidRPr="009257E0">
        <w:rPr>
          <w:rFonts w:ascii="Book Antiqua" w:hAnsi="Book Antiqua"/>
          <w:sz w:val="24"/>
          <w:szCs w:val="24"/>
        </w:rPr>
        <w:t xml:space="preserve"> ofertę</w:t>
      </w:r>
      <w:r w:rsidR="000B456D" w:rsidRPr="009257E0">
        <w:rPr>
          <w:rFonts w:ascii="Book Antiqua" w:hAnsi="Book Antiqua"/>
          <w:sz w:val="24"/>
          <w:szCs w:val="24"/>
        </w:rPr>
        <w:t xml:space="preserve"> </w:t>
      </w:r>
      <w:r w:rsidR="00376893" w:rsidRPr="009257E0">
        <w:rPr>
          <w:rFonts w:ascii="Book Antiqua" w:hAnsi="Book Antiqua"/>
          <w:sz w:val="24"/>
          <w:szCs w:val="24"/>
        </w:rPr>
        <w:t xml:space="preserve"> </w:t>
      </w:r>
      <w:r w:rsidR="000B456D" w:rsidRPr="009257E0">
        <w:rPr>
          <w:rFonts w:ascii="Book Antiqua" w:hAnsi="Book Antiqua"/>
          <w:color w:val="000000" w:themeColor="text1"/>
          <w:sz w:val="24"/>
          <w:szCs w:val="24"/>
        </w:rPr>
        <w:t xml:space="preserve">pod warunkiem, że </w:t>
      </w:r>
      <w:r w:rsidR="007649E5" w:rsidRPr="009257E0">
        <w:rPr>
          <w:rFonts w:ascii="Book Antiqua" w:hAnsi="Book Antiqua"/>
          <w:color w:val="000000" w:themeColor="text1"/>
          <w:sz w:val="24"/>
          <w:szCs w:val="24"/>
        </w:rPr>
        <w:t>Zamawiając</w:t>
      </w:r>
      <w:r w:rsidR="000B456D" w:rsidRPr="009257E0">
        <w:rPr>
          <w:rFonts w:ascii="Book Antiqua" w:hAnsi="Book Antiqua"/>
          <w:color w:val="000000" w:themeColor="text1"/>
          <w:sz w:val="24"/>
          <w:szCs w:val="24"/>
        </w:rPr>
        <w:t>y otrzyma pisemne powiadomienie o</w:t>
      </w:r>
      <w:r w:rsidR="00376893" w:rsidRPr="009257E0">
        <w:rPr>
          <w:rFonts w:ascii="Book Antiqua" w:hAnsi="Book Antiqua"/>
          <w:color w:val="000000" w:themeColor="text1"/>
          <w:sz w:val="24"/>
          <w:szCs w:val="24"/>
        </w:rPr>
        <w:t> </w:t>
      </w:r>
      <w:r w:rsidR="000B456D" w:rsidRPr="009257E0">
        <w:rPr>
          <w:rFonts w:ascii="Book Antiqua" w:hAnsi="Book Antiqua"/>
          <w:color w:val="000000" w:themeColor="text1"/>
          <w:sz w:val="24"/>
          <w:szCs w:val="24"/>
        </w:rPr>
        <w:t>wprowadzeniu zmian lub wycofaniu przed upływem terminu składania ofert. Powiadomienie o wprowadzeniu zmian lub wycofaniu oferty musi być oznaczone jak w</w:t>
      </w:r>
      <w:r w:rsidR="00A531BE">
        <w:rPr>
          <w:rFonts w:ascii="Book Antiqua" w:hAnsi="Book Antiqua"/>
          <w:color w:val="000000" w:themeColor="text1"/>
          <w:sz w:val="24"/>
          <w:szCs w:val="24"/>
        </w:rPr>
        <w:t> </w:t>
      </w:r>
      <w:r w:rsidR="000B456D" w:rsidRPr="009257E0">
        <w:rPr>
          <w:rFonts w:ascii="Book Antiqua" w:hAnsi="Book Antiqua"/>
          <w:color w:val="000000" w:themeColor="text1"/>
          <w:sz w:val="24"/>
          <w:szCs w:val="24"/>
        </w:rPr>
        <w:t xml:space="preserve">pkt 3 </w:t>
      </w:r>
      <w:r w:rsidRPr="009257E0">
        <w:rPr>
          <w:rFonts w:ascii="Book Antiqua" w:hAnsi="Book Antiqua"/>
          <w:color w:val="000000" w:themeColor="text1"/>
          <w:sz w:val="24"/>
          <w:szCs w:val="24"/>
        </w:rPr>
        <w:t>ppkt 4</w:t>
      </w:r>
      <w:r w:rsidR="000B456D" w:rsidRPr="009257E0">
        <w:rPr>
          <w:rFonts w:ascii="Book Antiqua" w:hAnsi="Book Antiqua"/>
          <w:color w:val="000000" w:themeColor="text1"/>
          <w:sz w:val="24"/>
          <w:szCs w:val="24"/>
        </w:rPr>
        <w:t xml:space="preserve"> oraz dodatkowo op</w:t>
      </w:r>
      <w:r w:rsidRPr="009257E0">
        <w:rPr>
          <w:rFonts w:ascii="Book Antiqua" w:hAnsi="Book Antiqua"/>
          <w:color w:val="000000" w:themeColor="text1"/>
          <w:sz w:val="24"/>
          <w:szCs w:val="24"/>
        </w:rPr>
        <w:t>isane „zmiana” lub „wycofanie”.</w:t>
      </w:r>
    </w:p>
    <w:p w:rsidR="000B456D" w:rsidRPr="009257E0" w:rsidRDefault="00255C65" w:rsidP="00806643">
      <w:pPr>
        <w:ind w:left="426"/>
        <w:rPr>
          <w:rFonts w:ascii="Book Antiqua" w:hAnsi="Book Antiqua"/>
          <w:b/>
          <w:sz w:val="24"/>
          <w:szCs w:val="24"/>
        </w:rPr>
      </w:pPr>
      <w:r w:rsidRPr="009257E0">
        <w:rPr>
          <w:rFonts w:ascii="Book Antiqua" w:hAnsi="Book Antiqua"/>
          <w:bCs/>
          <w:sz w:val="24"/>
          <w:szCs w:val="24"/>
        </w:rPr>
        <w:t>5</w:t>
      </w:r>
      <w:r w:rsidR="000B456D" w:rsidRPr="009257E0">
        <w:rPr>
          <w:rFonts w:ascii="Book Antiqua" w:hAnsi="Book Antiqua"/>
          <w:bCs/>
          <w:sz w:val="24"/>
          <w:szCs w:val="24"/>
        </w:rPr>
        <w:t>.</w:t>
      </w:r>
      <w:r w:rsidR="000B456D" w:rsidRPr="009257E0">
        <w:rPr>
          <w:rFonts w:ascii="Book Antiqua" w:hAnsi="Book Antiqua"/>
          <w:b/>
          <w:bCs/>
          <w:sz w:val="24"/>
          <w:szCs w:val="24"/>
        </w:rPr>
        <w:t xml:space="preserve"> </w:t>
      </w:r>
      <w:r w:rsidR="007649E5" w:rsidRPr="009257E0">
        <w:rPr>
          <w:rFonts w:ascii="Book Antiqua" w:hAnsi="Book Antiqua"/>
          <w:b/>
          <w:sz w:val="24"/>
          <w:szCs w:val="24"/>
        </w:rPr>
        <w:t>Zamawiając</w:t>
      </w:r>
      <w:r w:rsidR="000B456D" w:rsidRPr="009257E0">
        <w:rPr>
          <w:rFonts w:ascii="Book Antiqua" w:hAnsi="Book Antiqua"/>
          <w:b/>
          <w:sz w:val="24"/>
          <w:szCs w:val="24"/>
        </w:rPr>
        <w:t>y poprawi oczywiste omyłki:</w:t>
      </w:r>
    </w:p>
    <w:p w:rsidR="000B456D" w:rsidRPr="009257E0" w:rsidRDefault="000B456D" w:rsidP="00806643">
      <w:pPr>
        <w:numPr>
          <w:ilvl w:val="0"/>
          <w:numId w:val="8"/>
        </w:numPr>
        <w:tabs>
          <w:tab w:val="clear" w:pos="720"/>
        </w:tabs>
        <w:autoSpaceDE w:val="0"/>
        <w:autoSpaceDN w:val="0"/>
        <w:adjustRightInd w:val="0"/>
        <w:ind w:left="993"/>
        <w:jc w:val="both"/>
        <w:rPr>
          <w:rFonts w:ascii="Book Antiqua" w:hAnsi="Book Antiqua"/>
          <w:sz w:val="24"/>
          <w:szCs w:val="24"/>
        </w:rPr>
      </w:pPr>
      <w:r w:rsidRPr="009257E0">
        <w:rPr>
          <w:rFonts w:ascii="Book Antiqua" w:hAnsi="Book Antiqua"/>
          <w:sz w:val="24"/>
          <w:szCs w:val="24"/>
        </w:rPr>
        <w:t>pisarskie – dotyczące oczywistego błędu pisarskiego, który dotyczy mylnego użycia wyrazu, jego pisowni albo opuszczenia jakiegoś wyrazu lub jego części – poprzez uzupełnienie bądź poprawienie pisarskiego błędu,</w:t>
      </w:r>
    </w:p>
    <w:p w:rsidR="000B456D" w:rsidRPr="009257E0" w:rsidRDefault="000B456D" w:rsidP="00806643">
      <w:pPr>
        <w:numPr>
          <w:ilvl w:val="0"/>
          <w:numId w:val="8"/>
        </w:numPr>
        <w:tabs>
          <w:tab w:val="clear" w:pos="720"/>
        </w:tabs>
        <w:autoSpaceDE w:val="0"/>
        <w:autoSpaceDN w:val="0"/>
        <w:adjustRightInd w:val="0"/>
        <w:ind w:left="993"/>
        <w:jc w:val="both"/>
        <w:rPr>
          <w:rFonts w:ascii="Book Antiqua" w:hAnsi="Book Antiqua"/>
          <w:sz w:val="24"/>
          <w:szCs w:val="24"/>
        </w:rPr>
      </w:pPr>
      <w:r w:rsidRPr="009257E0">
        <w:rPr>
          <w:rFonts w:ascii="Book Antiqua" w:hAnsi="Book Antiqua"/>
          <w:sz w:val="24"/>
          <w:szCs w:val="24"/>
        </w:rPr>
        <w:t>rachunkowe – dotyczące w szczególności:</w:t>
      </w:r>
    </w:p>
    <w:p w:rsidR="000B456D" w:rsidRPr="009257E0" w:rsidRDefault="000B456D" w:rsidP="00806643">
      <w:pPr>
        <w:numPr>
          <w:ilvl w:val="1"/>
          <w:numId w:val="8"/>
        </w:numPr>
        <w:tabs>
          <w:tab w:val="clear" w:pos="1440"/>
          <w:tab w:val="left" w:pos="1418"/>
        </w:tabs>
        <w:autoSpaceDE w:val="0"/>
        <w:autoSpaceDN w:val="0"/>
        <w:adjustRightInd w:val="0"/>
        <w:ind w:left="1418"/>
        <w:jc w:val="both"/>
        <w:rPr>
          <w:rFonts w:ascii="Book Antiqua" w:hAnsi="Book Antiqua"/>
          <w:sz w:val="24"/>
          <w:szCs w:val="24"/>
        </w:rPr>
      </w:pPr>
      <w:r w:rsidRPr="009257E0">
        <w:rPr>
          <w:rFonts w:ascii="Book Antiqua" w:hAnsi="Book Antiqua"/>
          <w:sz w:val="24"/>
          <w:szCs w:val="24"/>
        </w:rPr>
        <w:t>rozbieżności pomiędzy obliczoną ceną a iloczynem ceny jednostkowej oraz liczby jednostek miar – poprzez uznanie, iż prawidłowo podano liczby jednostek miar oraz cenę jednostkową,</w:t>
      </w:r>
    </w:p>
    <w:p w:rsidR="000B456D" w:rsidRPr="009257E0" w:rsidRDefault="000B456D" w:rsidP="00806643">
      <w:pPr>
        <w:numPr>
          <w:ilvl w:val="1"/>
          <w:numId w:val="8"/>
        </w:numPr>
        <w:tabs>
          <w:tab w:val="clear" w:pos="1440"/>
          <w:tab w:val="left" w:pos="1418"/>
        </w:tabs>
        <w:autoSpaceDE w:val="0"/>
        <w:autoSpaceDN w:val="0"/>
        <w:adjustRightInd w:val="0"/>
        <w:ind w:left="1418"/>
        <w:jc w:val="both"/>
        <w:rPr>
          <w:rFonts w:ascii="Book Antiqua" w:hAnsi="Book Antiqua"/>
          <w:sz w:val="24"/>
          <w:szCs w:val="24"/>
        </w:rPr>
      </w:pPr>
      <w:r w:rsidRPr="009257E0">
        <w:rPr>
          <w:rFonts w:ascii="Book Antiqua" w:hAnsi="Book Antiqua"/>
          <w:sz w:val="24"/>
          <w:szCs w:val="24"/>
        </w:rPr>
        <w:t>podania cen jednostkowych z dokładnością przekraczającą 2 miejsca po przecinku – poprzez zaokrąglenie tak obliczonej ceny do 2 miejsc po przecinku zgodnie z zasadami podatkowymi;</w:t>
      </w:r>
    </w:p>
    <w:p w:rsidR="000B456D" w:rsidRPr="009257E0" w:rsidRDefault="000B456D" w:rsidP="00806643">
      <w:pPr>
        <w:numPr>
          <w:ilvl w:val="0"/>
          <w:numId w:val="8"/>
        </w:numPr>
        <w:tabs>
          <w:tab w:val="clear" w:pos="720"/>
          <w:tab w:val="left" w:pos="993"/>
        </w:tabs>
        <w:autoSpaceDE w:val="0"/>
        <w:autoSpaceDN w:val="0"/>
        <w:adjustRightInd w:val="0"/>
        <w:ind w:left="993"/>
        <w:jc w:val="both"/>
        <w:rPr>
          <w:rFonts w:ascii="Book Antiqua" w:hAnsi="Book Antiqua"/>
          <w:sz w:val="24"/>
          <w:szCs w:val="24"/>
        </w:rPr>
      </w:pPr>
      <w:r w:rsidRPr="009257E0">
        <w:rPr>
          <w:rFonts w:ascii="Book Antiqua" w:hAnsi="Book Antiqua"/>
          <w:sz w:val="24"/>
          <w:szCs w:val="24"/>
        </w:rPr>
        <w:t>inne omyłki polegające na niezgodności oferty z SIWZ, nie powodujące istotnych zmian w</w:t>
      </w:r>
      <w:r w:rsidR="0014104D" w:rsidRPr="009257E0">
        <w:rPr>
          <w:rFonts w:ascii="Book Antiqua" w:hAnsi="Book Antiqua"/>
          <w:sz w:val="24"/>
          <w:szCs w:val="24"/>
        </w:rPr>
        <w:t> </w:t>
      </w:r>
      <w:r w:rsidRPr="009257E0">
        <w:rPr>
          <w:rFonts w:ascii="Book Antiqua" w:hAnsi="Book Antiqua"/>
          <w:sz w:val="24"/>
          <w:szCs w:val="24"/>
        </w:rPr>
        <w:t>treści oferty.</w:t>
      </w:r>
    </w:p>
    <w:p w:rsidR="000B456D" w:rsidRPr="009257E0" w:rsidRDefault="000B456D" w:rsidP="00806643">
      <w:pPr>
        <w:tabs>
          <w:tab w:val="left" w:pos="993"/>
        </w:tabs>
        <w:autoSpaceDE w:val="0"/>
        <w:autoSpaceDN w:val="0"/>
        <w:adjustRightInd w:val="0"/>
        <w:ind w:left="633"/>
        <w:jc w:val="both"/>
        <w:rPr>
          <w:rFonts w:ascii="Book Antiqua" w:hAnsi="Book Antiqua"/>
          <w:sz w:val="2"/>
          <w:szCs w:val="24"/>
        </w:rPr>
      </w:pPr>
    </w:p>
    <w:p w:rsidR="000B456D" w:rsidRPr="009257E0" w:rsidRDefault="000B456D" w:rsidP="00806643">
      <w:pPr>
        <w:pStyle w:val="Nagwek1"/>
        <w:spacing w:before="0"/>
        <w:rPr>
          <w:rFonts w:ascii="Book Antiqua" w:hAnsi="Book Antiqua"/>
          <w:color w:val="auto"/>
          <w:sz w:val="24"/>
        </w:rPr>
      </w:pPr>
      <w:bookmarkStart w:id="14" w:name="_Toc521563631"/>
      <w:r w:rsidRPr="009257E0">
        <w:rPr>
          <w:rFonts w:ascii="Book Antiqua" w:hAnsi="Book Antiqua"/>
          <w:color w:val="auto"/>
          <w:sz w:val="24"/>
        </w:rPr>
        <w:t>XI. Miejsce oraz termin składania i otwarcia ofert</w:t>
      </w:r>
      <w:bookmarkEnd w:id="14"/>
    </w:p>
    <w:p w:rsidR="000B456D" w:rsidRPr="009257E0" w:rsidRDefault="000B456D" w:rsidP="00806643">
      <w:pPr>
        <w:ind w:left="284"/>
        <w:jc w:val="both"/>
        <w:rPr>
          <w:rFonts w:ascii="Book Antiqua" w:hAnsi="Book Antiqua"/>
          <w:sz w:val="24"/>
          <w:szCs w:val="24"/>
        </w:rPr>
      </w:pPr>
      <w:r w:rsidRPr="009257E0">
        <w:rPr>
          <w:rFonts w:ascii="Book Antiqua" w:hAnsi="Book Antiqua"/>
          <w:sz w:val="24"/>
          <w:szCs w:val="24"/>
        </w:rPr>
        <w:t xml:space="preserve">1. Oferty należy składać w siedzibie </w:t>
      </w:r>
      <w:r w:rsidR="007649E5" w:rsidRPr="009257E0">
        <w:rPr>
          <w:rFonts w:ascii="Book Antiqua" w:hAnsi="Book Antiqua"/>
          <w:sz w:val="24"/>
          <w:szCs w:val="24"/>
        </w:rPr>
        <w:t>Zamawiając</w:t>
      </w:r>
      <w:r w:rsidRPr="009257E0">
        <w:rPr>
          <w:rFonts w:ascii="Book Antiqua" w:hAnsi="Book Antiqua"/>
          <w:sz w:val="24"/>
          <w:szCs w:val="24"/>
        </w:rPr>
        <w:t>ego:</w:t>
      </w:r>
    </w:p>
    <w:p w:rsidR="00EB080A" w:rsidRPr="009257E0" w:rsidRDefault="00EB080A" w:rsidP="00806643">
      <w:pPr>
        <w:ind w:left="851"/>
        <w:jc w:val="both"/>
        <w:rPr>
          <w:rFonts w:ascii="Book Antiqua" w:hAnsi="Book Antiqua"/>
          <w:b/>
          <w:sz w:val="24"/>
          <w:szCs w:val="24"/>
        </w:rPr>
      </w:pPr>
      <w:r w:rsidRPr="009257E0">
        <w:rPr>
          <w:rFonts w:ascii="Book Antiqua" w:hAnsi="Book Antiqua"/>
          <w:b/>
          <w:sz w:val="24"/>
          <w:szCs w:val="24"/>
        </w:rPr>
        <w:t xml:space="preserve">Urząd Gminy Krościenko Wyżne </w:t>
      </w:r>
    </w:p>
    <w:p w:rsidR="00EB080A" w:rsidRPr="009257E0" w:rsidRDefault="00EB080A" w:rsidP="00806643">
      <w:pPr>
        <w:ind w:left="851"/>
        <w:jc w:val="both"/>
        <w:rPr>
          <w:rFonts w:ascii="Book Antiqua" w:hAnsi="Book Antiqua"/>
          <w:b/>
          <w:sz w:val="24"/>
          <w:szCs w:val="24"/>
        </w:rPr>
      </w:pPr>
      <w:r w:rsidRPr="009257E0">
        <w:rPr>
          <w:rFonts w:ascii="Book Antiqua" w:hAnsi="Book Antiqua"/>
          <w:b/>
          <w:sz w:val="24"/>
          <w:szCs w:val="24"/>
        </w:rPr>
        <w:t xml:space="preserve">ul. Południowa 9 </w:t>
      </w:r>
    </w:p>
    <w:p w:rsidR="00EB080A" w:rsidRPr="009257E0" w:rsidRDefault="00EB080A" w:rsidP="00806643">
      <w:pPr>
        <w:ind w:left="851"/>
        <w:jc w:val="both"/>
        <w:rPr>
          <w:rFonts w:ascii="Book Antiqua" w:hAnsi="Book Antiqua"/>
          <w:b/>
          <w:sz w:val="24"/>
          <w:szCs w:val="24"/>
        </w:rPr>
      </w:pPr>
      <w:r w:rsidRPr="009257E0">
        <w:rPr>
          <w:rFonts w:ascii="Book Antiqua" w:hAnsi="Book Antiqua"/>
          <w:b/>
          <w:sz w:val="24"/>
          <w:szCs w:val="24"/>
        </w:rPr>
        <w:t>38-422 Krościenko Wyżne, pokój nr 3 (sekretariat)</w:t>
      </w:r>
    </w:p>
    <w:p w:rsidR="00EB080A" w:rsidRPr="009257E0" w:rsidRDefault="00E94D17" w:rsidP="00806643">
      <w:pPr>
        <w:ind w:left="851"/>
        <w:jc w:val="both"/>
        <w:rPr>
          <w:rFonts w:ascii="Book Antiqua" w:hAnsi="Book Antiqua"/>
          <w:b/>
          <w:sz w:val="24"/>
          <w:szCs w:val="24"/>
        </w:rPr>
      </w:pPr>
      <w:r>
        <w:rPr>
          <w:rFonts w:ascii="Book Antiqua" w:hAnsi="Book Antiqua"/>
          <w:b/>
          <w:sz w:val="24"/>
          <w:szCs w:val="24"/>
        </w:rPr>
        <w:t>najpóźniej do godz. 9</w:t>
      </w:r>
      <w:r w:rsidR="00EB080A" w:rsidRPr="009257E0">
        <w:rPr>
          <w:rFonts w:ascii="Book Antiqua" w:hAnsi="Book Antiqua"/>
          <w:b/>
          <w:sz w:val="24"/>
          <w:szCs w:val="24"/>
          <w:vertAlign w:val="superscript"/>
        </w:rPr>
        <w:t>00</w:t>
      </w:r>
      <w:r w:rsidR="00EB080A" w:rsidRPr="009257E0">
        <w:rPr>
          <w:rFonts w:ascii="Book Antiqua" w:hAnsi="Book Antiqua"/>
          <w:b/>
          <w:sz w:val="24"/>
          <w:szCs w:val="24"/>
        </w:rPr>
        <w:t xml:space="preserve"> dnia</w:t>
      </w:r>
      <w:r w:rsidR="00CA4234" w:rsidRPr="009257E0">
        <w:rPr>
          <w:rFonts w:ascii="Book Antiqua" w:hAnsi="Book Antiqua"/>
          <w:b/>
          <w:sz w:val="24"/>
          <w:szCs w:val="24"/>
        </w:rPr>
        <w:t xml:space="preserve"> </w:t>
      </w:r>
      <w:r w:rsidR="000C3D4E">
        <w:rPr>
          <w:rFonts w:ascii="Book Antiqua" w:hAnsi="Book Antiqua"/>
          <w:b/>
          <w:sz w:val="24"/>
          <w:szCs w:val="24"/>
        </w:rPr>
        <w:t>15 maja</w:t>
      </w:r>
      <w:r>
        <w:rPr>
          <w:rFonts w:ascii="Book Antiqua" w:hAnsi="Book Antiqua"/>
          <w:b/>
          <w:bCs/>
          <w:sz w:val="24"/>
          <w:szCs w:val="24"/>
        </w:rPr>
        <w:t xml:space="preserve"> 2019</w:t>
      </w:r>
      <w:r w:rsidR="00A828DB" w:rsidRPr="009257E0">
        <w:rPr>
          <w:rFonts w:ascii="Book Antiqua" w:hAnsi="Book Antiqua"/>
          <w:b/>
          <w:bCs/>
          <w:sz w:val="24"/>
          <w:szCs w:val="24"/>
        </w:rPr>
        <w:t xml:space="preserve"> r.</w:t>
      </w:r>
      <w:r w:rsidR="00EB080A" w:rsidRPr="009257E0">
        <w:rPr>
          <w:rFonts w:ascii="Book Antiqua" w:hAnsi="Book Antiqua"/>
          <w:b/>
          <w:sz w:val="24"/>
          <w:szCs w:val="24"/>
        </w:rPr>
        <w:t xml:space="preserve"> </w:t>
      </w:r>
    </w:p>
    <w:p w:rsidR="00256CE1" w:rsidRPr="009257E0" w:rsidRDefault="000B456D" w:rsidP="00806643">
      <w:pPr>
        <w:ind w:left="567" w:hanging="283"/>
        <w:jc w:val="both"/>
        <w:rPr>
          <w:rFonts w:ascii="Book Antiqua" w:hAnsi="Book Antiqua"/>
          <w:sz w:val="24"/>
          <w:szCs w:val="24"/>
        </w:rPr>
      </w:pPr>
      <w:r w:rsidRPr="009257E0">
        <w:rPr>
          <w:rFonts w:ascii="Book Antiqua" w:hAnsi="Book Antiqua"/>
          <w:sz w:val="24"/>
          <w:szCs w:val="24"/>
        </w:rPr>
        <w:t xml:space="preserve">2. </w:t>
      </w:r>
      <w:r w:rsidR="00256CE1" w:rsidRPr="009257E0">
        <w:rPr>
          <w:rFonts w:ascii="Book Antiqua" w:hAnsi="Book Antiqua"/>
          <w:sz w:val="24"/>
          <w:szCs w:val="24"/>
        </w:rPr>
        <w:t>Z zawartością ofert nie można zapoznać się przed upływem terminu ich otwarcia.</w:t>
      </w:r>
    </w:p>
    <w:p w:rsidR="000B456D" w:rsidRPr="009257E0" w:rsidRDefault="00256CE1" w:rsidP="00806643">
      <w:pPr>
        <w:ind w:left="567" w:hanging="283"/>
        <w:jc w:val="both"/>
        <w:rPr>
          <w:rFonts w:ascii="Book Antiqua" w:hAnsi="Book Antiqua"/>
          <w:sz w:val="24"/>
          <w:szCs w:val="24"/>
        </w:rPr>
      </w:pPr>
      <w:r w:rsidRPr="009257E0">
        <w:rPr>
          <w:rFonts w:ascii="Book Antiqua" w:hAnsi="Book Antiqua"/>
          <w:sz w:val="24"/>
          <w:szCs w:val="24"/>
        </w:rPr>
        <w:t xml:space="preserve">3. </w:t>
      </w:r>
      <w:r w:rsidR="000B456D" w:rsidRPr="009257E0">
        <w:rPr>
          <w:rFonts w:ascii="Book Antiqua" w:hAnsi="Book Antiqua"/>
          <w:sz w:val="24"/>
          <w:szCs w:val="24"/>
        </w:rPr>
        <w:t>Oferty złożone po terminie zostaną niezwłocznie zwrócone Wykonawcom bez otwierania.</w:t>
      </w:r>
    </w:p>
    <w:p w:rsidR="000B456D" w:rsidRPr="009257E0" w:rsidRDefault="00256CE1" w:rsidP="00806643">
      <w:pPr>
        <w:ind w:left="567" w:hanging="283"/>
        <w:jc w:val="both"/>
        <w:rPr>
          <w:rFonts w:ascii="Book Antiqua" w:hAnsi="Book Antiqua"/>
          <w:b/>
          <w:bCs/>
          <w:sz w:val="24"/>
          <w:szCs w:val="24"/>
        </w:rPr>
      </w:pPr>
      <w:r w:rsidRPr="009257E0">
        <w:rPr>
          <w:rFonts w:ascii="Book Antiqua" w:hAnsi="Book Antiqua"/>
          <w:b/>
          <w:sz w:val="24"/>
          <w:szCs w:val="24"/>
        </w:rPr>
        <w:t>4</w:t>
      </w:r>
      <w:r w:rsidR="000B456D" w:rsidRPr="009257E0">
        <w:rPr>
          <w:rFonts w:ascii="Book Antiqua" w:hAnsi="Book Antiqua"/>
          <w:b/>
          <w:sz w:val="24"/>
          <w:szCs w:val="24"/>
        </w:rPr>
        <w:t>. Otwarcie ofert nastąpi w dniu</w:t>
      </w:r>
      <w:r w:rsidR="00CA4234" w:rsidRPr="009257E0">
        <w:rPr>
          <w:rFonts w:ascii="Book Antiqua" w:hAnsi="Book Antiqua"/>
          <w:b/>
          <w:sz w:val="24"/>
          <w:szCs w:val="24"/>
        </w:rPr>
        <w:t xml:space="preserve"> </w:t>
      </w:r>
      <w:r w:rsidR="00302ED3">
        <w:rPr>
          <w:rFonts w:ascii="Book Antiqua" w:hAnsi="Book Antiqua"/>
          <w:b/>
          <w:bCs/>
          <w:sz w:val="24"/>
          <w:szCs w:val="24"/>
        </w:rPr>
        <w:t>15 maja</w:t>
      </w:r>
      <w:r w:rsidR="00E94D17">
        <w:rPr>
          <w:rFonts w:ascii="Book Antiqua" w:hAnsi="Book Antiqua"/>
          <w:b/>
          <w:bCs/>
          <w:sz w:val="24"/>
          <w:szCs w:val="24"/>
        </w:rPr>
        <w:t xml:space="preserve"> 2019</w:t>
      </w:r>
      <w:r w:rsidR="00A828DB" w:rsidRPr="009257E0">
        <w:rPr>
          <w:rFonts w:ascii="Book Antiqua" w:hAnsi="Book Antiqua"/>
          <w:b/>
          <w:bCs/>
          <w:sz w:val="24"/>
          <w:szCs w:val="24"/>
        </w:rPr>
        <w:t xml:space="preserve"> r.</w:t>
      </w:r>
      <w:r w:rsidR="00960EA1" w:rsidRPr="009257E0">
        <w:rPr>
          <w:rFonts w:ascii="Book Antiqua" w:hAnsi="Book Antiqua"/>
          <w:b/>
          <w:sz w:val="24"/>
          <w:szCs w:val="24"/>
        </w:rPr>
        <w:t xml:space="preserve"> </w:t>
      </w:r>
      <w:r w:rsidR="000B456D" w:rsidRPr="009257E0">
        <w:rPr>
          <w:rFonts w:ascii="Book Antiqua" w:hAnsi="Book Antiqua"/>
          <w:b/>
          <w:sz w:val="24"/>
          <w:szCs w:val="24"/>
        </w:rPr>
        <w:t xml:space="preserve"> </w:t>
      </w:r>
      <w:r w:rsidR="00E94D17">
        <w:rPr>
          <w:rFonts w:ascii="Book Antiqua" w:hAnsi="Book Antiqua"/>
          <w:b/>
          <w:sz w:val="24"/>
          <w:szCs w:val="24"/>
        </w:rPr>
        <w:t>o godz. 9</w:t>
      </w:r>
      <w:r w:rsidR="009C3290" w:rsidRPr="009257E0">
        <w:rPr>
          <w:rFonts w:ascii="Book Antiqua" w:hAnsi="Book Antiqua"/>
          <w:b/>
          <w:sz w:val="24"/>
          <w:szCs w:val="24"/>
          <w:vertAlign w:val="superscript"/>
        </w:rPr>
        <w:t>0</w:t>
      </w:r>
      <w:r w:rsidR="003237CC" w:rsidRPr="009257E0">
        <w:rPr>
          <w:rFonts w:ascii="Book Antiqua" w:hAnsi="Book Antiqua"/>
          <w:b/>
          <w:sz w:val="24"/>
          <w:szCs w:val="24"/>
          <w:vertAlign w:val="superscript"/>
        </w:rPr>
        <w:t>5</w:t>
      </w:r>
      <w:r w:rsidR="003237CC" w:rsidRPr="009257E0">
        <w:rPr>
          <w:rFonts w:ascii="Book Antiqua" w:hAnsi="Book Antiqua"/>
          <w:b/>
          <w:sz w:val="24"/>
          <w:szCs w:val="24"/>
        </w:rPr>
        <w:t xml:space="preserve">  </w:t>
      </w:r>
      <w:r w:rsidR="000B456D" w:rsidRPr="009257E0">
        <w:rPr>
          <w:rFonts w:ascii="Book Antiqua" w:hAnsi="Book Antiqua"/>
          <w:b/>
          <w:sz w:val="24"/>
          <w:szCs w:val="24"/>
        </w:rPr>
        <w:t xml:space="preserve">w siedzibie </w:t>
      </w:r>
      <w:r w:rsidR="007649E5" w:rsidRPr="009257E0">
        <w:rPr>
          <w:rFonts w:ascii="Book Antiqua" w:hAnsi="Book Antiqua"/>
          <w:b/>
          <w:sz w:val="24"/>
          <w:szCs w:val="24"/>
        </w:rPr>
        <w:t>Zamawiając</w:t>
      </w:r>
      <w:r w:rsidR="000B456D" w:rsidRPr="009257E0">
        <w:rPr>
          <w:rFonts w:ascii="Book Antiqua" w:hAnsi="Book Antiqua"/>
          <w:b/>
          <w:sz w:val="24"/>
          <w:szCs w:val="24"/>
        </w:rPr>
        <w:t>ego:</w:t>
      </w:r>
    </w:p>
    <w:p w:rsidR="00EB080A" w:rsidRPr="009257E0" w:rsidRDefault="00EB080A" w:rsidP="00806643">
      <w:pPr>
        <w:ind w:left="851"/>
        <w:jc w:val="both"/>
        <w:rPr>
          <w:rFonts w:ascii="Book Antiqua" w:hAnsi="Book Antiqua"/>
          <w:b/>
          <w:sz w:val="24"/>
          <w:szCs w:val="24"/>
        </w:rPr>
      </w:pPr>
      <w:r w:rsidRPr="009257E0">
        <w:rPr>
          <w:rFonts w:ascii="Book Antiqua" w:hAnsi="Book Antiqua"/>
          <w:b/>
          <w:sz w:val="24"/>
          <w:szCs w:val="24"/>
        </w:rPr>
        <w:t xml:space="preserve">Urząd Gminy Krościenko Wyżne </w:t>
      </w:r>
    </w:p>
    <w:p w:rsidR="00EB080A" w:rsidRPr="009257E0" w:rsidRDefault="00EB080A" w:rsidP="00806643">
      <w:pPr>
        <w:ind w:left="851"/>
        <w:jc w:val="both"/>
        <w:rPr>
          <w:rFonts w:ascii="Book Antiqua" w:hAnsi="Book Antiqua"/>
          <w:b/>
          <w:sz w:val="24"/>
          <w:szCs w:val="24"/>
        </w:rPr>
      </w:pPr>
      <w:r w:rsidRPr="009257E0">
        <w:rPr>
          <w:rFonts w:ascii="Book Antiqua" w:hAnsi="Book Antiqua"/>
          <w:b/>
          <w:sz w:val="24"/>
          <w:szCs w:val="24"/>
        </w:rPr>
        <w:t xml:space="preserve">ul. Południowa 9 </w:t>
      </w:r>
    </w:p>
    <w:p w:rsidR="00EB080A" w:rsidRPr="009257E0" w:rsidRDefault="00EB080A" w:rsidP="00806643">
      <w:pPr>
        <w:ind w:left="851"/>
        <w:jc w:val="both"/>
        <w:rPr>
          <w:rFonts w:ascii="Book Antiqua" w:hAnsi="Book Antiqua"/>
          <w:b/>
          <w:sz w:val="24"/>
          <w:szCs w:val="24"/>
        </w:rPr>
      </w:pPr>
      <w:r w:rsidRPr="009257E0">
        <w:rPr>
          <w:rFonts w:ascii="Book Antiqua" w:hAnsi="Book Antiqua"/>
          <w:b/>
          <w:sz w:val="24"/>
          <w:szCs w:val="24"/>
        </w:rPr>
        <w:t>38-422 Krościenko Wyżne</w:t>
      </w:r>
    </w:p>
    <w:p w:rsidR="000B456D" w:rsidRPr="009257E0" w:rsidRDefault="00256CE1" w:rsidP="00806643">
      <w:pPr>
        <w:ind w:left="567" w:hanging="284"/>
        <w:jc w:val="both"/>
        <w:rPr>
          <w:rFonts w:ascii="Book Antiqua" w:hAnsi="Book Antiqua"/>
          <w:sz w:val="24"/>
          <w:szCs w:val="24"/>
        </w:rPr>
      </w:pPr>
      <w:r w:rsidRPr="009257E0">
        <w:rPr>
          <w:rFonts w:ascii="Book Antiqua" w:hAnsi="Book Antiqua"/>
          <w:sz w:val="24"/>
          <w:szCs w:val="24"/>
        </w:rPr>
        <w:t>5</w:t>
      </w:r>
      <w:r w:rsidR="000B456D" w:rsidRPr="009257E0">
        <w:rPr>
          <w:rFonts w:ascii="Book Antiqua" w:hAnsi="Book Antiqua"/>
          <w:sz w:val="24"/>
          <w:szCs w:val="24"/>
        </w:rPr>
        <w:t xml:space="preserve">. </w:t>
      </w:r>
      <w:r w:rsidRPr="009257E0">
        <w:rPr>
          <w:rFonts w:ascii="Book Antiqua" w:hAnsi="Book Antiqua"/>
          <w:sz w:val="24"/>
          <w:szCs w:val="24"/>
        </w:rPr>
        <w:t>Otwarcie ofert jest jawne i następuje bezpośrednio po upływie terminu do ich składania, z</w:t>
      </w:r>
      <w:r w:rsidR="00A531BE">
        <w:rPr>
          <w:rFonts w:ascii="Book Antiqua" w:hAnsi="Book Antiqua"/>
          <w:sz w:val="24"/>
          <w:szCs w:val="24"/>
        </w:rPr>
        <w:t> </w:t>
      </w:r>
      <w:r w:rsidRPr="009257E0">
        <w:rPr>
          <w:rFonts w:ascii="Book Antiqua" w:hAnsi="Book Antiqua"/>
          <w:sz w:val="24"/>
          <w:szCs w:val="24"/>
        </w:rPr>
        <w:t>tym że dzień, w którym upływa termin składania ofert, jest dniem ich otwarcia.</w:t>
      </w:r>
      <w:r w:rsidR="000B456D" w:rsidRPr="009257E0">
        <w:rPr>
          <w:rFonts w:ascii="Book Antiqua" w:hAnsi="Book Antiqua"/>
          <w:sz w:val="24"/>
          <w:szCs w:val="24"/>
        </w:rPr>
        <w:t xml:space="preserve"> </w:t>
      </w:r>
    </w:p>
    <w:p w:rsidR="000B456D" w:rsidRPr="009257E0" w:rsidRDefault="00256CE1" w:rsidP="00806643">
      <w:pPr>
        <w:ind w:left="567" w:hanging="284"/>
        <w:jc w:val="both"/>
        <w:rPr>
          <w:rFonts w:ascii="Book Antiqua" w:hAnsi="Book Antiqua"/>
          <w:sz w:val="24"/>
          <w:szCs w:val="24"/>
        </w:rPr>
      </w:pPr>
      <w:r w:rsidRPr="009257E0">
        <w:rPr>
          <w:rFonts w:ascii="Book Antiqua" w:hAnsi="Book Antiqua"/>
          <w:sz w:val="24"/>
          <w:szCs w:val="24"/>
        </w:rPr>
        <w:t>6</w:t>
      </w:r>
      <w:r w:rsidR="000B456D" w:rsidRPr="009257E0">
        <w:rPr>
          <w:rFonts w:ascii="Book Antiqua" w:hAnsi="Book Antiqua"/>
          <w:sz w:val="24"/>
          <w:szCs w:val="24"/>
        </w:rPr>
        <w:t xml:space="preserve">. Bezpośrednio przed otwarciem ofert </w:t>
      </w:r>
      <w:r w:rsidR="007649E5" w:rsidRPr="009257E0">
        <w:rPr>
          <w:rFonts w:ascii="Book Antiqua" w:hAnsi="Book Antiqua"/>
          <w:sz w:val="24"/>
          <w:szCs w:val="24"/>
        </w:rPr>
        <w:t>Zamawiając</w:t>
      </w:r>
      <w:r w:rsidR="000B456D" w:rsidRPr="009257E0">
        <w:rPr>
          <w:rFonts w:ascii="Book Antiqua" w:hAnsi="Book Antiqua"/>
          <w:sz w:val="24"/>
          <w:szCs w:val="24"/>
        </w:rPr>
        <w:t>y poda kwotę, jaką zamierza się przeznaczyć na sfinansowanie zamówienia.</w:t>
      </w:r>
    </w:p>
    <w:p w:rsidR="000B456D" w:rsidRPr="009257E0" w:rsidRDefault="00256CE1" w:rsidP="00806643">
      <w:pPr>
        <w:ind w:left="567" w:hanging="284"/>
        <w:jc w:val="both"/>
        <w:rPr>
          <w:rFonts w:ascii="Book Antiqua" w:hAnsi="Book Antiqua"/>
          <w:sz w:val="24"/>
          <w:szCs w:val="24"/>
        </w:rPr>
      </w:pPr>
      <w:r w:rsidRPr="009257E0">
        <w:rPr>
          <w:rFonts w:ascii="Book Antiqua" w:hAnsi="Book Antiqua"/>
          <w:sz w:val="24"/>
          <w:szCs w:val="24"/>
        </w:rPr>
        <w:t>7</w:t>
      </w:r>
      <w:r w:rsidR="000B456D" w:rsidRPr="009257E0">
        <w:rPr>
          <w:rFonts w:ascii="Book Antiqua" w:hAnsi="Book Antiqua"/>
          <w:sz w:val="24"/>
          <w:szCs w:val="24"/>
        </w:rPr>
        <w:t xml:space="preserve">. </w:t>
      </w:r>
      <w:r w:rsidRPr="009257E0">
        <w:rPr>
          <w:rFonts w:ascii="Book Antiqua" w:hAnsi="Book Antiqua"/>
          <w:sz w:val="24"/>
          <w:szCs w:val="24"/>
        </w:rPr>
        <w:t>Podczas otwarcia ofert poda się nazwy (firmy) oraz adresy wykonawców, a także informacje dotyczące ceny, terminu wykonania zamówienia, okresu gwarancji i</w:t>
      </w:r>
      <w:r w:rsidR="00A531BE">
        <w:rPr>
          <w:rFonts w:ascii="Book Antiqua" w:hAnsi="Book Antiqua"/>
          <w:sz w:val="24"/>
          <w:szCs w:val="24"/>
        </w:rPr>
        <w:t> </w:t>
      </w:r>
      <w:r w:rsidRPr="009257E0">
        <w:rPr>
          <w:rFonts w:ascii="Book Antiqua" w:hAnsi="Book Antiqua"/>
          <w:sz w:val="24"/>
          <w:szCs w:val="24"/>
        </w:rPr>
        <w:t>warunków płatności zawartych w ofertach</w:t>
      </w:r>
      <w:r w:rsidR="000B456D" w:rsidRPr="009257E0">
        <w:rPr>
          <w:rFonts w:ascii="Book Antiqua" w:hAnsi="Book Antiqua"/>
          <w:sz w:val="24"/>
          <w:szCs w:val="24"/>
        </w:rPr>
        <w:t>.</w:t>
      </w:r>
    </w:p>
    <w:p w:rsidR="00256CE1" w:rsidRPr="009257E0" w:rsidRDefault="00256CE1" w:rsidP="00806643">
      <w:pPr>
        <w:ind w:left="567" w:hanging="284"/>
        <w:jc w:val="both"/>
        <w:rPr>
          <w:rFonts w:ascii="Book Antiqua" w:hAnsi="Book Antiqua"/>
          <w:sz w:val="24"/>
          <w:szCs w:val="24"/>
        </w:rPr>
      </w:pPr>
      <w:r w:rsidRPr="009257E0">
        <w:rPr>
          <w:rFonts w:ascii="Book Antiqua" w:hAnsi="Book Antiqua"/>
          <w:sz w:val="24"/>
          <w:szCs w:val="24"/>
        </w:rPr>
        <w:lastRenderedPageBreak/>
        <w:t xml:space="preserve"> 8</w:t>
      </w:r>
      <w:r w:rsidR="000B456D" w:rsidRPr="009257E0">
        <w:rPr>
          <w:rFonts w:ascii="Book Antiqua" w:hAnsi="Book Antiqua"/>
          <w:sz w:val="24"/>
          <w:szCs w:val="24"/>
        </w:rPr>
        <w:t xml:space="preserve">. </w:t>
      </w:r>
      <w:r w:rsidRPr="009257E0">
        <w:rPr>
          <w:rFonts w:ascii="Book Antiqua" w:hAnsi="Book Antiqua"/>
          <w:sz w:val="24"/>
          <w:szCs w:val="24"/>
        </w:rPr>
        <w:t xml:space="preserve">Niezwłocznie po otwarciu ofert </w:t>
      </w:r>
      <w:r w:rsidR="007649E5" w:rsidRPr="009257E0">
        <w:rPr>
          <w:rFonts w:ascii="Book Antiqua" w:hAnsi="Book Antiqua"/>
          <w:sz w:val="24"/>
          <w:szCs w:val="24"/>
        </w:rPr>
        <w:t>Zamawiając</w:t>
      </w:r>
      <w:r w:rsidRPr="009257E0">
        <w:rPr>
          <w:rFonts w:ascii="Book Antiqua" w:hAnsi="Book Antiqua"/>
          <w:sz w:val="24"/>
          <w:szCs w:val="24"/>
        </w:rPr>
        <w:t>y zamieszcza na stronie internetowej informacje dotyczące:</w:t>
      </w:r>
    </w:p>
    <w:p w:rsidR="00256CE1" w:rsidRPr="009257E0" w:rsidRDefault="00256CE1" w:rsidP="00806643">
      <w:pPr>
        <w:ind w:left="851" w:hanging="284"/>
        <w:jc w:val="both"/>
        <w:rPr>
          <w:rFonts w:ascii="Book Antiqua" w:hAnsi="Book Antiqua"/>
          <w:sz w:val="24"/>
          <w:szCs w:val="24"/>
        </w:rPr>
      </w:pPr>
      <w:r w:rsidRPr="009257E0">
        <w:rPr>
          <w:rFonts w:ascii="Book Antiqua" w:hAnsi="Book Antiqua"/>
          <w:sz w:val="24"/>
          <w:szCs w:val="24"/>
        </w:rPr>
        <w:t>1) kwoty, jaką zamierza przeznaczyć na sfinansowanie zamówienia;</w:t>
      </w:r>
    </w:p>
    <w:p w:rsidR="00256CE1" w:rsidRPr="009257E0" w:rsidRDefault="00256CE1" w:rsidP="00806643">
      <w:pPr>
        <w:ind w:left="851" w:hanging="284"/>
        <w:jc w:val="both"/>
        <w:rPr>
          <w:rFonts w:ascii="Book Antiqua" w:hAnsi="Book Antiqua"/>
          <w:sz w:val="24"/>
          <w:szCs w:val="24"/>
        </w:rPr>
      </w:pPr>
      <w:r w:rsidRPr="009257E0">
        <w:rPr>
          <w:rFonts w:ascii="Book Antiqua" w:hAnsi="Book Antiqua"/>
          <w:sz w:val="24"/>
          <w:szCs w:val="24"/>
        </w:rPr>
        <w:t>2) firm oraz adresów wykonawców, którzy złożyli oferty w terminie;</w:t>
      </w:r>
    </w:p>
    <w:p w:rsidR="00256CE1" w:rsidRPr="009257E0" w:rsidRDefault="00256CE1" w:rsidP="00806643">
      <w:pPr>
        <w:ind w:left="851" w:hanging="284"/>
        <w:jc w:val="both"/>
        <w:rPr>
          <w:rFonts w:ascii="Book Antiqua" w:hAnsi="Book Antiqua"/>
          <w:sz w:val="24"/>
          <w:szCs w:val="24"/>
        </w:rPr>
      </w:pPr>
      <w:r w:rsidRPr="009257E0">
        <w:rPr>
          <w:rFonts w:ascii="Book Antiqua" w:hAnsi="Book Antiqua"/>
          <w:sz w:val="24"/>
          <w:szCs w:val="24"/>
        </w:rPr>
        <w:t xml:space="preserve">3) ceny, terminu wykonania zamówienia, okresu </w:t>
      </w:r>
      <w:r w:rsidR="00953896" w:rsidRPr="009257E0">
        <w:rPr>
          <w:rFonts w:ascii="Book Antiqua" w:hAnsi="Book Antiqua"/>
          <w:sz w:val="24"/>
          <w:szCs w:val="24"/>
        </w:rPr>
        <w:t xml:space="preserve">gwarancji </w:t>
      </w:r>
      <w:r w:rsidRPr="009257E0">
        <w:rPr>
          <w:rFonts w:ascii="Book Antiqua" w:hAnsi="Book Antiqua"/>
          <w:sz w:val="24"/>
          <w:szCs w:val="24"/>
        </w:rPr>
        <w:t>i warunków płatności zawartych w</w:t>
      </w:r>
      <w:r w:rsidR="007649E5" w:rsidRPr="009257E0">
        <w:rPr>
          <w:rFonts w:ascii="Book Antiqua" w:hAnsi="Book Antiqua"/>
          <w:sz w:val="24"/>
          <w:szCs w:val="24"/>
        </w:rPr>
        <w:t> </w:t>
      </w:r>
      <w:r w:rsidRPr="009257E0">
        <w:rPr>
          <w:rFonts w:ascii="Book Antiqua" w:hAnsi="Book Antiqua"/>
          <w:sz w:val="24"/>
          <w:szCs w:val="24"/>
        </w:rPr>
        <w:t>ofertach.</w:t>
      </w:r>
    </w:p>
    <w:p w:rsidR="000B456D" w:rsidRPr="009257E0" w:rsidRDefault="000B456D" w:rsidP="00806643">
      <w:pPr>
        <w:ind w:left="567" w:hanging="284"/>
        <w:jc w:val="both"/>
        <w:rPr>
          <w:rFonts w:ascii="Book Antiqua" w:hAnsi="Book Antiqua"/>
          <w:sz w:val="6"/>
          <w:szCs w:val="24"/>
        </w:rPr>
      </w:pPr>
    </w:p>
    <w:p w:rsidR="000B456D" w:rsidRPr="009257E0" w:rsidRDefault="000B456D" w:rsidP="00806643">
      <w:pPr>
        <w:ind w:left="567" w:hanging="284"/>
        <w:jc w:val="both"/>
        <w:rPr>
          <w:rFonts w:ascii="Book Antiqua" w:hAnsi="Book Antiqua"/>
          <w:sz w:val="2"/>
          <w:szCs w:val="24"/>
        </w:rPr>
      </w:pPr>
    </w:p>
    <w:p w:rsidR="000B456D" w:rsidRPr="009257E0" w:rsidRDefault="000B456D" w:rsidP="00806643">
      <w:pPr>
        <w:pStyle w:val="Nagwek1"/>
        <w:spacing w:before="0"/>
        <w:rPr>
          <w:rFonts w:ascii="Book Antiqua" w:hAnsi="Book Antiqua"/>
          <w:color w:val="auto"/>
          <w:sz w:val="24"/>
        </w:rPr>
      </w:pPr>
      <w:bookmarkStart w:id="15" w:name="_Toc521563632"/>
      <w:r w:rsidRPr="009257E0">
        <w:rPr>
          <w:rFonts w:ascii="Book Antiqua" w:hAnsi="Book Antiqua"/>
          <w:color w:val="auto"/>
          <w:sz w:val="24"/>
        </w:rPr>
        <w:t>XII. Opis sposobu obliczenia ceny</w:t>
      </w:r>
      <w:bookmarkEnd w:id="15"/>
    </w:p>
    <w:p w:rsidR="000B456D" w:rsidRPr="009257E0" w:rsidRDefault="000B456D" w:rsidP="00806643">
      <w:pPr>
        <w:numPr>
          <w:ilvl w:val="2"/>
          <w:numId w:val="11"/>
        </w:numPr>
        <w:tabs>
          <w:tab w:val="clear" w:pos="2415"/>
          <w:tab w:val="left" w:pos="851"/>
        </w:tabs>
        <w:ind w:left="851"/>
        <w:jc w:val="both"/>
        <w:rPr>
          <w:rFonts w:ascii="Book Antiqua" w:hAnsi="Book Antiqua"/>
          <w:color w:val="000000"/>
          <w:sz w:val="24"/>
          <w:szCs w:val="24"/>
        </w:rPr>
      </w:pPr>
      <w:r w:rsidRPr="009257E0">
        <w:rPr>
          <w:rFonts w:ascii="Book Antiqua" w:hAnsi="Book Antiqua"/>
          <w:sz w:val="24"/>
          <w:szCs w:val="24"/>
        </w:rPr>
        <w:t xml:space="preserve">Cena oferty uwzględnia wszystkie zobowiązania wynikające z realizacji przedmiotu zamówienia, musi być podana w PLN cyfrowo i słownie, z wyodrębnieniem </w:t>
      </w:r>
      <w:r w:rsidR="00F81A7F" w:rsidRPr="009257E0">
        <w:rPr>
          <w:rFonts w:ascii="Book Antiqua" w:hAnsi="Book Antiqua"/>
          <w:sz w:val="24"/>
          <w:szCs w:val="24"/>
        </w:rPr>
        <w:t>wartości</w:t>
      </w:r>
      <w:r w:rsidRPr="009257E0">
        <w:rPr>
          <w:rFonts w:ascii="Book Antiqua" w:hAnsi="Book Antiqua"/>
          <w:sz w:val="24"/>
          <w:szCs w:val="24"/>
        </w:rPr>
        <w:t xml:space="preserve"> netto, należnego podatku VAT oraz </w:t>
      </w:r>
      <w:r w:rsidR="00F81A7F" w:rsidRPr="009257E0">
        <w:rPr>
          <w:rFonts w:ascii="Book Antiqua" w:hAnsi="Book Antiqua"/>
          <w:sz w:val="24"/>
          <w:szCs w:val="24"/>
        </w:rPr>
        <w:t>wartości</w:t>
      </w:r>
      <w:r w:rsidRPr="009257E0">
        <w:rPr>
          <w:rFonts w:ascii="Book Antiqua" w:hAnsi="Book Antiqua"/>
          <w:sz w:val="24"/>
          <w:szCs w:val="24"/>
        </w:rPr>
        <w:t xml:space="preserve"> brutto.</w:t>
      </w:r>
    </w:p>
    <w:p w:rsidR="000B456D" w:rsidRPr="009257E0" w:rsidRDefault="000B456D" w:rsidP="00806643">
      <w:pPr>
        <w:numPr>
          <w:ilvl w:val="2"/>
          <w:numId w:val="11"/>
        </w:numPr>
        <w:tabs>
          <w:tab w:val="clear" w:pos="2415"/>
          <w:tab w:val="left" w:pos="851"/>
        </w:tabs>
        <w:ind w:left="851"/>
        <w:jc w:val="both"/>
        <w:rPr>
          <w:rFonts w:ascii="Book Antiqua" w:hAnsi="Book Antiqua"/>
          <w:sz w:val="24"/>
          <w:szCs w:val="24"/>
        </w:rPr>
      </w:pPr>
      <w:r w:rsidRPr="009257E0">
        <w:rPr>
          <w:rFonts w:ascii="Book Antiqua" w:hAnsi="Book Antiqua"/>
          <w:sz w:val="24"/>
          <w:szCs w:val="24"/>
        </w:rPr>
        <w:t>Przed obliczeniem ceny oferty Wykonawca powinien dokładnie i szczegółowo zapoznać się z</w:t>
      </w:r>
      <w:r w:rsidR="00AA3F53" w:rsidRPr="009257E0">
        <w:rPr>
          <w:rFonts w:ascii="Book Antiqua" w:hAnsi="Book Antiqua"/>
          <w:sz w:val="24"/>
          <w:szCs w:val="24"/>
        </w:rPr>
        <w:t> </w:t>
      </w:r>
      <w:r w:rsidRPr="009257E0">
        <w:rPr>
          <w:rFonts w:ascii="Book Antiqua" w:hAnsi="Book Antiqua"/>
          <w:sz w:val="24"/>
          <w:szCs w:val="24"/>
        </w:rPr>
        <w:t>opisem przedmiotu zamówienia, uzyskać niezbędne do sporządzenia oferty informacje mające wpływ na wartość zamówienia, wyjaśnić wszelkie wątpliwości dotyczące dokumentacji opisującej przedmiot zamówienia, zakres robót, użyte materiały i</w:t>
      </w:r>
      <w:r w:rsidR="003029C8" w:rsidRPr="009257E0">
        <w:rPr>
          <w:rFonts w:ascii="Book Antiqua" w:hAnsi="Book Antiqua"/>
          <w:sz w:val="24"/>
          <w:szCs w:val="24"/>
        </w:rPr>
        <w:t> </w:t>
      </w:r>
      <w:r w:rsidRPr="009257E0">
        <w:rPr>
          <w:rFonts w:ascii="Book Antiqua" w:hAnsi="Book Antiqua"/>
          <w:sz w:val="24"/>
          <w:szCs w:val="24"/>
        </w:rPr>
        <w:t>ich jakość oraz uwzględnić wszelkie czynniki mogące mieć wpływ na cenę wynagrodzenia ryczałtowego.</w:t>
      </w:r>
    </w:p>
    <w:p w:rsidR="000B456D" w:rsidRPr="009257E0" w:rsidRDefault="000B456D" w:rsidP="00806643">
      <w:pPr>
        <w:numPr>
          <w:ilvl w:val="2"/>
          <w:numId w:val="11"/>
        </w:numPr>
        <w:tabs>
          <w:tab w:val="clear" w:pos="2415"/>
          <w:tab w:val="left" w:pos="851"/>
        </w:tabs>
        <w:ind w:left="851"/>
        <w:jc w:val="both"/>
        <w:rPr>
          <w:rFonts w:ascii="Book Antiqua" w:hAnsi="Book Antiqua"/>
          <w:sz w:val="24"/>
          <w:szCs w:val="24"/>
        </w:rPr>
      </w:pPr>
      <w:r w:rsidRPr="009257E0">
        <w:rPr>
          <w:rFonts w:ascii="Book Antiqua" w:hAnsi="Book Antiqua"/>
          <w:sz w:val="24"/>
          <w:szCs w:val="24"/>
        </w:rPr>
        <w:t>Cena podana w ofercie powinna obejmować wszystkie koszty i składniki związane z prawidłowym wykonaniem zamówienia.</w:t>
      </w:r>
    </w:p>
    <w:p w:rsidR="000B456D" w:rsidRPr="009257E0" w:rsidRDefault="000B456D" w:rsidP="00806643">
      <w:pPr>
        <w:numPr>
          <w:ilvl w:val="2"/>
          <w:numId w:val="11"/>
        </w:numPr>
        <w:tabs>
          <w:tab w:val="clear" w:pos="2415"/>
          <w:tab w:val="left" w:pos="851"/>
        </w:tabs>
        <w:ind w:left="851"/>
        <w:jc w:val="both"/>
        <w:rPr>
          <w:rFonts w:ascii="Book Antiqua" w:hAnsi="Book Antiqua"/>
          <w:sz w:val="24"/>
          <w:szCs w:val="24"/>
        </w:rPr>
      </w:pPr>
      <w:r w:rsidRPr="009257E0">
        <w:rPr>
          <w:rFonts w:ascii="Book Antiqua" w:hAnsi="Book Antiqua"/>
          <w:sz w:val="24"/>
          <w:szCs w:val="24"/>
        </w:rPr>
        <w:t>Ceny w ofercie powinny być podane z dokładnością do 2 miejsca po przecinku.</w:t>
      </w:r>
    </w:p>
    <w:p w:rsidR="000B456D" w:rsidRPr="009257E0" w:rsidRDefault="000B456D" w:rsidP="00806643">
      <w:pPr>
        <w:numPr>
          <w:ilvl w:val="2"/>
          <w:numId w:val="11"/>
        </w:numPr>
        <w:tabs>
          <w:tab w:val="clear" w:pos="2415"/>
          <w:tab w:val="left" w:pos="851"/>
        </w:tabs>
        <w:ind w:left="851"/>
        <w:jc w:val="both"/>
        <w:rPr>
          <w:rFonts w:ascii="Book Antiqua" w:hAnsi="Book Antiqua"/>
          <w:sz w:val="24"/>
          <w:szCs w:val="24"/>
        </w:rPr>
      </w:pPr>
      <w:r w:rsidRPr="009257E0">
        <w:rPr>
          <w:rFonts w:ascii="Book Antiqua" w:hAnsi="Book Antiqua"/>
          <w:sz w:val="24"/>
          <w:szCs w:val="24"/>
        </w:rPr>
        <w:t xml:space="preserve">Rozliczenia pomiędzy </w:t>
      </w:r>
      <w:r w:rsidR="007649E5" w:rsidRPr="009257E0">
        <w:rPr>
          <w:rFonts w:ascii="Book Antiqua" w:hAnsi="Book Antiqua"/>
          <w:sz w:val="24"/>
          <w:szCs w:val="24"/>
        </w:rPr>
        <w:t>Zamawiając</w:t>
      </w:r>
      <w:r w:rsidRPr="009257E0">
        <w:rPr>
          <w:rFonts w:ascii="Book Antiqua" w:hAnsi="Book Antiqua"/>
          <w:sz w:val="24"/>
          <w:szCs w:val="24"/>
        </w:rPr>
        <w:t>ym a Wykonawcą będą się odbywały w walucie polskiej (PLN).</w:t>
      </w:r>
    </w:p>
    <w:p w:rsidR="00036737" w:rsidRPr="009257E0" w:rsidRDefault="00C433EE" w:rsidP="00806643">
      <w:pPr>
        <w:numPr>
          <w:ilvl w:val="2"/>
          <w:numId w:val="11"/>
        </w:numPr>
        <w:tabs>
          <w:tab w:val="clear" w:pos="2415"/>
          <w:tab w:val="num" w:pos="851"/>
        </w:tabs>
        <w:ind w:left="851"/>
        <w:jc w:val="both"/>
        <w:rPr>
          <w:rFonts w:ascii="Book Antiqua" w:hAnsi="Book Antiqua"/>
          <w:sz w:val="24"/>
          <w:szCs w:val="24"/>
        </w:rPr>
      </w:pPr>
      <w:r w:rsidRPr="009257E0">
        <w:rPr>
          <w:rFonts w:ascii="Book Antiqua" w:hAnsi="Book Antiqua"/>
          <w:sz w:val="24"/>
          <w:szCs w:val="24"/>
        </w:rPr>
        <w:t xml:space="preserve">Cena kształtowana jest kosztorysem ofertowym opracowanym na podstawie dostarczonego przez </w:t>
      </w:r>
      <w:r w:rsidR="007649E5" w:rsidRPr="009257E0">
        <w:rPr>
          <w:rFonts w:ascii="Book Antiqua" w:hAnsi="Book Antiqua"/>
          <w:sz w:val="24"/>
          <w:szCs w:val="24"/>
        </w:rPr>
        <w:t>Zamawiając</w:t>
      </w:r>
      <w:r w:rsidRPr="009257E0">
        <w:rPr>
          <w:rFonts w:ascii="Book Antiqua" w:hAnsi="Book Antiqua"/>
          <w:sz w:val="24"/>
          <w:szCs w:val="24"/>
        </w:rPr>
        <w:t>ego przedmiaru robót</w:t>
      </w:r>
      <w:r w:rsidR="00CE7F05" w:rsidRPr="009257E0">
        <w:rPr>
          <w:rFonts w:ascii="Book Antiqua" w:hAnsi="Book Antiqua"/>
          <w:sz w:val="24"/>
          <w:szCs w:val="24"/>
        </w:rPr>
        <w:t xml:space="preserve">, dokumentacji budowlanej oraz </w:t>
      </w:r>
      <w:r w:rsidRPr="009257E0">
        <w:rPr>
          <w:rFonts w:ascii="Book Antiqua" w:hAnsi="Book Antiqua"/>
          <w:sz w:val="24"/>
          <w:szCs w:val="24"/>
        </w:rPr>
        <w:t>SIWZ, a zamówienie podlega rozliczeniu ryczałtowemu.</w:t>
      </w:r>
      <w:r w:rsidR="005F1994" w:rsidRPr="009257E0">
        <w:rPr>
          <w:rFonts w:ascii="Book Antiqua" w:hAnsi="Book Antiqua"/>
          <w:sz w:val="24"/>
          <w:szCs w:val="24"/>
        </w:rPr>
        <w:t xml:space="preserve"> Kosztorys ofertowy ma charakter pomocniczy.</w:t>
      </w:r>
    </w:p>
    <w:p w:rsidR="00BD1ED6" w:rsidRPr="009257E0" w:rsidRDefault="00BD1ED6" w:rsidP="00806643">
      <w:pPr>
        <w:numPr>
          <w:ilvl w:val="2"/>
          <w:numId w:val="11"/>
        </w:numPr>
        <w:tabs>
          <w:tab w:val="clear" w:pos="2415"/>
          <w:tab w:val="num" w:pos="851"/>
        </w:tabs>
        <w:ind w:left="851"/>
        <w:jc w:val="both"/>
        <w:rPr>
          <w:rFonts w:ascii="Book Antiqua" w:hAnsi="Book Antiqua"/>
          <w:b/>
          <w:sz w:val="24"/>
          <w:szCs w:val="24"/>
        </w:rPr>
      </w:pPr>
      <w:r w:rsidRPr="009257E0">
        <w:rPr>
          <w:rFonts w:ascii="Book Antiqua" w:hAnsi="Book Antiqua"/>
          <w:sz w:val="24"/>
          <w:szCs w:val="24"/>
        </w:rPr>
        <w:t xml:space="preserve">Jeżeli złożono ofertę, której wybór prowadziłby do powstania u </w:t>
      </w:r>
      <w:r w:rsidR="007649E5" w:rsidRPr="009257E0">
        <w:rPr>
          <w:rFonts w:ascii="Book Antiqua" w:hAnsi="Book Antiqua"/>
          <w:sz w:val="24"/>
          <w:szCs w:val="24"/>
        </w:rPr>
        <w:t>Zamawiając</w:t>
      </w:r>
      <w:r w:rsidRPr="009257E0">
        <w:rPr>
          <w:rFonts w:ascii="Book Antiqua" w:hAnsi="Book Antiqua"/>
          <w:sz w:val="24"/>
          <w:szCs w:val="24"/>
        </w:rPr>
        <w:t xml:space="preserve">ego obowiązku podatkowego zgodnie z przepisami o podatku od towarów i usług, </w:t>
      </w:r>
      <w:r w:rsidR="007649E5" w:rsidRPr="009257E0">
        <w:rPr>
          <w:rFonts w:ascii="Book Antiqua" w:hAnsi="Book Antiqua"/>
          <w:sz w:val="24"/>
          <w:szCs w:val="24"/>
        </w:rPr>
        <w:t>Zamawiając</w:t>
      </w:r>
      <w:r w:rsidRPr="009257E0">
        <w:rPr>
          <w:rFonts w:ascii="Book Antiqua" w:hAnsi="Book Antiqua"/>
          <w:sz w:val="24"/>
          <w:szCs w:val="24"/>
        </w:rPr>
        <w:t xml:space="preserve">y w celu oceny takiej oferty dolicza do przedstawionej w niej ceny podatek od towarów i usług, który miałby obowiązek rozliczyć zgodnie z tymi przepisami. </w:t>
      </w:r>
      <w:r w:rsidRPr="009257E0">
        <w:rPr>
          <w:rFonts w:ascii="Book Antiqua" w:hAnsi="Book Antiqua"/>
          <w:b/>
          <w:sz w:val="24"/>
          <w:szCs w:val="24"/>
        </w:rPr>
        <w:t xml:space="preserve">Wykonawca, składając ofertę, informuje </w:t>
      </w:r>
      <w:r w:rsidR="007649E5" w:rsidRPr="009257E0">
        <w:rPr>
          <w:rFonts w:ascii="Book Antiqua" w:hAnsi="Book Antiqua"/>
          <w:b/>
          <w:sz w:val="24"/>
          <w:szCs w:val="24"/>
        </w:rPr>
        <w:t>Zamawiając</w:t>
      </w:r>
      <w:r w:rsidRPr="009257E0">
        <w:rPr>
          <w:rFonts w:ascii="Book Antiqua" w:hAnsi="Book Antiqua"/>
          <w:b/>
          <w:sz w:val="24"/>
          <w:szCs w:val="24"/>
        </w:rPr>
        <w:t>ego, czy wybór oferty będzie prowadzić do powstania u</w:t>
      </w:r>
      <w:r w:rsidR="00E64ED1" w:rsidRPr="009257E0">
        <w:rPr>
          <w:rFonts w:ascii="Book Antiqua" w:hAnsi="Book Antiqua"/>
          <w:b/>
          <w:sz w:val="24"/>
          <w:szCs w:val="24"/>
        </w:rPr>
        <w:t> </w:t>
      </w:r>
      <w:r w:rsidR="007649E5" w:rsidRPr="009257E0">
        <w:rPr>
          <w:rFonts w:ascii="Book Antiqua" w:hAnsi="Book Antiqua"/>
          <w:b/>
          <w:sz w:val="24"/>
          <w:szCs w:val="24"/>
        </w:rPr>
        <w:t>Zamawiając</w:t>
      </w:r>
      <w:r w:rsidRPr="009257E0">
        <w:rPr>
          <w:rFonts w:ascii="Book Antiqua" w:hAnsi="Book Antiqua"/>
          <w:b/>
          <w:sz w:val="24"/>
          <w:szCs w:val="24"/>
        </w:rPr>
        <w:t>ego obowiązku podatkowego, wskazując nazwę (rodzaj) towaru lub usługi, których dostawa lub świadczenie będzie prowadzić do jego powstania, oraz wskazując ich wartość bez kwoty podatku</w:t>
      </w:r>
      <w:r w:rsidRPr="009257E0">
        <w:rPr>
          <w:rFonts w:ascii="Book Antiqua" w:hAnsi="Book Antiqua"/>
          <w:sz w:val="24"/>
          <w:szCs w:val="24"/>
        </w:rPr>
        <w:t xml:space="preserve"> </w:t>
      </w:r>
      <w:r w:rsidRPr="009257E0">
        <w:rPr>
          <w:rFonts w:ascii="Book Antiqua" w:hAnsi="Book Antiqua"/>
          <w:b/>
          <w:sz w:val="24"/>
          <w:szCs w:val="24"/>
        </w:rPr>
        <w:t xml:space="preserve">(treść </w:t>
      </w:r>
      <w:r w:rsidR="006C43D7" w:rsidRPr="009257E0">
        <w:rPr>
          <w:rFonts w:ascii="Book Antiqua" w:hAnsi="Book Antiqua"/>
          <w:b/>
          <w:sz w:val="24"/>
          <w:szCs w:val="24"/>
        </w:rPr>
        <w:t>informacji</w:t>
      </w:r>
      <w:r w:rsidRPr="009257E0">
        <w:rPr>
          <w:rFonts w:ascii="Book Antiqua" w:hAnsi="Book Antiqua"/>
          <w:b/>
          <w:sz w:val="24"/>
          <w:szCs w:val="24"/>
        </w:rPr>
        <w:t xml:space="preserve"> znajduje się w</w:t>
      </w:r>
      <w:r w:rsidR="009F4D7F" w:rsidRPr="009257E0">
        <w:rPr>
          <w:rFonts w:ascii="Book Antiqua" w:hAnsi="Book Antiqua"/>
          <w:b/>
          <w:sz w:val="24"/>
          <w:szCs w:val="24"/>
        </w:rPr>
        <w:t xml:space="preserve"> pkt 9</w:t>
      </w:r>
      <w:r w:rsidR="006C43D7" w:rsidRPr="009257E0">
        <w:rPr>
          <w:rFonts w:ascii="Book Antiqua" w:hAnsi="Book Antiqua"/>
          <w:b/>
          <w:sz w:val="24"/>
          <w:szCs w:val="24"/>
        </w:rPr>
        <w:t xml:space="preserve"> załącznika nr 1 do SIWZ</w:t>
      </w:r>
      <w:r w:rsidRPr="009257E0">
        <w:rPr>
          <w:rFonts w:ascii="Book Antiqua" w:hAnsi="Book Antiqua"/>
          <w:b/>
          <w:sz w:val="24"/>
          <w:szCs w:val="24"/>
        </w:rPr>
        <w:t>).</w:t>
      </w:r>
    </w:p>
    <w:p w:rsidR="000B456D" w:rsidRPr="009257E0" w:rsidRDefault="000B456D" w:rsidP="00806643">
      <w:pPr>
        <w:tabs>
          <w:tab w:val="left" w:pos="851"/>
        </w:tabs>
        <w:jc w:val="both"/>
        <w:rPr>
          <w:rFonts w:ascii="Book Antiqua" w:hAnsi="Book Antiqua"/>
          <w:sz w:val="6"/>
          <w:szCs w:val="24"/>
        </w:rPr>
      </w:pPr>
    </w:p>
    <w:p w:rsidR="004B0DE5" w:rsidRPr="009257E0" w:rsidRDefault="004B0DE5" w:rsidP="00806643">
      <w:pPr>
        <w:tabs>
          <w:tab w:val="left" w:pos="851"/>
        </w:tabs>
        <w:jc w:val="both"/>
        <w:rPr>
          <w:rFonts w:ascii="Book Antiqua" w:hAnsi="Book Antiqua"/>
          <w:sz w:val="2"/>
          <w:szCs w:val="24"/>
        </w:rPr>
      </w:pPr>
    </w:p>
    <w:p w:rsidR="000B456D" w:rsidRPr="009257E0" w:rsidRDefault="000B456D" w:rsidP="00806643">
      <w:pPr>
        <w:tabs>
          <w:tab w:val="left" w:pos="851"/>
        </w:tabs>
        <w:ind w:left="426"/>
        <w:jc w:val="both"/>
        <w:rPr>
          <w:rFonts w:ascii="Book Antiqua" w:hAnsi="Book Antiqua"/>
          <w:b/>
          <w:sz w:val="24"/>
          <w:szCs w:val="24"/>
        </w:rPr>
      </w:pPr>
      <w:r w:rsidRPr="009257E0">
        <w:rPr>
          <w:rFonts w:ascii="Book Antiqua" w:hAnsi="Book Antiqua"/>
          <w:b/>
          <w:sz w:val="24"/>
          <w:szCs w:val="24"/>
        </w:rPr>
        <w:t>UWAGA!</w:t>
      </w:r>
    </w:p>
    <w:p w:rsidR="004F0593" w:rsidRPr="009257E0" w:rsidRDefault="004F0593" w:rsidP="00806643">
      <w:pPr>
        <w:tabs>
          <w:tab w:val="left" w:pos="851"/>
        </w:tabs>
        <w:ind w:left="416"/>
        <w:jc w:val="both"/>
        <w:rPr>
          <w:rFonts w:ascii="Book Antiqua" w:hAnsi="Book Antiqua"/>
          <w:b/>
          <w:color w:val="000000"/>
          <w:sz w:val="24"/>
          <w:szCs w:val="24"/>
        </w:rPr>
      </w:pPr>
      <w:r w:rsidRPr="009257E0">
        <w:rPr>
          <w:rFonts w:ascii="Book Antiqua" w:hAnsi="Book Antiqua"/>
          <w:color w:val="000000"/>
          <w:sz w:val="24"/>
          <w:szCs w:val="24"/>
        </w:rPr>
        <w:tab/>
      </w:r>
      <w:r w:rsidR="000B456D" w:rsidRPr="009257E0">
        <w:rPr>
          <w:rFonts w:ascii="Book Antiqua" w:hAnsi="Book Antiqua"/>
          <w:b/>
          <w:color w:val="000000"/>
          <w:sz w:val="24"/>
          <w:szCs w:val="24"/>
        </w:rPr>
        <w:t>Cena podana przez Wykonawcę na formularzu ofertowym jest ceną ryczałtową w rozumieniu art. 632 kodeksu cywilnego tj. jeżeli strony umówiły się o wynagrodzenie ryczałtowe, przyjmujący zamówienie nie może żądać podwyższenia wynagrodzenia, chociażby w</w:t>
      </w:r>
      <w:r w:rsidR="0041131D" w:rsidRPr="009257E0">
        <w:rPr>
          <w:rFonts w:ascii="Book Antiqua" w:hAnsi="Book Antiqua"/>
          <w:b/>
          <w:color w:val="000000"/>
          <w:sz w:val="24"/>
          <w:szCs w:val="24"/>
        </w:rPr>
        <w:t> </w:t>
      </w:r>
      <w:r w:rsidR="000B456D" w:rsidRPr="009257E0">
        <w:rPr>
          <w:rFonts w:ascii="Book Antiqua" w:hAnsi="Book Antiqua"/>
          <w:b/>
          <w:color w:val="000000"/>
          <w:sz w:val="24"/>
          <w:szCs w:val="24"/>
        </w:rPr>
        <w:t>czasie zawarcia umowy nie można było przewid</w:t>
      </w:r>
      <w:r w:rsidRPr="009257E0">
        <w:rPr>
          <w:rFonts w:ascii="Book Antiqua" w:hAnsi="Book Antiqua"/>
          <w:b/>
          <w:color w:val="000000"/>
          <w:sz w:val="24"/>
          <w:szCs w:val="24"/>
        </w:rPr>
        <w:t>zieć rozmiaru lub kosztów prac.</w:t>
      </w:r>
    </w:p>
    <w:p w:rsidR="004F0593" w:rsidRPr="009257E0" w:rsidRDefault="004F0593" w:rsidP="00806643">
      <w:pPr>
        <w:tabs>
          <w:tab w:val="left" w:pos="851"/>
        </w:tabs>
        <w:ind w:left="416"/>
        <w:jc w:val="both"/>
        <w:rPr>
          <w:rFonts w:ascii="Book Antiqua" w:hAnsi="Book Antiqua"/>
          <w:b/>
          <w:color w:val="000000"/>
          <w:sz w:val="24"/>
          <w:szCs w:val="24"/>
        </w:rPr>
      </w:pPr>
      <w:r w:rsidRPr="009257E0">
        <w:rPr>
          <w:rFonts w:ascii="Book Antiqua" w:hAnsi="Book Antiqua"/>
          <w:b/>
          <w:color w:val="000000"/>
          <w:sz w:val="24"/>
          <w:szCs w:val="24"/>
        </w:rPr>
        <w:tab/>
      </w:r>
      <w:r w:rsidR="000B456D" w:rsidRPr="009257E0">
        <w:rPr>
          <w:rFonts w:ascii="Book Antiqua" w:hAnsi="Book Antiqua"/>
          <w:b/>
          <w:color w:val="000000"/>
          <w:sz w:val="24"/>
          <w:szCs w:val="24"/>
        </w:rPr>
        <w:t>W związku z</w:t>
      </w:r>
      <w:r w:rsidR="003029C8" w:rsidRPr="009257E0">
        <w:rPr>
          <w:rFonts w:ascii="Book Antiqua" w:hAnsi="Book Antiqua"/>
          <w:b/>
          <w:color w:val="000000"/>
          <w:sz w:val="24"/>
          <w:szCs w:val="24"/>
        </w:rPr>
        <w:t> </w:t>
      </w:r>
      <w:r w:rsidR="000B456D" w:rsidRPr="009257E0">
        <w:rPr>
          <w:rFonts w:ascii="Book Antiqua" w:hAnsi="Book Antiqua"/>
          <w:b/>
          <w:color w:val="000000"/>
          <w:sz w:val="24"/>
          <w:szCs w:val="24"/>
        </w:rPr>
        <w:t>powyższym cena oferty musi zawierać wszelkie koszty niezbędne do zrealizowania zamówienia wynikające wprost z dokumentacji technicznej jak również w</w:t>
      </w:r>
      <w:r w:rsidR="006A7CA5" w:rsidRPr="009257E0">
        <w:rPr>
          <w:rFonts w:ascii="Book Antiqua" w:hAnsi="Book Antiqua"/>
          <w:b/>
          <w:color w:val="000000"/>
          <w:sz w:val="24"/>
          <w:szCs w:val="24"/>
        </w:rPr>
        <w:t> </w:t>
      </w:r>
      <w:r w:rsidR="000B456D" w:rsidRPr="009257E0">
        <w:rPr>
          <w:rFonts w:ascii="Book Antiqua" w:hAnsi="Book Antiqua"/>
          <w:b/>
          <w:color w:val="000000"/>
          <w:sz w:val="24"/>
          <w:szCs w:val="24"/>
        </w:rPr>
        <w:t>niej nie ujęte, a bez których nie można wykonać zamówienia. Będą to między innymi następujące koszty: wszelkich robót przygotowawczych, porządkowych, zagospodarowanie terenu robót, dozorowania prac</w:t>
      </w:r>
      <w:r w:rsidR="000B456D" w:rsidRPr="009257E0">
        <w:rPr>
          <w:rFonts w:ascii="Book Antiqua" w:hAnsi="Book Antiqua"/>
          <w:b/>
          <w:color w:val="000000" w:themeColor="text1"/>
          <w:sz w:val="24"/>
          <w:szCs w:val="24"/>
        </w:rPr>
        <w:t>, sporządzenia projektu BIOZ,</w:t>
      </w:r>
      <w:r w:rsidR="000B456D" w:rsidRPr="009257E0">
        <w:rPr>
          <w:rFonts w:ascii="Book Antiqua" w:hAnsi="Book Antiqua"/>
          <w:b/>
          <w:color w:val="000000"/>
          <w:sz w:val="24"/>
          <w:szCs w:val="24"/>
        </w:rPr>
        <w:t xml:space="preserve"> projektu organizacji robót i innych czynności niezbędnych do w</w:t>
      </w:r>
      <w:r w:rsidRPr="009257E0">
        <w:rPr>
          <w:rFonts w:ascii="Book Antiqua" w:hAnsi="Book Antiqua"/>
          <w:b/>
          <w:color w:val="000000"/>
          <w:sz w:val="24"/>
          <w:szCs w:val="24"/>
        </w:rPr>
        <w:t>ykonania przedmiotu zamówienia.</w:t>
      </w:r>
    </w:p>
    <w:p w:rsidR="000B456D" w:rsidRPr="009257E0" w:rsidRDefault="000B456D" w:rsidP="00806643">
      <w:pPr>
        <w:tabs>
          <w:tab w:val="left" w:pos="851"/>
        </w:tabs>
        <w:jc w:val="both"/>
        <w:rPr>
          <w:rFonts w:ascii="Book Antiqua" w:hAnsi="Book Antiqua"/>
          <w:b/>
          <w:sz w:val="12"/>
          <w:szCs w:val="24"/>
        </w:rPr>
      </w:pPr>
    </w:p>
    <w:p w:rsidR="000B456D" w:rsidRPr="009257E0" w:rsidRDefault="000B456D" w:rsidP="00806643">
      <w:pPr>
        <w:pStyle w:val="Nagwek1"/>
        <w:spacing w:before="0"/>
        <w:jc w:val="both"/>
        <w:rPr>
          <w:rFonts w:ascii="Book Antiqua" w:hAnsi="Book Antiqua"/>
          <w:color w:val="auto"/>
          <w:sz w:val="24"/>
          <w:szCs w:val="24"/>
        </w:rPr>
      </w:pPr>
      <w:bookmarkStart w:id="16" w:name="_Toc521563633"/>
      <w:r w:rsidRPr="009257E0">
        <w:rPr>
          <w:rFonts w:ascii="Book Antiqua" w:hAnsi="Book Antiqua"/>
          <w:color w:val="auto"/>
          <w:sz w:val="24"/>
        </w:rPr>
        <w:lastRenderedPageBreak/>
        <w:t xml:space="preserve">XIII. </w:t>
      </w:r>
      <w:r w:rsidR="00114C5F" w:rsidRPr="009257E0">
        <w:rPr>
          <w:rFonts w:ascii="Book Antiqua" w:hAnsi="Book Antiqua"/>
          <w:color w:val="auto"/>
          <w:sz w:val="24"/>
        </w:rPr>
        <w:t xml:space="preserve">Opis kryteriów, którymi </w:t>
      </w:r>
      <w:r w:rsidR="007649E5" w:rsidRPr="009257E0">
        <w:rPr>
          <w:rFonts w:ascii="Book Antiqua" w:hAnsi="Book Antiqua"/>
          <w:color w:val="auto"/>
          <w:sz w:val="24"/>
        </w:rPr>
        <w:t>Zamawiając</w:t>
      </w:r>
      <w:r w:rsidR="00114C5F" w:rsidRPr="009257E0">
        <w:rPr>
          <w:rFonts w:ascii="Book Antiqua" w:hAnsi="Book Antiqua"/>
          <w:color w:val="auto"/>
          <w:sz w:val="24"/>
        </w:rPr>
        <w:t>y będzie się kierował przy wyborze oferty, wraz z</w:t>
      </w:r>
      <w:r w:rsidR="007649E5" w:rsidRPr="009257E0">
        <w:rPr>
          <w:rFonts w:ascii="Book Antiqua" w:hAnsi="Book Antiqua"/>
          <w:color w:val="auto"/>
          <w:sz w:val="24"/>
        </w:rPr>
        <w:t> </w:t>
      </w:r>
      <w:r w:rsidR="00114C5F" w:rsidRPr="009257E0">
        <w:rPr>
          <w:rFonts w:ascii="Book Antiqua" w:hAnsi="Book Antiqua"/>
          <w:color w:val="auto"/>
          <w:sz w:val="24"/>
        </w:rPr>
        <w:t>podaniem wag tych kryteriów i sposobu oceny ofert, a jeżeli przypisanie wagi nie jest możliwe z</w:t>
      </w:r>
      <w:r w:rsidR="0014104D" w:rsidRPr="009257E0">
        <w:rPr>
          <w:rFonts w:ascii="Book Antiqua" w:hAnsi="Book Antiqua"/>
          <w:color w:val="auto"/>
          <w:sz w:val="24"/>
        </w:rPr>
        <w:t> </w:t>
      </w:r>
      <w:r w:rsidR="00114C5F" w:rsidRPr="009257E0">
        <w:rPr>
          <w:rFonts w:ascii="Book Antiqua" w:hAnsi="Book Antiqua"/>
          <w:color w:val="auto"/>
          <w:sz w:val="24"/>
        </w:rPr>
        <w:t xml:space="preserve">obiektywnych przyczyn, </w:t>
      </w:r>
      <w:r w:rsidR="007649E5" w:rsidRPr="009257E0">
        <w:rPr>
          <w:rFonts w:ascii="Book Antiqua" w:hAnsi="Book Antiqua"/>
          <w:color w:val="auto"/>
          <w:sz w:val="24"/>
        </w:rPr>
        <w:t>Zamawiając</w:t>
      </w:r>
      <w:r w:rsidR="00114C5F" w:rsidRPr="009257E0">
        <w:rPr>
          <w:rFonts w:ascii="Book Antiqua" w:hAnsi="Book Antiqua"/>
          <w:color w:val="auto"/>
          <w:sz w:val="24"/>
        </w:rPr>
        <w:t>y wskazuje kryteria oceny ofert w kolejności od najważniejszego do najmniej ważnego</w:t>
      </w:r>
      <w:r w:rsidRPr="009257E0">
        <w:rPr>
          <w:rFonts w:ascii="Book Antiqua" w:hAnsi="Book Antiqua"/>
          <w:color w:val="auto"/>
          <w:sz w:val="24"/>
          <w:szCs w:val="24"/>
        </w:rPr>
        <w:t>:</w:t>
      </w:r>
      <w:bookmarkEnd w:id="16"/>
    </w:p>
    <w:p w:rsidR="00907FAE" w:rsidRPr="009257E0" w:rsidRDefault="00907FAE" w:rsidP="00806643">
      <w:pPr>
        <w:tabs>
          <w:tab w:val="left" w:pos="56"/>
        </w:tabs>
        <w:autoSpaceDE w:val="0"/>
        <w:ind w:left="567" w:hanging="283"/>
        <w:jc w:val="both"/>
        <w:rPr>
          <w:rFonts w:ascii="Book Antiqua" w:hAnsi="Book Antiqua"/>
          <w:sz w:val="24"/>
          <w:szCs w:val="24"/>
        </w:rPr>
      </w:pPr>
      <w:r w:rsidRPr="009257E0">
        <w:rPr>
          <w:rFonts w:ascii="Book Antiqua" w:hAnsi="Book Antiqua"/>
          <w:sz w:val="24"/>
          <w:szCs w:val="24"/>
        </w:rPr>
        <w:t>1. Zamawiający udzieli zamówienia Wykonawcy, który nie podlega wykluczeniu z</w:t>
      </w:r>
      <w:r w:rsidR="00F60923">
        <w:rPr>
          <w:rFonts w:ascii="Book Antiqua" w:hAnsi="Book Antiqua"/>
          <w:sz w:val="24"/>
          <w:szCs w:val="24"/>
        </w:rPr>
        <w:t> </w:t>
      </w:r>
      <w:r w:rsidRPr="009257E0">
        <w:rPr>
          <w:rFonts w:ascii="Book Antiqua" w:hAnsi="Book Antiqua"/>
          <w:sz w:val="24"/>
          <w:szCs w:val="24"/>
        </w:rPr>
        <w:t>postępowania i spełnia warunki udziału w postępowaniu oraz którego oferta nie podlega wykluczeniu i jest najkorzystniejsza na podstawie kryteriów oceny ofert określonych w SIWZ.</w:t>
      </w:r>
    </w:p>
    <w:p w:rsidR="00907FAE" w:rsidRPr="009257E0" w:rsidRDefault="00907FAE" w:rsidP="00806643">
      <w:pPr>
        <w:ind w:left="567" w:hanging="283"/>
        <w:jc w:val="both"/>
        <w:rPr>
          <w:rFonts w:ascii="Book Antiqua" w:hAnsi="Book Antiqua"/>
          <w:sz w:val="24"/>
          <w:szCs w:val="24"/>
        </w:rPr>
      </w:pPr>
      <w:r w:rsidRPr="009257E0">
        <w:rPr>
          <w:rFonts w:ascii="Book Antiqua" w:hAnsi="Book Antiqua"/>
          <w:sz w:val="24"/>
          <w:szCs w:val="24"/>
        </w:rPr>
        <w:t>2.</w:t>
      </w:r>
      <w:r w:rsidRPr="009257E0">
        <w:rPr>
          <w:rFonts w:ascii="Book Antiqua" w:hAnsi="Book Antiqua"/>
          <w:b/>
          <w:sz w:val="24"/>
          <w:szCs w:val="24"/>
        </w:rPr>
        <w:t xml:space="preserve"> </w:t>
      </w:r>
      <w:r w:rsidRPr="009257E0">
        <w:rPr>
          <w:rFonts w:ascii="Book Antiqua" w:hAnsi="Book Antiqua"/>
          <w:sz w:val="24"/>
          <w:szCs w:val="24"/>
        </w:rPr>
        <w:t>Zamawiający będzie oceniał oferty według następujących kryteriów:</w:t>
      </w:r>
    </w:p>
    <w:p w:rsidR="00907FAE" w:rsidRPr="009257E0" w:rsidRDefault="00907FAE" w:rsidP="00806643">
      <w:pPr>
        <w:ind w:left="567"/>
        <w:jc w:val="both"/>
        <w:rPr>
          <w:rFonts w:ascii="Book Antiqua" w:hAnsi="Book Antiqua"/>
          <w:b/>
          <w:sz w:val="24"/>
          <w:szCs w:val="24"/>
        </w:rPr>
      </w:pPr>
      <w:r w:rsidRPr="009257E0">
        <w:rPr>
          <w:rFonts w:ascii="Book Antiqua" w:hAnsi="Book Antiqua"/>
          <w:b/>
          <w:sz w:val="24"/>
          <w:szCs w:val="24"/>
        </w:rPr>
        <w:t>1) Cena = 60%</w:t>
      </w:r>
    </w:p>
    <w:p w:rsidR="00907FAE" w:rsidRPr="009257E0" w:rsidRDefault="00907FAE" w:rsidP="00806643">
      <w:pPr>
        <w:ind w:left="851" w:firstLine="425"/>
        <w:jc w:val="both"/>
        <w:rPr>
          <w:rFonts w:ascii="Book Antiqua" w:hAnsi="Book Antiqua"/>
          <w:sz w:val="24"/>
          <w:szCs w:val="24"/>
        </w:rPr>
      </w:pPr>
      <w:r w:rsidRPr="009257E0">
        <w:rPr>
          <w:rFonts w:ascii="Book Antiqua" w:hAnsi="Book Antiqua"/>
          <w:sz w:val="24"/>
          <w:szCs w:val="24"/>
        </w:rPr>
        <w:t>Oferta z najniższą ceną otrzyma w tym kryterium maksymalną liczbę punktów – 100. Pozostałe oferty zostaną przeliczone proporcjonalnie. Wynik będzie traktowany jako wartość punktowa oferty w kryterium cena oferty.</w:t>
      </w:r>
    </w:p>
    <w:p w:rsidR="00907FAE" w:rsidRPr="009257E0" w:rsidRDefault="00907FAE" w:rsidP="00806643">
      <w:pPr>
        <w:ind w:left="567"/>
        <w:jc w:val="both"/>
        <w:rPr>
          <w:rFonts w:ascii="Book Antiqua" w:hAnsi="Book Antiqua"/>
          <w:b/>
          <w:sz w:val="24"/>
          <w:szCs w:val="24"/>
        </w:rPr>
      </w:pPr>
      <w:r w:rsidRPr="009257E0">
        <w:rPr>
          <w:rFonts w:ascii="Book Antiqua" w:hAnsi="Book Antiqua"/>
          <w:b/>
          <w:sz w:val="24"/>
          <w:szCs w:val="24"/>
        </w:rPr>
        <w:t>2) Okres gwarancji jakości = 30%</w:t>
      </w:r>
    </w:p>
    <w:p w:rsidR="00907FAE" w:rsidRPr="009257E0" w:rsidRDefault="00907FAE" w:rsidP="00806643">
      <w:pPr>
        <w:ind w:left="851" w:firstLine="425"/>
        <w:jc w:val="both"/>
        <w:rPr>
          <w:rFonts w:ascii="Book Antiqua" w:hAnsi="Book Antiqua"/>
          <w:b/>
          <w:sz w:val="24"/>
          <w:szCs w:val="24"/>
        </w:rPr>
      </w:pPr>
      <w:r w:rsidRPr="009257E0">
        <w:rPr>
          <w:rFonts w:ascii="Book Antiqua" w:hAnsi="Book Antiqua"/>
          <w:b/>
          <w:sz w:val="24"/>
          <w:szCs w:val="24"/>
        </w:rPr>
        <w:t>Wykonawca poda w punkcie 6 oferty okres gwarancji jakości.</w:t>
      </w:r>
      <w:r w:rsidRPr="009257E0">
        <w:rPr>
          <w:rFonts w:ascii="Book Antiqua" w:hAnsi="Book Antiqua"/>
          <w:sz w:val="24"/>
          <w:szCs w:val="24"/>
        </w:rPr>
        <w:t xml:space="preserve"> Oferta z</w:t>
      </w:r>
      <w:r w:rsidR="00F60923">
        <w:rPr>
          <w:rFonts w:ascii="Book Antiqua" w:hAnsi="Book Antiqua"/>
          <w:sz w:val="24"/>
          <w:szCs w:val="24"/>
        </w:rPr>
        <w:t> </w:t>
      </w:r>
      <w:r w:rsidRPr="009257E0">
        <w:rPr>
          <w:rFonts w:ascii="Book Antiqua" w:hAnsi="Book Antiqua"/>
          <w:sz w:val="24"/>
          <w:szCs w:val="24"/>
        </w:rPr>
        <w:t xml:space="preserve">najdłuższym okresem gwarancji jakości wyrażonym w miesiącach otrzyma maksymalną liczbę punktów – 100 w tym kryterium. Punktacja pozostałych ofert zostanie przeliczona proporcjonalnie. Wynik będzie traktowany jako wartość punktowa oferty w kryterium okres gwarancji jakości. </w:t>
      </w:r>
      <w:r w:rsidRPr="009257E0">
        <w:rPr>
          <w:rFonts w:ascii="Book Antiqua" w:hAnsi="Book Antiqua"/>
          <w:b/>
          <w:sz w:val="24"/>
          <w:szCs w:val="24"/>
        </w:rPr>
        <w:t xml:space="preserve">Okres gwarancji jakości (w miesiącach) nie może być krótszy niż 36 miesięcy </w:t>
      </w:r>
      <w:r w:rsidRPr="009257E0">
        <w:rPr>
          <w:rFonts w:ascii="Book Antiqua" w:hAnsi="Book Antiqua"/>
          <w:b/>
          <w:color w:val="000000" w:themeColor="text1"/>
          <w:sz w:val="24"/>
          <w:szCs w:val="24"/>
        </w:rPr>
        <w:t>i nie może być dłuższy niż 60 miesięcy,</w:t>
      </w:r>
      <w:r w:rsidRPr="009257E0">
        <w:rPr>
          <w:rFonts w:ascii="Book Antiqua" w:hAnsi="Book Antiqua"/>
          <w:b/>
          <w:color w:val="000000" w:themeColor="text1"/>
        </w:rPr>
        <w:t xml:space="preserve"> </w:t>
      </w:r>
      <w:r w:rsidRPr="009257E0">
        <w:rPr>
          <w:rFonts w:ascii="Book Antiqua" w:hAnsi="Book Antiqua"/>
          <w:b/>
          <w:sz w:val="24"/>
          <w:szCs w:val="24"/>
        </w:rPr>
        <w:t>licząc od dnia podpisania bezusterkowego protokołu odbioru robót.</w:t>
      </w:r>
    </w:p>
    <w:p w:rsidR="00907FAE" w:rsidRPr="009257E0" w:rsidRDefault="00907FAE" w:rsidP="00806643">
      <w:pPr>
        <w:ind w:left="851" w:firstLine="425"/>
        <w:jc w:val="both"/>
        <w:rPr>
          <w:rFonts w:ascii="Book Antiqua" w:hAnsi="Book Antiqua"/>
          <w:b/>
          <w:sz w:val="24"/>
          <w:szCs w:val="24"/>
        </w:rPr>
      </w:pPr>
      <w:r w:rsidRPr="009257E0">
        <w:rPr>
          <w:rFonts w:ascii="Book Antiqua" w:hAnsi="Book Antiqua"/>
          <w:b/>
          <w:sz w:val="24"/>
          <w:szCs w:val="24"/>
        </w:rPr>
        <w:t xml:space="preserve">Wydłużenie okresu gwarancji jest równoznaczne z wydłużeniem okresu rękojmi. Okres rękojmi będzie tożsamy z okresem gwarancji. </w:t>
      </w:r>
    </w:p>
    <w:p w:rsidR="00907FAE" w:rsidRPr="009257E0" w:rsidRDefault="00907FAE" w:rsidP="00806643">
      <w:pPr>
        <w:ind w:left="567"/>
        <w:jc w:val="both"/>
        <w:rPr>
          <w:rFonts w:ascii="Book Antiqua" w:hAnsi="Book Antiqua"/>
          <w:b/>
          <w:sz w:val="24"/>
          <w:szCs w:val="24"/>
        </w:rPr>
      </w:pPr>
      <w:r w:rsidRPr="009257E0">
        <w:rPr>
          <w:rFonts w:ascii="Book Antiqua" w:hAnsi="Book Antiqua"/>
          <w:b/>
          <w:sz w:val="24"/>
          <w:szCs w:val="24"/>
        </w:rPr>
        <w:t xml:space="preserve">3) </w:t>
      </w:r>
      <w:r w:rsidR="00C12A68" w:rsidRPr="009257E0">
        <w:rPr>
          <w:rFonts w:ascii="Book Antiqua" w:hAnsi="Book Antiqua"/>
          <w:b/>
          <w:sz w:val="24"/>
          <w:szCs w:val="24"/>
        </w:rPr>
        <w:t xml:space="preserve">Doświadczenie zawodowe kierownika budowy </w:t>
      </w:r>
      <w:r w:rsidRPr="009257E0">
        <w:rPr>
          <w:rFonts w:ascii="Book Antiqua" w:hAnsi="Book Antiqua"/>
          <w:b/>
          <w:sz w:val="24"/>
          <w:szCs w:val="24"/>
        </w:rPr>
        <w:t>= 10%</w:t>
      </w:r>
    </w:p>
    <w:p w:rsidR="00907FAE" w:rsidRPr="009257E0" w:rsidRDefault="00907FAE" w:rsidP="00806643">
      <w:pPr>
        <w:ind w:left="851" w:firstLine="425"/>
        <w:jc w:val="both"/>
        <w:rPr>
          <w:rFonts w:ascii="Book Antiqua" w:hAnsi="Book Antiqua"/>
          <w:sz w:val="24"/>
          <w:szCs w:val="24"/>
        </w:rPr>
      </w:pPr>
      <w:r w:rsidRPr="009257E0">
        <w:rPr>
          <w:rFonts w:ascii="Book Antiqua" w:hAnsi="Book Antiqua"/>
          <w:b/>
          <w:sz w:val="24"/>
          <w:szCs w:val="24"/>
        </w:rPr>
        <w:t xml:space="preserve">Wykonawca </w:t>
      </w:r>
      <w:r w:rsidR="00FB0058" w:rsidRPr="009257E0">
        <w:rPr>
          <w:rFonts w:ascii="Book Antiqua" w:hAnsi="Book Antiqua"/>
          <w:b/>
          <w:sz w:val="24"/>
          <w:szCs w:val="24"/>
        </w:rPr>
        <w:t>wymieni</w:t>
      </w:r>
      <w:r w:rsidRPr="009257E0">
        <w:rPr>
          <w:rFonts w:ascii="Book Antiqua" w:hAnsi="Book Antiqua"/>
          <w:b/>
          <w:sz w:val="24"/>
          <w:szCs w:val="24"/>
        </w:rPr>
        <w:t xml:space="preserve"> w punkcie 8 oferty </w:t>
      </w:r>
      <w:r w:rsidR="00CE079C" w:rsidRPr="009257E0">
        <w:rPr>
          <w:rFonts w:ascii="Book Antiqua" w:hAnsi="Book Antiqua"/>
          <w:b/>
          <w:sz w:val="24"/>
          <w:szCs w:val="24"/>
        </w:rPr>
        <w:t>rob</w:t>
      </w:r>
      <w:r w:rsidR="005545F0" w:rsidRPr="009257E0">
        <w:rPr>
          <w:rFonts w:ascii="Book Antiqua" w:hAnsi="Book Antiqua"/>
          <w:b/>
          <w:sz w:val="24"/>
          <w:szCs w:val="24"/>
        </w:rPr>
        <w:t xml:space="preserve">oty </w:t>
      </w:r>
      <w:r w:rsidR="00CE079C" w:rsidRPr="009257E0">
        <w:rPr>
          <w:rFonts w:ascii="Book Antiqua" w:hAnsi="Book Antiqua"/>
          <w:b/>
          <w:sz w:val="24"/>
          <w:szCs w:val="24"/>
        </w:rPr>
        <w:t>budowlan</w:t>
      </w:r>
      <w:r w:rsidR="005545F0" w:rsidRPr="009257E0">
        <w:rPr>
          <w:rFonts w:ascii="Book Antiqua" w:hAnsi="Book Antiqua"/>
          <w:b/>
          <w:sz w:val="24"/>
          <w:szCs w:val="24"/>
        </w:rPr>
        <w:t>e</w:t>
      </w:r>
      <w:r w:rsidR="00CE079C" w:rsidRPr="009257E0">
        <w:rPr>
          <w:rFonts w:ascii="Book Antiqua" w:hAnsi="Book Antiqua"/>
          <w:b/>
          <w:sz w:val="24"/>
          <w:szCs w:val="24"/>
        </w:rPr>
        <w:t xml:space="preserve"> związan</w:t>
      </w:r>
      <w:r w:rsidR="005545F0" w:rsidRPr="009257E0">
        <w:rPr>
          <w:rFonts w:ascii="Book Antiqua" w:hAnsi="Book Antiqua"/>
          <w:b/>
          <w:sz w:val="24"/>
          <w:szCs w:val="24"/>
        </w:rPr>
        <w:t xml:space="preserve">e </w:t>
      </w:r>
      <w:r w:rsidR="00CE079C" w:rsidRPr="009257E0">
        <w:rPr>
          <w:rFonts w:ascii="Book Antiqua" w:hAnsi="Book Antiqua"/>
          <w:b/>
          <w:sz w:val="24"/>
          <w:szCs w:val="24"/>
        </w:rPr>
        <w:t>z</w:t>
      </w:r>
      <w:r w:rsidR="00F60923">
        <w:rPr>
          <w:rFonts w:ascii="Book Antiqua" w:hAnsi="Book Antiqua"/>
          <w:b/>
          <w:sz w:val="24"/>
          <w:szCs w:val="24"/>
        </w:rPr>
        <w:t> </w:t>
      </w:r>
      <w:r w:rsidR="00CE079C" w:rsidRPr="009257E0">
        <w:rPr>
          <w:rFonts w:ascii="Book Antiqua" w:hAnsi="Book Antiqua"/>
          <w:b/>
          <w:sz w:val="24"/>
          <w:szCs w:val="24"/>
        </w:rPr>
        <w:t>przedmiotem zamówienia</w:t>
      </w:r>
      <w:r w:rsidR="00664F1D" w:rsidRPr="009257E0">
        <w:rPr>
          <w:rFonts w:ascii="Book Antiqua" w:hAnsi="Book Antiqua"/>
          <w:b/>
          <w:sz w:val="24"/>
          <w:szCs w:val="24"/>
        </w:rPr>
        <w:t xml:space="preserve">, które były </w:t>
      </w:r>
      <w:r w:rsidR="00B06AB3" w:rsidRPr="009257E0">
        <w:rPr>
          <w:rFonts w:ascii="Book Antiqua" w:hAnsi="Book Antiqua"/>
          <w:b/>
          <w:sz w:val="24"/>
          <w:szCs w:val="24"/>
        </w:rPr>
        <w:t>kierowane przez kierownika budowy</w:t>
      </w:r>
      <w:r w:rsidR="007C22FB" w:rsidRPr="009257E0">
        <w:rPr>
          <w:rFonts w:ascii="Book Antiqua" w:hAnsi="Book Antiqua"/>
          <w:b/>
          <w:sz w:val="24"/>
          <w:szCs w:val="24"/>
        </w:rPr>
        <w:t xml:space="preserve"> wskazanego</w:t>
      </w:r>
      <w:r w:rsidR="006A5476" w:rsidRPr="009257E0">
        <w:rPr>
          <w:rFonts w:ascii="Book Antiqua" w:hAnsi="Book Antiqua"/>
          <w:b/>
          <w:sz w:val="24"/>
          <w:szCs w:val="24"/>
        </w:rPr>
        <w:t xml:space="preserve"> do realizacji zamówienia objętego niniejszym postępowaniem</w:t>
      </w:r>
      <w:r w:rsidR="00292B9F" w:rsidRPr="009257E0">
        <w:rPr>
          <w:rFonts w:ascii="Book Antiqua" w:hAnsi="Book Antiqua"/>
          <w:b/>
          <w:sz w:val="24"/>
          <w:szCs w:val="24"/>
        </w:rPr>
        <w:t>.</w:t>
      </w:r>
    </w:p>
    <w:p w:rsidR="00907FAE" w:rsidRPr="009257E0" w:rsidRDefault="00907FAE" w:rsidP="00806643">
      <w:pPr>
        <w:ind w:left="851" w:firstLine="425"/>
        <w:jc w:val="both"/>
        <w:rPr>
          <w:rFonts w:ascii="Book Antiqua" w:hAnsi="Book Antiqua"/>
          <w:b/>
          <w:bCs/>
          <w:sz w:val="24"/>
          <w:szCs w:val="26"/>
        </w:rPr>
      </w:pPr>
      <w:r w:rsidRPr="009257E0">
        <w:rPr>
          <w:rFonts w:ascii="Book Antiqua" w:hAnsi="Book Antiqua"/>
          <w:b/>
          <w:bCs/>
          <w:sz w:val="24"/>
          <w:szCs w:val="26"/>
        </w:rPr>
        <w:t>Punktacja w kryterium „</w:t>
      </w:r>
      <w:r w:rsidR="00664F1D" w:rsidRPr="009257E0">
        <w:rPr>
          <w:rFonts w:ascii="Book Antiqua" w:hAnsi="Book Antiqua"/>
          <w:b/>
          <w:bCs/>
          <w:sz w:val="24"/>
          <w:szCs w:val="26"/>
        </w:rPr>
        <w:t>Doświadczenie zawodowe kierownika budowy</w:t>
      </w:r>
      <w:r w:rsidRPr="009257E0">
        <w:rPr>
          <w:rFonts w:ascii="Book Antiqua" w:hAnsi="Book Antiqua"/>
          <w:b/>
          <w:bCs/>
          <w:sz w:val="24"/>
          <w:szCs w:val="26"/>
        </w:rPr>
        <w:t>” będzie przyznawana w następujący sposób:</w:t>
      </w:r>
    </w:p>
    <w:p w:rsidR="00763CF3" w:rsidRPr="009257E0" w:rsidRDefault="00763CF3" w:rsidP="009B52BF">
      <w:pPr>
        <w:numPr>
          <w:ilvl w:val="0"/>
          <w:numId w:val="39"/>
        </w:numPr>
        <w:ind w:left="1134" w:hanging="218"/>
        <w:jc w:val="both"/>
        <w:rPr>
          <w:rFonts w:ascii="Book Antiqua" w:hAnsi="Book Antiqua"/>
          <w:b/>
          <w:bCs/>
          <w:sz w:val="24"/>
          <w:szCs w:val="23"/>
        </w:rPr>
      </w:pPr>
      <w:r w:rsidRPr="009257E0">
        <w:rPr>
          <w:rFonts w:ascii="Book Antiqua" w:hAnsi="Book Antiqua"/>
          <w:b/>
          <w:bCs/>
          <w:sz w:val="24"/>
          <w:szCs w:val="23"/>
        </w:rPr>
        <w:t>za doświadczenie kierownika w 1 robocie budowlane</w:t>
      </w:r>
      <w:r w:rsidR="00F60923">
        <w:rPr>
          <w:rFonts w:ascii="Book Antiqua" w:hAnsi="Book Antiqua"/>
          <w:b/>
          <w:bCs/>
          <w:sz w:val="24"/>
          <w:szCs w:val="23"/>
        </w:rPr>
        <w:t>j Zamawiający przyzna ofercie 50</w:t>
      </w:r>
      <w:r w:rsidRPr="009257E0">
        <w:rPr>
          <w:rFonts w:ascii="Book Antiqua" w:hAnsi="Book Antiqua"/>
          <w:b/>
          <w:bCs/>
          <w:sz w:val="24"/>
          <w:szCs w:val="23"/>
        </w:rPr>
        <w:t> punktów,</w:t>
      </w:r>
    </w:p>
    <w:p w:rsidR="00763CF3" w:rsidRPr="009257E0" w:rsidRDefault="00F60923" w:rsidP="009B52BF">
      <w:pPr>
        <w:numPr>
          <w:ilvl w:val="0"/>
          <w:numId w:val="39"/>
        </w:numPr>
        <w:ind w:left="1134" w:hanging="218"/>
        <w:jc w:val="both"/>
        <w:rPr>
          <w:rFonts w:ascii="Book Antiqua" w:hAnsi="Book Antiqua"/>
          <w:b/>
          <w:bCs/>
          <w:sz w:val="24"/>
          <w:szCs w:val="23"/>
        </w:rPr>
      </w:pPr>
      <w:r>
        <w:rPr>
          <w:rFonts w:ascii="Book Antiqua" w:hAnsi="Book Antiqua"/>
          <w:b/>
          <w:bCs/>
          <w:sz w:val="24"/>
          <w:szCs w:val="23"/>
        </w:rPr>
        <w:t>za doświadczenie kierownika w 2</w:t>
      </w:r>
      <w:r w:rsidR="00763CF3" w:rsidRPr="009257E0">
        <w:rPr>
          <w:rFonts w:ascii="Book Antiqua" w:hAnsi="Book Antiqua"/>
          <w:b/>
          <w:bCs/>
          <w:sz w:val="24"/>
          <w:szCs w:val="23"/>
        </w:rPr>
        <w:t xml:space="preserve"> i więcej robotach budowlanych Zamawiający przyzna ofercie 100 punktów.</w:t>
      </w:r>
    </w:p>
    <w:p w:rsidR="00907FAE" w:rsidRPr="009257E0" w:rsidRDefault="00907FAE" w:rsidP="00806643">
      <w:pPr>
        <w:ind w:left="851" w:firstLine="425"/>
        <w:jc w:val="both"/>
        <w:rPr>
          <w:rFonts w:ascii="Book Antiqua" w:hAnsi="Book Antiqua"/>
          <w:b/>
          <w:sz w:val="24"/>
          <w:szCs w:val="24"/>
        </w:rPr>
      </w:pPr>
      <w:r w:rsidRPr="009257E0">
        <w:rPr>
          <w:rFonts w:ascii="Book Antiqua" w:hAnsi="Book Antiqua"/>
          <w:b/>
          <w:sz w:val="24"/>
          <w:szCs w:val="24"/>
        </w:rPr>
        <w:t>Wynik będzie traktowany jako wartość punktowa oferty w kryterium doświadczenie zawodowe kierownika budowy.</w:t>
      </w:r>
    </w:p>
    <w:p w:rsidR="00907FAE" w:rsidRPr="009257E0" w:rsidRDefault="00907FAE" w:rsidP="00806643">
      <w:pPr>
        <w:tabs>
          <w:tab w:val="left" w:pos="180"/>
        </w:tabs>
        <w:ind w:left="709" w:hanging="425"/>
        <w:jc w:val="both"/>
        <w:rPr>
          <w:rFonts w:ascii="Book Antiqua" w:hAnsi="Book Antiqua"/>
          <w:sz w:val="16"/>
          <w:szCs w:val="24"/>
        </w:rPr>
      </w:pPr>
    </w:p>
    <w:p w:rsidR="00907FAE" w:rsidRPr="009257E0" w:rsidRDefault="00907FAE" w:rsidP="00806643">
      <w:pPr>
        <w:tabs>
          <w:tab w:val="left" w:pos="180"/>
        </w:tabs>
        <w:ind w:left="709" w:hanging="425"/>
        <w:jc w:val="both"/>
        <w:rPr>
          <w:rFonts w:ascii="Book Antiqua" w:hAnsi="Book Antiqua"/>
          <w:color w:val="000000" w:themeColor="text1"/>
          <w:sz w:val="24"/>
          <w:szCs w:val="24"/>
        </w:rPr>
      </w:pPr>
      <w:r w:rsidRPr="009257E0">
        <w:rPr>
          <w:rFonts w:ascii="Book Antiqua" w:hAnsi="Book Antiqua"/>
          <w:color w:val="000000" w:themeColor="text1"/>
          <w:sz w:val="24"/>
          <w:szCs w:val="24"/>
        </w:rPr>
        <w:t>3. Podczas oceny ofert, punktacja danej oferty obliczona zostanie zgodnie ze wzorem:</w:t>
      </w:r>
    </w:p>
    <w:p w:rsidR="00907FAE" w:rsidRPr="009257E0" w:rsidRDefault="00907FAE" w:rsidP="00806643">
      <w:pPr>
        <w:ind w:left="567"/>
        <w:jc w:val="center"/>
        <w:rPr>
          <w:rFonts w:ascii="Book Antiqua" w:hAnsi="Book Antiqua"/>
          <w:b/>
          <w:color w:val="000000" w:themeColor="text1"/>
          <w:sz w:val="10"/>
          <w:szCs w:val="24"/>
        </w:rPr>
      </w:pPr>
    </w:p>
    <w:p w:rsidR="00907FAE" w:rsidRPr="009257E0" w:rsidRDefault="00907FAE" w:rsidP="00806643">
      <w:pPr>
        <w:ind w:left="567"/>
        <w:jc w:val="center"/>
        <w:rPr>
          <w:rFonts w:ascii="Book Antiqua" w:hAnsi="Book Antiqua"/>
          <w:b/>
          <w:sz w:val="24"/>
          <w:szCs w:val="24"/>
          <w:vertAlign w:val="subscript"/>
        </w:rPr>
      </w:pPr>
      <w:r w:rsidRPr="009257E0">
        <w:rPr>
          <w:rFonts w:ascii="Book Antiqua" w:hAnsi="Book Antiqua"/>
          <w:b/>
          <w:sz w:val="24"/>
          <w:szCs w:val="24"/>
        </w:rPr>
        <w:t>P</w:t>
      </w:r>
      <w:r w:rsidRPr="009257E0">
        <w:rPr>
          <w:rFonts w:ascii="Book Antiqua" w:hAnsi="Book Antiqua"/>
          <w:b/>
          <w:sz w:val="24"/>
          <w:szCs w:val="24"/>
          <w:vertAlign w:val="subscript"/>
        </w:rPr>
        <w:t xml:space="preserve">O </w:t>
      </w:r>
      <w:r w:rsidRPr="009257E0">
        <w:rPr>
          <w:rFonts w:ascii="Book Antiqua" w:hAnsi="Book Antiqua"/>
          <w:b/>
          <w:sz w:val="24"/>
          <w:szCs w:val="24"/>
        </w:rPr>
        <w:t>= 60%*P</w:t>
      </w:r>
      <w:r w:rsidRPr="009257E0">
        <w:rPr>
          <w:rFonts w:ascii="Book Antiqua" w:hAnsi="Book Antiqua"/>
          <w:b/>
          <w:sz w:val="24"/>
          <w:szCs w:val="24"/>
          <w:vertAlign w:val="subscript"/>
        </w:rPr>
        <w:t xml:space="preserve">OC </w:t>
      </w:r>
      <w:r w:rsidRPr="009257E0">
        <w:rPr>
          <w:rFonts w:ascii="Book Antiqua" w:hAnsi="Book Antiqua"/>
          <w:b/>
          <w:sz w:val="24"/>
          <w:szCs w:val="24"/>
        </w:rPr>
        <w:t>+ 30%*P</w:t>
      </w:r>
      <w:r w:rsidRPr="009257E0">
        <w:rPr>
          <w:rFonts w:ascii="Book Antiqua" w:hAnsi="Book Antiqua"/>
          <w:b/>
          <w:sz w:val="24"/>
          <w:szCs w:val="24"/>
          <w:vertAlign w:val="subscript"/>
        </w:rPr>
        <w:t>OG</w:t>
      </w:r>
      <w:r w:rsidRPr="009257E0">
        <w:rPr>
          <w:rFonts w:ascii="Book Antiqua" w:hAnsi="Book Antiqua"/>
          <w:b/>
          <w:sz w:val="24"/>
          <w:szCs w:val="24"/>
        </w:rPr>
        <w:t>+ 10%*P</w:t>
      </w:r>
      <w:r w:rsidR="0097069E" w:rsidRPr="009257E0">
        <w:rPr>
          <w:rFonts w:ascii="Book Antiqua" w:hAnsi="Book Antiqua"/>
          <w:b/>
          <w:sz w:val="24"/>
          <w:szCs w:val="24"/>
          <w:vertAlign w:val="subscript"/>
        </w:rPr>
        <w:t>DZ</w:t>
      </w:r>
    </w:p>
    <w:p w:rsidR="00907FAE" w:rsidRPr="009257E0" w:rsidRDefault="00907FAE" w:rsidP="00806643">
      <w:pPr>
        <w:ind w:left="567"/>
        <w:rPr>
          <w:rFonts w:ascii="Book Antiqua" w:hAnsi="Book Antiqua"/>
          <w:color w:val="000000" w:themeColor="text1"/>
          <w:sz w:val="24"/>
          <w:szCs w:val="24"/>
        </w:rPr>
      </w:pPr>
      <w:r w:rsidRPr="009257E0">
        <w:rPr>
          <w:rFonts w:ascii="Book Antiqua" w:hAnsi="Book Antiqua"/>
          <w:color w:val="000000" w:themeColor="text1"/>
          <w:sz w:val="24"/>
          <w:szCs w:val="24"/>
        </w:rPr>
        <w:t>z czego:</w:t>
      </w:r>
    </w:p>
    <w:p w:rsidR="00907FAE" w:rsidRPr="009257E0" w:rsidRDefault="00907FAE" w:rsidP="00806643">
      <w:pPr>
        <w:ind w:left="567"/>
        <w:jc w:val="center"/>
        <w:rPr>
          <w:rFonts w:ascii="Book Antiqua" w:hAnsi="Book Antiqua"/>
          <w:b/>
          <w:color w:val="000000" w:themeColor="text1"/>
          <w:sz w:val="24"/>
          <w:szCs w:val="24"/>
          <w:lang w:val="en-US"/>
        </w:rPr>
      </w:pPr>
      <w:r w:rsidRPr="009257E0">
        <w:rPr>
          <w:rFonts w:ascii="Book Antiqua" w:hAnsi="Book Antiqua"/>
          <w:b/>
          <w:color w:val="000000" w:themeColor="text1"/>
          <w:sz w:val="24"/>
          <w:szCs w:val="24"/>
          <w:lang w:val="en-US"/>
        </w:rPr>
        <w:t>P</w:t>
      </w:r>
      <w:r w:rsidRPr="009257E0">
        <w:rPr>
          <w:rFonts w:ascii="Book Antiqua" w:hAnsi="Book Antiqua"/>
          <w:b/>
          <w:color w:val="000000" w:themeColor="text1"/>
          <w:sz w:val="24"/>
          <w:szCs w:val="24"/>
          <w:vertAlign w:val="subscript"/>
          <w:lang w:val="en-US"/>
        </w:rPr>
        <w:t xml:space="preserve">OC </w:t>
      </w:r>
      <w:r w:rsidRPr="009257E0">
        <w:rPr>
          <w:rFonts w:ascii="Book Antiqua" w:hAnsi="Book Antiqua"/>
          <w:b/>
          <w:color w:val="000000" w:themeColor="text1"/>
          <w:sz w:val="24"/>
          <w:szCs w:val="24"/>
          <w:lang w:val="en-US"/>
        </w:rPr>
        <w:t>= C</w:t>
      </w:r>
      <w:r w:rsidRPr="009257E0">
        <w:rPr>
          <w:rFonts w:ascii="Book Antiqua" w:hAnsi="Book Antiqua"/>
          <w:b/>
          <w:color w:val="000000" w:themeColor="text1"/>
          <w:sz w:val="24"/>
          <w:szCs w:val="24"/>
          <w:vertAlign w:val="subscript"/>
          <w:lang w:val="en-US"/>
        </w:rPr>
        <w:t>ON</w:t>
      </w:r>
      <w:r w:rsidRPr="009257E0">
        <w:rPr>
          <w:rFonts w:ascii="Book Antiqua" w:hAnsi="Book Antiqua"/>
          <w:b/>
          <w:color w:val="000000" w:themeColor="text1"/>
          <w:sz w:val="24"/>
          <w:szCs w:val="24"/>
          <w:lang w:val="en-US"/>
        </w:rPr>
        <w:t xml:space="preserve"> / C</w:t>
      </w:r>
      <w:r w:rsidRPr="009257E0">
        <w:rPr>
          <w:rFonts w:ascii="Book Antiqua" w:hAnsi="Book Antiqua"/>
          <w:b/>
          <w:color w:val="000000" w:themeColor="text1"/>
          <w:sz w:val="24"/>
          <w:szCs w:val="24"/>
          <w:vertAlign w:val="subscript"/>
          <w:lang w:val="en-US"/>
        </w:rPr>
        <w:t>OB</w:t>
      </w:r>
      <w:r w:rsidRPr="009257E0">
        <w:rPr>
          <w:rFonts w:ascii="Book Antiqua" w:hAnsi="Book Antiqua"/>
          <w:b/>
          <w:color w:val="000000" w:themeColor="text1"/>
          <w:sz w:val="24"/>
          <w:szCs w:val="24"/>
          <w:lang w:val="en-US"/>
        </w:rPr>
        <w:t xml:space="preserve"> * 100</w:t>
      </w:r>
    </w:p>
    <w:p w:rsidR="00907FAE" w:rsidRPr="009257E0" w:rsidRDefault="00907FAE" w:rsidP="00806643">
      <w:pPr>
        <w:ind w:left="567"/>
        <w:jc w:val="center"/>
        <w:rPr>
          <w:rFonts w:ascii="Book Antiqua" w:hAnsi="Book Antiqua"/>
          <w:b/>
          <w:color w:val="000000" w:themeColor="text1"/>
          <w:sz w:val="24"/>
          <w:szCs w:val="24"/>
          <w:lang w:val="en-US"/>
        </w:rPr>
      </w:pPr>
      <w:r w:rsidRPr="009257E0">
        <w:rPr>
          <w:rFonts w:ascii="Book Antiqua" w:hAnsi="Book Antiqua"/>
          <w:b/>
          <w:color w:val="000000" w:themeColor="text1"/>
          <w:sz w:val="24"/>
          <w:szCs w:val="24"/>
          <w:lang w:val="en-US"/>
        </w:rPr>
        <w:t>P</w:t>
      </w:r>
      <w:r w:rsidRPr="009257E0">
        <w:rPr>
          <w:rFonts w:ascii="Book Antiqua" w:hAnsi="Book Antiqua"/>
          <w:b/>
          <w:color w:val="000000" w:themeColor="text1"/>
          <w:sz w:val="24"/>
          <w:szCs w:val="24"/>
          <w:vertAlign w:val="subscript"/>
          <w:lang w:val="en-US"/>
        </w:rPr>
        <w:t>OG</w:t>
      </w:r>
      <w:r w:rsidRPr="009257E0">
        <w:rPr>
          <w:rFonts w:ascii="Book Antiqua" w:hAnsi="Book Antiqua"/>
          <w:b/>
          <w:color w:val="000000" w:themeColor="text1"/>
          <w:sz w:val="24"/>
          <w:szCs w:val="24"/>
          <w:lang w:val="en-US"/>
        </w:rPr>
        <w:t xml:space="preserve"> = G</w:t>
      </w:r>
      <w:r w:rsidRPr="009257E0">
        <w:rPr>
          <w:rFonts w:ascii="Book Antiqua" w:hAnsi="Book Antiqua"/>
          <w:b/>
          <w:color w:val="000000" w:themeColor="text1"/>
          <w:sz w:val="24"/>
          <w:szCs w:val="24"/>
          <w:vertAlign w:val="subscript"/>
          <w:lang w:val="en-US"/>
        </w:rPr>
        <w:t>OB</w:t>
      </w:r>
      <w:r w:rsidRPr="009257E0">
        <w:rPr>
          <w:rFonts w:ascii="Book Antiqua" w:hAnsi="Book Antiqua"/>
          <w:b/>
          <w:color w:val="000000" w:themeColor="text1"/>
          <w:sz w:val="24"/>
          <w:szCs w:val="24"/>
          <w:lang w:val="en-US"/>
        </w:rPr>
        <w:t xml:space="preserve"> / G</w:t>
      </w:r>
      <w:r w:rsidRPr="009257E0">
        <w:rPr>
          <w:rFonts w:ascii="Book Antiqua" w:hAnsi="Book Antiqua"/>
          <w:b/>
          <w:color w:val="000000" w:themeColor="text1"/>
          <w:sz w:val="24"/>
          <w:szCs w:val="24"/>
          <w:vertAlign w:val="subscript"/>
          <w:lang w:val="en-US"/>
        </w:rPr>
        <w:t>ON</w:t>
      </w:r>
      <w:r w:rsidRPr="009257E0">
        <w:rPr>
          <w:rFonts w:ascii="Book Antiqua" w:hAnsi="Book Antiqua"/>
          <w:b/>
          <w:color w:val="000000" w:themeColor="text1"/>
          <w:sz w:val="24"/>
          <w:szCs w:val="24"/>
          <w:lang w:val="en-US"/>
        </w:rPr>
        <w:t xml:space="preserve"> * 100</w:t>
      </w:r>
    </w:p>
    <w:p w:rsidR="00907FAE" w:rsidRPr="009257E0" w:rsidRDefault="00907FAE" w:rsidP="00806643">
      <w:pPr>
        <w:ind w:left="567"/>
        <w:jc w:val="center"/>
        <w:rPr>
          <w:rFonts w:ascii="Book Antiqua" w:hAnsi="Book Antiqua"/>
          <w:b/>
          <w:color w:val="000000" w:themeColor="text1"/>
          <w:sz w:val="24"/>
          <w:szCs w:val="24"/>
        </w:rPr>
      </w:pPr>
      <w:r w:rsidRPr="009257E0">
        <w:rPr>
          <w:rFonts w:ascii="Book Antiqua" w:hAnsi="Book Antiqua"/>
          <w:b/>
          <w:color w:val="000000" w:themeColor="text1"/>
          <w:sz w:val="24"/>
          <w:szCs w:val="24"/>
        </w:rPr>
        <w:t>P</w:t>
      </w:r>
      <w:r w:rsidR="00B95E58" w:rsidRPr="009257E0">
        <w:rPr>
          <w:rFonts w:ascii="Book Antiqua" w:hAnsi="Book Antiqua"/>
          <w:b/>
          <w:color w:val="000000" w:themeColor="text1"/>
          <w:sz w:val="24"/>
          <w:szCs w:val="24"/>
          <w:vertAlign w:val="subscript"/>
        </w:rPr>
        <w:t>L</w:t>
      </w:r>
      <w:r w:rsidRPr="009257E0">
        <w:rPr>
          <w:rFonts w:ascii="Book Antiqua" w:hAnsi="Book Antiqua"/>
          <w:b/>
          <w:color w:val="000000" w:themeColor="text1"/>
          <w:sz w:val="24"/>
          <w:szCs w:val="24"/>
          <w:vertAlign w:val="subscript"/>
        </w:rPr>
        <w:t xml:space="preserve"> = </w:t>
      </w:r>
      <w:r w:rsidR="00B95E58" w:rsidRPr="009257E0">
        <w:rPr>
          <w:rFonts w:ascii="Book Antiqua" w:hAnsi="Book Antiqua"/>
          <w:b/>
          <w:color w:val="000000" w:themeColor="text1"/>
          <w:sz w:val="24"/>
          <w:szCs w:val="24"/>
        </w:rPr>
        <w:t>L</w:t>
      </w:r>
      <w:r w:rsidRPr="009257E0">
        <w:rPr>
          <w:rFonts w:ascii="Book Antiqua" w:hAnsi="Book Antiqua"/>
          <w:b/>
          <w:color w:val="000000" w:themeColor="text1"/>
          <w:sz w:val="24"/>
          <w:szCs w:val="24"/>
          <w:vertAlign w:val="subscript"/>
        </w:rPr>
        <w:t>OB</w:t>
      </w:r>
      <w:r w:rsidRPr="009257E0">
        <w:rPr>
          <w:rFonts w:ascii="Book Antiqua" w:hAnsi="Book Antiqua"/>
          <w:b/>
          <w:color w:val="000000" w:themeColor="text1"/>
          <w:sz w:val="24"/>
          <w:szCs w:val="24"/>
        </w:rPr>
        <w:t xml:space="preserve"> / </w:t>
      </w:r>
      <w:r w:rsidR="00B95E58" w:rsidRPr="009257E0">
        <w:rPr>
          <w:rFonts w:ascii="Book Antiqua" w:hAnsi="Book Antiqua"/>
          <w:b/>
          <w:color w:val="000000" w:themeColor="text1"/>
          <w:sz w:val="24"/>
          <w:szCs w:val="24"/>
        </w:rPr>
        <w:t>L</w:t>
      </w:r>
      <w:r w:rsidRPr="009257E0">
        <w:rPr>
          <w:rFonts w:ascii="Book Antiqua" w:hAnsi="Book Antiqua"/>
          <w:b/>
          <w:color w:val="000000" w:themeColor="text1"/>
          <w:sz w:val="24"/>
          <w:szCs w:val="24"/>
          <w:vertAlign w:val="subscript"/>
        </w:rPr>
        <w:t>ON</w:t>
      </w:r>
      <w:r w:rsidRPr="009257E0">
        <w:rPr>
          <w:rFonts w:ascii="Book Antiqua" w:hAnsi="Book Antiqua"/>
          <w:b/>
          <w:color w:val="000000" w:themeColor="text1"/>
          <w:sz w:val="24"/>
          <w:szCs w:val="24"/>
        </w:rPr>
        <w:t xml:space="preserve"> * 100</w:t>
      </w:r>
    </w:p>
    <w:p w:rsidR="00907FAE" w:rsidRPr="009257E0" w:rsidRDefault="00907FAE" w:rsidP="00806643">
      <w:pPr>
        <w:ind w:left="567"/>
        <w:jc w:val="center"/>
        <w:rPr>
          <w:rFonts w:ascii="Book Antiqua" w:hAnsi="Book Antiqua"/>
          <w:b/>
          <w:color w:val="000000" w:themeColor="text1"/>
          <w:sz w:val="6"/>
          <w:szCs w:val="24"/>
        </w:rPr>
      </w:pPr>
    </w:p>
    <w:p w:rsidR="00907FAE" w:rsidRPr="009257E0" w:rsidRDefault="00907FAE" w:rsidP="00806643">
      <w:pPr>
        <w:ind w:left="567"/>
        <w:rPr>
          <w:rFonts w:ascii="Book Antiqua" w:hAnsi="Book Antiqua"/>
          <w:color w:val="000000" w:themeColor="text1"/>
          <w:sz w:val="24"/>
          <w:szCs w:val="24"/>
        </w:rPr>
      </w:pPr>
      <w:r w:rsidRPr="009257E0">
        <w:rPr>
          <w:rFonts w:ascii="Book Antiqua" w:hAnsi="Book Antiqua"/>
          <w:color w:val="000000" w:themeColor="text1"/>
          <w:sz w:val="24"/>
          <w:szCs w:val="24"/>
        </w:rPr>
        <w:t>gdzie:</w:t>
      </w:r>
    </w:p>
    <w:p w:rsidR="00907FAE" w:rsidRPr="009257E0" w:rsidRDefault="00907FAE" w:rsidP="00806643">
      <w:pPr>
        <w:ind w:left="567"/>
        <w:rPr>
          <w:rFonts w:ascii="Book Antiqua" w:hAnsi="Book Antiqua"/>
          <w:b/>
          <w:color w:val="000000" w:themeColor="text1"/>
          <w:sz w:val="4"/>
          <w:szCs w:val="24"/>
        </w:rPr>
      </w:pPr>
    </w:p>
    <w:p w:rsidR="00907FAE" w:rsidRPr="009257E0" w:rsidRDefault="00907FAE" w:rsidP="00806643">
      <w:pPr>
        <w:ind w:left="1276" w:hanging="709"/>
        <w:rPr>
          <w:rFonts w:ascii="Book Antiqua" w:hAnsi="Book Antiqua"/>
          <w:color w:val="000000" w:themeColor="text1"/>
          <w:sz w:val="24"/>
          <w:szCs w:val="24"/>
        </w:rPr>
      </w:pPr>
      <w:r w:rsidRPr="009257E0">
        <w:rPr>
          <w:rFonts w:ascii="Book Antiqua" w:hAnsi="Book Antiqua"/>
          <w:color w:val="000000" w:themeColor="text1"/>
          <w:sz w:val="24"/>
          <w:szCs w:val="24"/>
        </w:rPr>
        <w:t>P</w:t>
      </w:r>
      <w:r w:rsidRPr="009257E0">
        <w:rPr>
          <w:rFonts w:ascii="Book Antiqua" w:hAnsi="Book Antiqua"/>
          <w:color w:val="000000" w:themeColor="text1"/>
          <w:sz w:val="24"/>
          <w:szCs w:val="24"/>
          <w:vertAlign w:val="subscript"/>
        </w:rPr>
        <w:t>O</w:t>
      </w:r>
      <w:r w:rsidRPr="009257E0">
        <w:rPr>
          <w:rFonts w:ascii="Book Antiqua" w:hAnsi="Book Antiqua"/>
          <w:color w:val="000000" w:themeColor="text1"/>
          <w:sz w:val="24"/>
          <w:szCs w:val="24"/>
        </w:rPr>
        <w:t xml:space="preserve"> – Łączna punktacja przyznana ofercie badanej</w:t>
      </w:r>
    </w:p>
    <w:p w:rsidR="00907FAE" w:rsidRPr="009257E0" w:rsidRDefault="00907FAE" w:rsidP="00806643">
      <w:pPr>
        <w:ind w:left="1276" w:hanging="709"/>
        <w:rPr>
          <w:rFonts w:ascii="Book Antiqua" w:hAnsi="Book Antiqua"/>
          <w:color w:val="000000" w:themeColor="text1"/>
          <w:sz w:val="24"/>
          <w:szCs w:val="24"/>
        </w:rPr>
      </w:pPr>
      <w:r w:rsidRPr="009257E0">
        <w:rPr>
          <w:rFonts w:ascii="Book Antiqua" w:hAnsi="Book Antiqua"/>
          <w:color w:val="000000" w:themeColor="text1"/>
          <w:sz w:val="24"/>
          <w:szCs w:val="24"/>
        </w:rPr>
        <w:t>P</w:t>
      </w:r>
      <w:r w:rsidRPr="009257E0">
        <w:rPr>
          <w:rFonts w:ascii="Book Antiqua" w:hAnsi="Book Antiqua"/>
          <w:color w:val="000000" w:themeColor="text1"/>
          <w:sz w:val="24"/>
          <w:szCs w:val="24"/>
          <w:vertAlign w:val="subscript"/>
        </w:rPr>
        <w:t>OC</w:t>
      </w:r>
      <w:r w:rsidRPr="009257E0">
        <w:rPr>
          <w:rFonts w:ascii="Book Antiqua" w:hAnsi="Book Antiqua"/>
          <w:color w:val="000000" w:themeColor="text1"/>
          <w:sz w:val="24"/>
          <w:szCs w:val="24"/>
        </w:rPr>
        <w:t xml:space="preserve"> – Punktacja przyznana ofercie badanej w kryterium </w:t>
      </w:r>
      <w:r w:rsidR="00F07498" w:rsidRPr="009257E0">
        <w:rPr>
          <w:rFonts w:ascii="Book Antiqua" w:hAnsi="Book Antiqua"/>
          <w:color w:val="000000" w:themeColor="text1"/>
          <w:sz w:val="24"/>
          <w:szCs w:val="24"/>
        </w:rPr>
        <w:t>„C</w:t>
      </w:r>
      <w:r w:rsidRPr="009257E0">
        <w:rPr>
          <w:rFonts w:ascii="Book Antiqua" w:hAnsi="Book Antiqua"/>
          <w:color w:val="000000" w:themeColor="text1"/>
          <w:sz w:val="24"/>
          <w:szCs w:val="24"/>
        </w:rPr>
        <w:t>ena</w:t>
      </w:r>
      <w:r w:rsidR="00F07498" w:rsidRPr="009257E0">
        <w:rPr>
          <w:rFonts w:ascii="Book Antiqua" w:hAnsi="Book Antiqua"/>
          <w:color w:val="000000" w:themeColor="text1"/>
          <w:sz w:val="24"/>
          <w:szCs w:val="24"/>
        </w:rPr>
        <w:t>”</w:t>
      </w:r>
    </w:p>
    <w:p w:rsidR="00907FAE" w:rsidRPr="009257E0" w:rsidRDefault="00907FAE" w:rsidP="00806643">
      <w:pPr>
        <w:ind w:left="1276" w:hanging="709"/>
        <w:rPr>
          <w:rFonts w:ascii="Book Antiqua" w:hAnsi="Book Antiqua"/>
          <w:color w:val="000000" w:themeColor="text1"/>
          <w:sz w:val="24"/>
          <w:szCs w:val="24"/>
        </w:rPr>
      </w:pPr>
      <w:r w:rsidRPr="009257E0">
        <w:rPr>
          <w:rFonts w:ascii="Book Antiqua" w:hAnsi="Book Antiqua"/>
          <w:color w:val="000000" w:themeColor="text1"/>
          <w:sz w:val="24"/>
          <w:szCs w:val="24"/>
        </w:rPr>
        <w:t>P</w:t>
      </w:r>
      <w:r w:rsidRPr="009257E0">
        <w:rPr>
          <w:rFonts w:ascii="Book Antiqua" w:hAnsi="Book Antiqua"/>
          <w:color w:val="000000" w:themeColor="text1"/>
          <w:sz w:val="24"/>
          <w:szCs w:val="24"/>
          <w:vertAlign w:val="subscript"/>
        </w:rPr>
        <w:t>OG</w:t>
      </w:r>
      <w:r w:rsidRPr="009257E0">
        <w:rPr>
          <w:rFonts w:ascii="Book Antiqua" w:hAnsi="Book Antiqua"/>
          <w:color w:val="000000" w:themeColor="text1"/>
          <w:sz w:val="24"/>
          <w:szCs w:val="24"/>
        </w:rPr>
        <w:t xml:space="preserve"> – Punktacja przyznana ofercie badanej w kryterium </w:t>
      </w:r>
      <w:r w:rsidR="00F07498" w:rsidRPr="009257E0">
        <w:rPr>
          <w:rFonts w:ascii="Book Antiqua" w:hAnsi="Book Antiqua"/>
          <w:color w:val="000000" w:themeColor="text1"/>
          <w:sz w:val="24"/>
          <w:szCs w:val="24"/>
        </w:rPr>
        <w:t>„O</w:t>
      </w:r>
      <w:r w:rsidRPr="009257E0">
        <w:rPr>
          <w:rFonts w:ascii="Book Antiqua" w:hAnsi="Book Antiqua"/>
          <w:color w:val="000000" w:themeColor="text1"/>
          <w:sz w:val="24"/>
          <w:szCs w:val="24"/>
        </w:rPr>
        <w:t>kres gwarancji jakości</w:t>
      </w:r>
      <w:r w:rsidR="00F07498" w:rsidRPr="009257E0">
        <w:rPr>
          <w:rFonts w:ascii="Book Antiqua" w:hAnsi="Book Antiqua"/>
          <w:color w:val="000000" w:themeColor="text1"/>
          <w:sz w:val="24"/>
          <w:szCs w:val="24"/>
        </w:rPr>
        <w:t>”</w:t>
      </w:r>
    </w:p>
    <w:p w:rsidR="00907FAE" w:rsidRPr="009257E0" w:rsidRDefault="00907FAE" w:rsidP="00806643">
      <w:pPr>
        <w:ind w:left="1276" w:hanging="709"/>
        <w:jc w:val="both"/>
        <w:rPr>
          <w:rFonts w:ascii="Book Antiqua" w:hAnsi="Book Antiqua"/>
          <w:sz w:val="24"/>
          <w:szCs w:val="24"/>
        </w:rPr>
      </w:pPr>
      <w:r w:rsidRPr="009257E0">
        <w:rPr>
          <w:rFonts w:ascii="Book Antiqua" w:hAnsi="Book Antiqua"/>
          <w:sz w:val="24"/>
          <w:szCs w:val="24"/>
        </w:rPr>
        <w:t>P</w:t>
      </w:r>
      <w:r w:rsidR="0097069E" w:rsidRPr="009257E0">
        <w:rPr>
          <w:rFonts w:ascii="Book Antiqua" w:hAnsi="Book Antiqua"/>
          <w:sz w:val="24"/>
          <w:szCs w:val="24"/>
          <w:vertAlign w:val="subscript"/>
        </w:rPr>
        <w:t>DZ</w:t>
      </w:r>
      <w:r w:rsidRPr="009257E0">
        <w:rPr>
          <w:rFonts w:ascii="Book Antiqua" w:hAnsi="Book Antiqua"/>
          <w:sz w:val="24"/>
          <w:szCs w:val="24"/>
        </w:rPr>
        <w:t xml:space="preserve"> – Punktacja przyznana ofercie badanej w kryterium </w:t>
      </w:r>
      <w:r w:rsidR="00F07498" w:rsidRPr="009257E0">
        <w:rPr>
          <w:rFonts w:ascii="Book Antiqua" w:hAnsi="Book Antiqua"/>
          <w:sz w:val="24"/>
          <w:szCs w:val="24"/>
        </w:rPr>
        <w:t>„</w:t>
      </w:r>
      <w:r w:rsidR="008B4879" w:rsidRPr="009257E0">
        <w:rPr>
          <w:rFonts w:ascii="Book Antiqua" w:hAnsi="Book Antiqua"/>
          <w:sz w:val="24"/>
          <w:szCs w:val="24"/>
        </w:rPr>
        <w:t>Doświadczenie zawodowe kierownika budowy</w:t>
      </w:r>
      <w:r w:rsidR="00F07498" w:rsidRPr="009257E0">
        <w:rPr>
          <w:rFonts w:ascii="Book Antiqua" w:hAnsi="Book Antiqua"/>
          <w:sz w:val="24"/>
          <w:szCs w:val="24"/>
        </w:rPr>
        <w:t>”</w:t>
      </w:r>
    </w:p>
    <w:p w:rsidR="00907FAE" w:rsidRPr="009257E0" w:rsidRDefault="00907FAE" w:rsidP="00806643">
      <w:pPr>
        <w:ind w:left="1276" w:hanging="709"/>
        <w:rPr>
          <w:rFonts w:ascii="Book Antiqua" w:hAnsi="Book Antiqua"/>
          <w:color w:val="000000" w:themeColor="text1"/>
          <w:sz w:val="24"/>
          <w:szCs w:val="24"/>
        </w:rPr>
      </w:pPr>
      <w:r w:rsidRPr="009257E0">
        <w:rPr>
          <w:rFonts w:ascii="Book Antiqua" w:hAnsi="Book Antiqua"/>
          <w:color w:val="000000" w:themeColor="text1"/>
          <w:sz w:val="24"/>
          <w:szCs w:val="24"/>
        </w:rPr>
        <w:t>C</w:t>
      </w:r>
      <w:r w:rsidRPr="009257E0">
        <w:rPr>
          <w:rFonts w:ascii="Book Antiqua" w:hAnsi="Book Antiqua"/>
          <w:color w:val="000000" w:themeColor="text1"/>
          <w:sz w:val="24"/>
          <w:szCs w:val="24"/>
          <w:vertAlign w:val="subscript"/>
        </w:rPr>
        <w:t>ON</w:t>
      </w:r>
      <w:r w:rsidRPr="009257E0">
        <w:rPr>
          <w:rFonts w:ascii="Book Antiqua" w:hAnsi="Book Antiqua"/>
          <w:color w:val="000000" w:themeColor="text1"/>
          <w:sz w:val="24"/>
          <w:szCs w:val="24"/>
        </w:rPr>
        <w:t xml:space="preserve"> – Cena oferty najkorzystni</w:t>
      </w:r>
      <w:r w:rsidR="00F07498" w:rsidRPr="009257E0">
        <w:rPr>
          <w:rFonts w:ascii="Book Antiqua" w:hAnsi="Book Antiqua"/>
          <w:color w:val="000000" w:themeColor="text1"/>
          <w:sz w:val="24"/>
          <w:szCs w:val="24"/>
        </w:rPr>
        <w:t>ejszej pod względem kryterium „C</w:t>
      </w:r>
      <w:r w:rsidRPr="009257E0">
        <w:rPr>
          <w:rFonts w:ascii="Book Antiqua" w:hAnsi="Book Antiqua"/>
          <w:color w:val="000000" w:themeColor="text1"/>
          <w:sz w:val="24"/>
          <w:szCs w:val="24"/>
        </w:rPr>
        <w:t>ena”</w:t>
      </w:r>
    </w:p>
    <w:p w:rsidR="00907FAE" w:rsidRPr="009257E0" w:rsidRDefault="00907FAE" w:rsidP="00806643">
      <w:pPr>
        <w:ind w:left="1276" w:hanging="709"/>
        <w:jc w:val="both"/>
        <w:rPr>
          <w:rFonts w:ascii="Book Antiqua" w:hAnsi="Book Antiqua"/>
          <w:color w:val="000000" w:themeColor="text1"/>
          <w:sz w:val="24"/>
          <w:szCs w:val="24"/>
        </w:rPr>
      </w:pPr>
      <w:r w:rsidRPr="009257E0">
        <w:rPr>
          <w:rFonts w:ascii="Book Antiqua" w:hAnsi="Book Antiqua"/>
          <w:color w:val="000000" w:themeColor="text1"/>
          <w:sz w:val="24"/>
          <w:szCs w:val="24"/>
        </w:rPr>
        <w:t>C</w:t>
      </w:r>
      <w:r w:rsidRPr="009257E0">
        <w:rPr>
          <w:rFonts w:ascii="Book Antiqua" w:hAnsi="Book Antiqua"/>
          <w:color w:val="000000" w:themeColor="text1"/>
          <w:sz w:val="24"/>
          <w:szCs w:val="24"/>
          <w:vertAlign w:val="subscript"/>
        </w:rPr>
        <w:t>OB</w:t>
      </w:r>
      <w:r w:rsidRPr="009257E0">
        <w:rPr>
          <w:rFonts w:ascii="Book Antiqua" w:hAnsi="Book Antiqua"/>
          <w:color w:val="000000" w:themeColor="text1"/>
          <w:sz w:val="24"/>
          <w:szCs w:val="24"/>
        </w:rPr>
        <w:t xml:space="preserve"> – Cena oferty badanej</w:t>
      </w:r>
    </w:p>
    <w:p w:rsidR="00907FAE" w:rsidRPr="009257E0" w:rsidRDefault="00907FAE" w:rsidP="00806643">
      <w:pPr>
        <w:tabs>
          <w:tab w:val="left" w:pos="180"/>
        </w:tabs>
        <w:ind w:left="1276" w:hanging="709"/>
        <w:jc w:val="both"/>
        <w:rPr>
          <w:rFonts w:ascii="Book Antiqua" w:hAnsi="Book Antiqua"/>
          <w:color w:val="000000" w:themeColor="text1"/>
          <w:sz w:val="24"/>
          <w:szCs w:val="24"/>
        </w:rPr>
      </w:pPr>
      <w:r w:rsidRPr="009257E0">
        <w:rPr>
          <w:rFonts w:ascii="Book Antiqua" w:hAnsi="Book Antiqua"/>
          <w:color w:val="000000" w:themeColor="text1"/>
          <w:sz w:val="24"/>
          <w:szCs w:val="24"/>
        </w:rPr>
        <w:t>G</w:t>
      </w:r>
      <w:r w:rsidRPr="009257E0">
        <w:rPr>
          <w:rFonts w:ascii="Book Antiqua" w:hAnsi="Book Antiqua"/>
          <w:color w:val="000000" w:themeColor="text1"/>
          <w:sz w:val="24"/>
          <w:szCs w:val="24"/>
          <w:vertAlign w:val="subscript"/>
        </w:rPr>
        <w:t>OB</w:t>
      </w:r>
      <w:r w:rsidRPr="009257E0">
        <w:rPr>
          <w:rFonts w:ascii="Book Antiqua" w:hAnsi="Book Antiqua"/>
          <w:color w:val="000000" w:themeColor="text1"/>
          <w:sz w:val="24"/>
          <w:szCs w:val="24"/>
        </w:rPr>
        <w:t xml:space="preserve"> – Okres gwarancji jakości wskazany w ofercie badanej w miesiącach</w:t>
      </w:r>
    </w:p>
    <w:p w:rsidR="00907FAE" w:rsidRPr="009257E0" w:rsidRDefault="00907FAE" w:rsidP="00806643">
      <w:pPr>
        <w:tabs>
          <w:tab w:val="left" w:pos="180"/>
        </w:tabs>
        <w:ind w:left="1276" w:hanging="709"/>
        <w:jc w:val="both"/>
        <w:rPr>
          <w:rFonts w:ascii="Book Antiqua" w:hAnsi="Book Antiqua"/>
          <w:color w:val="000000" w:themeColor="text1"/>
          <w:sz w:val="24"/>
          <w:szCs w:val="24"/>
        </w:rPr>
      </w:pPr>
      <w:r w:rsidRPr="009257E0">
        <w:rPr>
          <w:rFonts w:ascii="Book Antiqua" w:hAnsi="Book Antiqua"/>
          <w:color w:val="000000" w:themeColor="text1"/>
          <w:sz w:val="24"/>
          <w:szCs w:val="24"/>
        </w:rPr>
        <w:t>G</w:t>
      </w:r>
      <w:r w:rsidRPr="009257E0">
        <w:rPr>
          <w:rFonts w:ascii="Book Antiqua" w:hAnsi="Book Antiqua"/>
          <w:color w:val="000000" w:themeColor="text1"/>
          <w:sz w:val="24"/>
          <w:szCs w:val="24"/>
          <w:vertAlign w:val="subscript"/>
        </w:rPr>
        <w:t>OB</w:t>
      </w:r>
      <w:r w:rsidRPr="009257E0">
        <w:rPr>
          <w:rFonts w:ascii="Book Antiqua" w:hAnsi="Book Antiqua"/>
          <w:color w:val="000000" w:themeColor="text1"/>
          <w:sz w:val="24"/>
          <w:szCs w:val="24"/>
        </w:rPr>
        <w:t xml:space="preserve"> – Okres gwarancji jakości wskazany w ofercie najkorzystni</w:t>
      </w:r>
      <w:r w:rsidR="00B44EEC" w:rsidRPr="009257E0">
        <w:rPr>
          <w:rFonts w:ascii="Book Antiqua" w:hAnsi="Book Antiqua"/>
          <w:color w:val="000000" w:themeColor="text1"/>
          <w:sz w:val="24"/>
          <w:szCs w:val="24"/>
        </w:rPr>
        <w:t>ejszej pod względem kryterium „O</w:t>
      </w:r>
      <w:r w:rsidRPr="009257E0">
        <w:rPr>
          <w:rFonts w:ascii="Book Antiqua" w:hAnsi="Book Antiqua"/>
          <w:color w:val="000000" w:themeColor="text1"/>
          <w:sz w:val="24"/>
          <w:szCs w:val="24"/>
        </w:rPr>
        <w:t>kres gwarancji jakości” w miesiącach</w:t>
      </w:r>
    </w:p>
    <w:p w:rsidR="00907FAE" w:rsidRPr="009257E0" w:rsidRDefault="0018763F" w:rsidP="00806643">
      <w:pPr>
        <w:tabs>
          <w:tab w:val="left" w:pos="180"/>
        </w:tabs>
        <w:ind w:left="1276" w:hanging="709"/>
        <w:jc w:val="both"/>
        <w:rPr>
          <w:rFonts w:ascii="Book Antiqua" w:hAnsi="Book Antiqua"/>
          <w:color w:val="000000" w:themeColor="text1"/>
          <w:sz w:val="24"/>
          <w:szCs w:val="24"/>
        </w:rPr>
      </w:pPr>
      <w:r w:rsidRPr="009257E0">
        <w:rPr>
          <w:rFonts w:ascii="Book Antiqua" w:hAnsi="Book Antiqua"/>
          <w:color w:val="000000" w:themeColor="text1"/>
          <w:sz w:val="24"/>
          <w:szCs w:val="24"/>
        </w:rPr>
        <w:lastRenderedPageBreak/>
        <w:t>L</w:t>
      </w:r>
      <w:r w:rsidR="00907FAE" w:rsidRPr="009257E0">
        <w:rPr>
          <w:rFonts w:ascii="Book Antiqua" w:hAnsi="Book Antiqua"/>
          <w:color w:val="000000" w:themeColor="text1"/>
          <w:sz w:val="24"/>
          <w:szCs w:val="24"/>
          <w:vertAlign w:val="subscript"/>
        </w:rPr>
        <w:t>OB</w:t>
      </w:r>
      <w:r w:rsidR="00907FAE" w:rsidRPr="009257E0">
        <w:rPr>
          <w:rFonts w:ascii="Book Antiqua" w:hAnsi="Book Antiqua"/>
          <w:color w:val="000000" w:themeColor="text1"/>
          <w:sz w:val="24"/>
          <w:szCs w:val="24"/>
        </w:rPr>
        <w:t xml:space="preserve"> – </w:t>
      </w:r>
      <w:r w:rsidR="00A56852" w:rsidRPr="009257E0">
        <w:rPr>
          <w:rFonts w:ascii="Book Antiqua" w:hAnsi="Book Antiqua"/>
          <w:color w:val="000000" w:themeColor="text1"/>
          <w:sz w:val="24"/>
          <w:szCs w:val="24"/>
        </w:rPr>
        <w:t>Liczba robót budowlanych wynikająca</w:t>
      </w:r>
      <w:r w:rsidR="00907FAE" w:rsidRPr="009257E0">
        <w:rPr>
          <w:rFonts w:ascii="Book Antiqua" w:hAnsi="Book Antiqua"/>
          <w:color w:val="000000" w:themeColor="text1"/>
          <w:sz w:val="24"/>
          <w:szCs w:val="24"/>
        </w:rPr>
        <w:t xml:space="preserve"> </w:t>
      </w:r>
      <w:r w:rsidR="00A56852" w:rsidRPr="009257E0">
        <w:rPr>
          <w:rFonts w:ascii="Book Antiqua" w:hAnsi="Book Antiqua"/>
          <w:color w:val="000000" w:themeColor="text1"/>
          <w:sz w:val="24"/>
          <w:szCs w:val="24"/>
        </w:rPr>
        <w:t>z</w:t>
      </w:r>
      <w:r w:rsidR="00907FAE" w:rsidRPr="009257E0">
        <w:rPr>
          <w:rFonts w:ascii="Book Antiqua" w:hAnsi="Book Antiqua"/>
          <w:color w:val="000000" w:themeColor="text1"/>
          <w:sz w:val="24"/>
          <w:szCs w:val="24"/>
        </w:rPr>
        <w:t xml:space="preserve"> ofer</w:t>
      </w:r>
      <w:r w:rsidR="00A56852" w:rsidRPr="009257E0">
        <w:rPr>
          <w:rFonts w:ascii="Book Antiqua" w:hAnsi="Book Antiqua"/>
          <w:color w:val="000000" w:themeColor="text1"/>
          <w:sz w:val="24"/>
          <w:szCs w:val="24"/>
        </w:rPr>
        <w:t>ty badanej</w:t>
      </w:r>
    </w:p>
    <w:p w:rsidR="00907FAE" w:rsidRPr="009257E0" w:rsidRDefault="0018763F" w:rsidP="00806643">
      <w:pPr>
        <w:tabs>
          <w:tab w:val="left" w:pos="180"/>
        </w:tabs>
        <w:ind w:left="1276" w:hanging="709"/>
        <w:jc w:val="both"/>
        <w:rPr>
          <w:rFonts w:ascii="Book Antiqua" w:hAnsi="Book Antiqua"/>
          <w:sz w:val="24"/>
          <w:szCs w:val="24"/>
        </w:rPr>
      </w:pPr>
      <w:r w:rsidRPr="009257E0">
        <w:rPr>
          <w:rFonts w:ascii="Book Antiqua" w:hAnsi="Book Antiqua"/>
          <w:sz w:val="24"/>
          <w:szCs w:val="24"/>
        </w:rPr>
        <w:t>L</w:t>
      </w:r>
      <w:r w:rsidR="00907FAE" w:rsidRPr="009257E0">
        <w:rPr>
          <w:rFonts w:ascii="Book Antiqua" w:hAnsi="Book Antiqua"/>
          <w:sz w:val="24"/>
          <w:szCs w:val="24"/>
          <w:vertAlign w:val="subscript"/>
        </w:rPr>
        <w:t>ON</w:t>
      </w:r>
      <w:r w:rsidR="00907FAE" w:rsidRPr="009257E0">
        <w:rPr>
          <w:rFonts w:ascii="Book Antiqua" w:hAnsi="Book Antiqua"/>
          <w:sz w:val="24"/>
          <w:szCs w:val="24"/>
        </w:rPr>
        <w:t xml:space="preserve"> – </w:t>
      </w:r>
      <w:r w:rsidR="00A56852" w:rsidRPr="009257E0">
        <w:rPr>
          <w:rFonts w:ascii="Book Antiqua" w:hAnsi="Book Antiqua"/>
          <w:sz w:val="24"/>
          <w:szCs w:val="24"/>
        </w:rPr>
        <w:t xml:space="preserve">Liczba robót budowlanych wynikająca </w:t>
      </w:r>
      <w:r w:rsidR="00343C97" w:rsidRPr="009257E0">
        <w:rPr>
          <w:rFonts w:ascii="Book Antiqua" w:hAnsi="Book Antiqua"/>
          <w:sz w:val="24"/>
          <w:szCs w:val="24"/>
        </w:rPr>
        <w:t xml:space="preserve">z oferty </w:t>
      </w:r>
      <w:r w:rsidR="00907FAE" w:rsidRPr="009257E0">
        <w:rPr>
          <w:rFonts w:ascii="Book Antiqua" w:hAnsi="Book Antiqua"/>
          <w:sz w:val="24"/>
          <w:szCs w:val="24"/>
        </w:rPr>
        <w:t>najkorzystniejszej pod względem kryterium „</w:t>
      </w:r>
      <w:r w:rsidR="008B4879" w:rsidRPr="009257E0">
        <w:rPr>
          <w:rFonts w:ascii="Book Antiqua" w:hAnsi="Book Antiqua"/>
          <w:sz w:val="24"/>
          <w:szCs w:val="24"/>
        </w:rPr>
        <w:t>Doświadczenie zawodowe kierownika budowy</w:t>
      </w:r>
      <w:r w:rsidR="00924BFD" w:rsidRPr="009257E0">
        <w:rPr>
          <w:rFonts w:ascii="Book Antiqua" w:hAnsi="Book Antiqua"/>
          <w:sz w:val="24"/>
          <w:szCs w:val="24"/>
        </w:rPr>
        <w:t>”</w:t>
      </w:r>
    </w:p>
    <w:p w:rsidR="00907FAE" w:rsidRPr="009257E0" w:rsidRDefault="00907FAE" w:rsidP="00806643">
      <w:pPr>
        <w:tabs>
          <w:tab w:val="left" w:pos="180"/>
        </w:tabs>
        <w:ind w:left="1276" w:hanging="709"/>
        <w:jc w:val="both"/>
        <w:rPr>
          <w:rFonts w:ascii="Book Antiqua" w:hAnsi="Book Antiqua"/>
          <w:color w:val="000000" w:themeColor="text1"/>
          <w:sz w:val="10"/>
          <w:szCs w:val="24"/>
        </w:rPr>
      </w:pPr>
    </w:p>
    <w:p w:rsidR="00907FAE" w:rsidRPr="009257E0" w:rsidRDefault="00907FAE" w:rsidP="00806643">
      <w:pPr>
        <w:tabs>
          <w:tab w:val="left" w:pos="180"/>
        </w:tabs>
        <w:ind w:left="709" w:hanging="142"/>
        <w:jc w:val="both"/>
        <w:rPr>
          <w:rFonts w:ascii="Book Antiqua" w:hAnsi="Book Antiqua"/>
          <w:color w:val="000000" w:themeColor="text1"/>
          <w:sz w:val="24"/>
          <w:szCs w:val="24"/>
        </w:rPr>
      </w:pPr>
      <w:r w:rsidRPr="009257E0">
        <w:rPr>
          <w:rFonts w:ascii="Book Antiqua" w:hAnsi="Book Antiqua"/>
          <w:color w:val="000000" w:themeColor="text1"/>
          <w:sz w:val="24"/>
          <w:szCs w:val="24"/>
        </w:rPr>
        <w:t>Maksymalna liczba punktów, jakie badana oferta można uzyskać wynosi 100.</w:t>
      </w:r>
    </w:p>
    <w:p w:rsidR="007649E5" w:rsidRPr="009257E0" w:rsidRDefault="007649E5" w:rsidP="00806643">
      <w:pPr>
        <w:tabs>
          <w:tab w:val="left" w:pos="180"/>
        </w:tabs>
        <w:ind w:left="709" w:hanging="142"/>
        <w:jc w:val="both"/>
        <w:rPr>
          <w:rFonts w:ascii="Book Antiqua" w:hAnsi="Book Antiqua"/>
          <w:color w:val="000000" w:themeColor="text1"/>
          <w:sz w:val="12"/>
          <w:szCs w:val="24"/>
        </w:rPr>
      </w:pPr>
    </w:p>
    <w:p w:rsidR="000B456D" w:rsidRPr="009257E0" w:rsidRDefault="000B456D" w:rsidP="00806643">
      <w:pPr>
        <w:pStyle w:val="Nagwek1"/>
        <w:spacing w:before="0"/>
        <w:jc w:val="both"/>
        <w:rPr>
          <w:rFonts w:ascii="Book Antiqua" w:hAnsi="Book Antiqua"/>
          <w:color w:val="auto"/>
          <w:sz w:val="24"/>
        </w:rPr>
      </w:pPr>
      <w:bookmarkStart w:id="17" w:name="_Toc521563634"/>
      <w:r w:rsidRPr="009257E0">
        <w:rPr>
          <w:rFonts w:ascii="Book Antiqua" w:hAnsi="Book Antiqua"/>
          <w:color w:val="auto"/>
          <w:sz w:val="24"/>
        </w:rPr>
        <w:t>XIV.</w:t>
      </w:r>
      <w:r w:rsidRPr="009257E0">
        <w:rPr>
          <w:rFonts w:ascii="Book Antiqua" w:hAnsi="Book Antiqua"/>
          <w:i/>
          <w:color w:val="auto"/>
          <w:sz w:val="24"/>
        </w:rPr>
        <w:t xml:space="preserve"> </w:t>
      </w:r>
      <w:r w:rsidRPr="009257E0">
        <w:rPr>
          <w:rFonts w:ascii="Book Antiqua" w:hAnsi="Book Antiqua"/>
          <w:color w:val="auto"/>
          <w:sz w:val="24"/>
        </w:rPr>
        <w:t>Informacje o formalnościach, jakie powinny zostać dopełnione po wyborze oferty w celu zawarcia umowy w sprawie zamówienia publicznego</w:t>
      </w:r>
      <w:bookmarkEnd w:id="17"/>
    </w:p>
    <w:p w:rsidR="000B456D" w:rsidRPr="009257E0" w:rsidRDefault="000B456D" w:rsidP="00806643">
      <w:pPr>
        <w:rPr>
          <w:rFonts w:ascii="Book Antiqua" w:hAnsi="Book Antiqua"/>
          <w:b/>
          <w:i/>
          <w:sz w:val="24"/>
          <w:szCs w:val="24"/>
        </w:rPr>
      </w:pPr>
      <w:r w:rsidRPr="009257E0">
        <w:rPr>
          <w:rFonts w:ascii="Book Antiqua" w:hAnsi="Book Antiqua"/>
          <w:sz w:val="24"/>
          <w:szCs w:val="24"/>
        </w:rPr>
        <w:t>1.</w:t>
      </w:r>
      <w:r w:rsidRPr="009257E0">
        <w:rPr>
          <w:rFonts w:ascii="Book Antiqua" w:hAnsi="Book Antiqua"/>
          <w:b/>
          <w:sz w:val="24"/>
          <w:szCs w:val="24"/>
        </w:rPr>
        <w:t xml:space="preserve"> Wyjaśnienia dotyczące postępowania</w:t>
      </w:r>
    </w:p>
    <w:p w:rsidR="000B456D" w:rsidRPr="009257E0" w:rsidRDefault="000B456D" w:rsidP="00806643">
      <w:pPr>
        <w:numPr>
          <w:ilvl w:val="1"/>
          <w:numId w:val="17"/>
        </w:numPr>
        <w:tabs>
          <w:tab w:val="left" w:pos="567"/>
        </w:tabs>
        <w:ind w:left="567" w:hanging="284"/>
        <w:jc w:val="both"/>
        <w:rPr>
          <w:rFonts w:ascii="Book Antiqua" w:hAnsi="Book Antiqua"/>
          <w:b/>
          <w:sz w:val="24"/>
          <w:szCs w:val="24"/>
        </w:rPr>
      </w:pPr>
      <w:r w:rsidRPr="009257E0">
        <w:rPr>
          <w:rFonts w:ascii="Book Antiqua" w:hAnsi="Book Antiqua"/>
          <w:sz w:val="24"/>
          <w:szCs w:val="24"/>
        </w:rPr>
        <w:t xml:space="preserve">Oferty Wykonawców są jawne od chwili ich otwarcia. </w:t>
      </w:r>
    </w:p>
    <w:p w:rsidR="000B456D" w:rsidRPr="009257E0" w:rsidRDefault="000B456D" w:rsidP="00806643">
      <w:pPr>
        <w:numPr>
          <w:ilvl w:val="1"/>
          <w:numId w:val="17"/>
        </w:numPr>
        <w:tabs>
          <w:tab w:val="left" w:pos="567"/>
        </w:tabs>
        <w:ind w:left="567" w:hanging="284"/>
        <w:jc w:val="both"/>
        <w:rPr>
          <w:rFonts w:ascii="Book Antiqua" w:hAnsi="Book Antiqua"/>
          <w:sz w:val="24"/>
          <w:szCs w:val="24"/>
        </w:rPr>
      </w:pPr>
      <w:r w:rsidRPr="009257E0">
        <w:rPr>
          <w:rFonts w:ascii="Book Antiqua" w:hAnsi="Book Antiqua"/>
          <w:sz w:val="24"/>
          <w:szCs w:val="24"/>
        </w:rPr>
        <w:t xml:space="preserve">Przed oceną ofert </w:t>
      </w:r>
      <w:r w:rsidR="007649E5" w:rsidRPr="009257E0">
        <w:rPr>
          <w:rFonts w:ascii="Book Antiqua" w:hAnsi="Book Antiqua"/>
          <w:sz w:val="24"/>
          <w:szCs w:val="24"/>
        </w:rPr>
        <w:t>Zamawiając</w:t>
      </w:r>
      <w:r w:rsidRPr="009257E0">
        <w:rPr>
          <w:rFonts w:ascii="Book Antiqua" w:hAnsi="Book Antiqua"/>
          <w:sz w:val="24"/>
          <w:szCs w:val="24"/>
        </w:rPr>
        <w:t>y sprawdzi formalną stronę uczestnictwa Wykonawcy w postępowaniu i określi, czy każda z ofert spełnia wymagane warunki określone w rozdziale V.2. SIWZ, czy została prawidłowo podpisana, czy jest zgodna z wymaganiami zawartymi w</w:t>
      </w:r>
      <w:r w:rsidR="00B24441" w:rsidRPr="009257E0">
        <w:rPr>
          <w:rFonts w:ascii="Book Antiqua" w:hAnsi="Book Antiqua"/>
          <w:sz w:val="24"/>
          <w:szCs w:val="24"/>
        </w:rPr>
        <w:t> </w:t>
      </w:r>
      <w:r w:rsidRPr="009257E0">
        <w:rPr>
          <w:rFonts w:ascii="Book Antiqua" w:hAnsi="Book Antiqua"/>
          <w:sz w:val="24"/>
          <w:szCs w:val="24"/>
        </w:rPr>
        <w:t xml:space="preserve">materiałach przetargowych. </w:t>
      </w:r>
    </w:p>
    <w:p w:rsidR="000B456D" w:rsidRPr="009257E0" w:rsidRDefault="000B456D" w:rsidP="00806643">
      <w:pPr>
        <w:numPr>
          <w:ilvl w:val="1"/>
          <w:numId w:val="17"/>
        </w:numPr>
        <w:tabs>
          <w:tab w:val="left" w:pos="567"/>
        </w:tabs>
        <w:ind w:left="567" w:hanging="284"/>
        <w:jc w:val="both"/>
        <w:rPr>
          <w:rFonts w:ascii="Book Antiqua" w:hAnsi="Book Antiqua"/>
          <w:sz w:val="24"/>
          <w:szCs w:val="24"/>
        </w:rPr>
      </w:pPr>
      <w:r w:rsidRPr="009257E0">
        <w:rPr>
          <w:rFonts w:ascii="Book Antiqua" w:hAnsi="Book Antiqua"/>
          <w:sz w:val="24"/>
          <w:szCs w:val="24"/>
        </w:rPr>
        <w:t xml:space="preserve">W toku oceny ofert </w:t>
      </w:r>
      <w:r w:rsidR="007649E5" w:rsidRPr="009257E0">
        <w:rPr>
          <w:rFonts w:ascii="Book Antiqua" w:hAnsi="Book Antiqua"/>
          <w:sz w:val="24"/>
          <w:szCs w:val="24"/>
        </w:rPr>
        <w:t>Zamawiając</w:t>
      </w:r>
      <w:r w:rsidRPr="009257E0">
        <w:rPr>
          <w:rFonts w:ascii="Book Antiqua" w:hAnsi="Book Antiqua"/>
          <w:sz w:val="24"/>
          <w:szCs w:val="24"/>
        </w:rPr>
        <w:t>y może żądać od Wykonawcy pisemnych wyjaśnień dotyczących treści złożonych ofert.</w:t>
      </w:r>
    </w:p>
    <w:p w:rsidR="000B456D" w:rsidRPr="009257E0" w:rsidRDefault="000B456D" w:rsidP="00806643">
      <w:pPr>
        <w:jc w:val="both"/>
        <w:rPr>
          <w:rFonts w:ascii="Book Antiqua" w:hAnsi="Book Antiqua"/>
          <w:sz w:val="24"/>
          <w:szCs w:val="24"/>
        </w:rPr>
      </w:pPr>
      <w:r w:rsidRPr="009257E0">
        <w:rPr>
          <w:rFonts w:ascii="Book Antiqua" w:hAnsi="Book Antiqua"/>
          <w:sz w:val="24"/>
          <w:szCs w:val="24"/>
        </w:rPr>
        <w:t xml:space="preserve">2. </w:t>
      </w:r>
      <w:r w:rsidR="007649E5" w:rsidRPr="009257E0">
        <w:rPr>
          <w:rFonts w:ascii="Book Antiqua" w:hAnsi="Book Antiqua"/>
          <w:sz w:val="24"/>
          <w:szCs w:val="24"/>
        </w:rPr>
        <w:t>Zamawiając</w:t>
      </w:r>
      <w:r w:rsidRPr="009257E0">
        <w:rPr>
          <w:rFonts w:ascii="Book Antiqua" w:hAnsi="Book Antiqua"/>
          <w:sz w:val="24"/>
          <w:szCs w:val="24"/>
        </w:rPr>
        <w:t>y odrzuci ofertę, jeżeli:</w:t>
      </w:r>
    </w:p>
    <w:p w:rsidR="00C04B96" w:rsidRPr="009257E0" w:rsidRDefault="00C04B96" w:rsidP="00806643">
      <w:pPr>
        <w:numPr>
          <w:ilvl w:val="0"/>
          <w:numId w:val="6"/>
        </w:numPr>
        <w:tabs>
          <w:tab w:val="clear" w:pos="1353"/>
          <w:tab w:val="num" w:pos="709"/>
        </w:tabs>
        <w:ind w:left="709"/>
        <w:jc w:val="both"/>
        <w:rPr>
          <w:rFonts w:ascii="Book Antiqua" w:hAnsi="Book Antiqua"/>
          <w:sz w:val="24"/>
          <w:szCs w:val="24"/>
        </w:rPr>
      </w:pPr>
      <w:r w:rsidRPr="009257E0">
        <w:rPr>
          <w:rFonts w:ascii="Book Antiqua" w:hAnsi="Book Antiqua"/>
          <w:sz w:val="24"/>
          <w:szCs w:val="24"/>
        </w:rPr>
        <w:t>jest niezgodna z ustawą;</w:t>
      </w:r>
    </w:p>
    <w:p w:rsidR="00C04B96" w:rsidRPr="009257E0" w:rsidRDefault="00C04B96" w:rsidP="00806643">
      <w:pPr>
        <w:numPr>
          <w:ilvl w:val="0"/>
          <w:numId w:val="6"/>
        </w:numPr>
        <w:tabs>
          <w:tab w:val="clear" w:pos="1353"/>
          <w:tab w:val="num" w:pos="709"/>
        </w:tabs>
        <w:ind w:left="709"/>
        <w:jc w:val="both"/>
        <w:rPr>
          <w:rFonts w:ascii="Book Antiqua" w:hAnsi="Book Antiqua"/>
          <w:sz w:val="24"/>
          <w:szCs w:val="24"/>
        </w:rPr>
      </w:pPr>
      <w:r w:rsidRPr="009257E0">
        <w:rPr>
          <w:rFonts w:ascii="Book Antiqua" w:hAnsi="Book Antiqua"/>
          <w:sz w:val="24"/>
          <w:szCs w:val="24"/>
        </w:rPr>
        <w:t>jej treść nie odpowiada treści specyfikacji istotnych warunków zamówienia, z</w:t>
      </w:r>
      <w:r w:rsidR="009A6892">
        <w:rPr>
          <w:rFonts w:ascii="Book Antiqua" w:hAnsi="Book Antiqua"/>
          <w:sz w:val="24"/>
          <w:szCs w:val="24"/>
        </w:rPr>
        <w:t> </w:t>
      </w:r>
      <w:r w:rsidRPr="009257E0">
        <w:rPr>
          <w:rFonts w:ascii="Book Antiqua" w:hAnsi="Book Antiqua"/>
          <w:sz w:val="24"/>
          <w:szCs w:val="24"/>
        </w:rPr>
        <w:t>zastrzeżeniem art. 87 ust. 2 pkt 3 ustawy;</w:t>
      </w:r>
    </w:p>
    <w:p w:rsidR="00C04B96" w:rsidRPr="009257E0" w:rsidRDefault="00C04B96" w:rsidP="00806643">
      <w:pPr>
        <w:numPr>
          <w:ilvl w:val="0"/>
          <w:numId w:val="6"/>
        </w:numPr>
        <w:tabs>
          <w:tab w:val="clear" w:pos="1353"/>
          <w:tab w:val="num" w:pos="709"/>
        </w:tabs>
        <w:ind w:left="709"/>
        <w:jc w:val="both"/>
        <w:rPr>
          <w:rFonts w:ascii="Book Antiqua" w:hAnsi="Book Antiqua"/>
          <w:sz w:val="24"/>
          <w:szCs w:val="24"/>
        </w:rPr>
      </w:pPr>
      <w:r w:rsidRPr="009257E0">
        <w:rPr>
          <w:rFonts w:ascii="Book Antiqua" w:hAnsi="Book Antiqua"/>
          <w:sz w:val="24"/>
          <w:szCs w:val="24"/>
        </w:rPr>
        <w:t>jej złożenie stanowi czyn nieuczciwej konkurencji w rozumieniu przepisów o zwalczaniu nieuczciwej konkurencji;</w:t>
      </w:r>
    </w:p>
    <w:p w:rsidR="00C04B96" w:rsidRPr="009257E0" w:rsidRDefault="00C04B96" w:rsidP="00806643">
      <w:pPr>
        <w:numPr>
          <w:ilvl w:val="0"/>
          <w:numId w:val="6"/>
        </w:numPr>
        <w:tabs>
          <w:tab w:val="clear" w:pos="1353"/>
          <w:tab w:val="num" w:pos="709"/>
        </w:tabs>
        <w:ind w:left="709"/>
        <w:jc w:val="both"/>
        <w:rPr>
          <w:rFonts w:ascii="Book Antiqua" w:hAnsi="Book Antiqua"/>
          <w:sz w:val="24"/>
          <w:szCs w:val="24"/>
        </w:rPr>
      </w:pPr>
      <w:r w:rsidRPr="009257E0">
        <w:rPr>
          <w:rFonts w:ascii="Book Antiqua" w:hAnsi="Book Antiqua"/>
          <w:sz w:val="24"/>
          <w:szCs w:val="24"/>
        </w:rPr>
        <w:t>zawiera rażąco niską cenę lub koszt w stosunku do przedmiotu zamówienia;</w:t>
      </w:r>
    </w:p>
    <w:p w:rsidR="00C04B96" w:rsidRPr="009257E0" w:rsidRDefault="00C04B96" w:rsidP="00806643">
      <w:pPr>
        <w:numPr>
          <w:ilvl w:val="0"/>
          <w:numId w:val="6"/>
        </w:numPr>
        <w:tabs>
          <w:tab w:val="clear" w:pos="1353"/>
          <w:tab w:val="num" w:pos="709"/>
        </w:tabs>
        <w:ind w:left="709"/>
        <w:jc w:val="both"/>
        <w:rPr>
          <w:rFonts w:ascii="Book Antiqua" w:hAnsi="Book Antiqua"/>
          <w:sz w:val="24"/>
          <w:szCs w:val="24"/>
        </w:rPr>
      </w:pPr>
      <w:r w:rsidRPr="009257E0">
        <w:rPr>
          <w:rFonts w:ascii="Book Antiqua" w:hAnsi="Book Antiqua"/>
          <w:sz w:val="24"/>
          <w:szCs w:val="24"/>
        </w:rPr>
        <w:t>została złożona przez wykonawcę wykluczonego z udziału w postępowaniu o udzielenie zamówienia lub niezaproszonego do składania ofert;</w:t>
      </w:r>
    </w:p>
    <w:p w:rsidR="00C04B96" w:rsidRPr="009257E0" w:rsidRDefault="00C04B96" w:rsidP="00806643">
      <w:pPr>
        <w:numPr>
          <w:ilvl w:val="0"/>
          <w:numId w:val="6"/>
        </w:numPr>
        <w:tabs>
          <w:tab w:val="clear" w:pos="1353"/>
          <w:tab w:val="num" w:pos="709"/>
        </w:tabs>
        <w:ind w:left="709"/>
        <w:jc w:val="both"/>
        <w:rPr>
          <w:rFonts w:ascii="Book Antiqua" w:hAnsi="Book Antiqua"/>
          <w:sz w:val="24"/>
          <w:szCs w:val="24"/>
        </w:rPr>
      </w:pPr>
      <w:r w:rsidRPr="009257E0">
        <w:rPr>
          <w:rFonts w:ascii="Book Antiqua" w:hAnsi="Book Antiqua"/>
          <w:sz w:val="24"/>
          <w:szCs w:val="24"/>
        </w:rPr>
        <w:t>zawiera błędy w obliczeniu ceny lub kosztu;</w:t>
      </w:r>
    </w:p>
    <w:p w:rsidR="00C04B96" w:rsidRPr="009257E0" w:rsidRDefault="00C04B96" w:rsidP="00806643">
      <w:pPr>
        <w:numPr>
          <w:ilvl w:val="0"/>
          <w:numId w:val="6"/>
        </w:numPr>
        <w:tabs>
          <w:tab w:val="clear" w:pos="1353"/>
          <w:tab w:val="num" w:pos="709"/>
        </w:tabs>
        <w:ind w:left="709"/>
        <w:jc w:val="both"/>
        <w:rPr>
          <w:rFonts w:ascii="Book Antiqua" w:hAnsi="Book Antiqua"/>
          <w:sz w:val="24"/>
          <w:szCs w:val="24"/>
        </w:rPr>
      </w:pPr>
      <w:r w:rsidRPr="009257E0">
        <w:rPr>
          <w:rFonts w:ascii="Book Antiqua" w:hAnsi="Book Antiqua"/>
          <w:sz w:val="24"/>
          <w:szCs w:val="24"/>
        </w:rPr>
        <w:t>wykonawca w terminie 3 dni od dnia doręczenia zawiadomienia nie zgodził się na poprawienie omyłki, o której mowa w art. 87 ust. 2 pkt 3 ustawy;</w:t>
      </w:r>
    </w:p>
    <w:p w:rsidR="005241AD" w:rsidRPr="009257E0" w:rsidRDefault="005241AD" w:rsidP="00806643">
      <w:pPr>
        <w:numPr>
          <w:ilvl w:val="0"/>
          <w:numId w:val="6"/>
        </w:numPr>
        <w:tabs>
          <w:tab w:val="clear" w:pos="1353"/>
          <w:tab w:val="num" w:pos="709"/>
        </w:tabs>
        <w:ind w:left="709"/>
        <w:jc w:val="both"/>
        <w:rPr>
          <w:rFonts w:ascii="Book Antiqua" w:hAnsi="Book Antiqua"/>
          <w:sz w:val="24"/>
          <w:szCs w:val="24"/>
        </w:rPr>
      </w:pPr>
      <w:r w:rsidRPr="009257E0">
        <w:rPr>
          <w:rFonts w:ascii="Book Antiqua" w:hAnsi="Book Antiqua"/>
          <w:sz w:val="24"/>
          <w:szCs w:val="24"/>
        </w:rPr>
        <w:t>wadium nie zostało wniesione lub zostało wniesione w sposób nieprawidłowy;</w:t>
      </w:r>
    </w:p>
    <w:p w:rsidR="00C04B96" w:rsidRPr="009257E0" w:rsidRDefault="00C04B96" w:rsidP="00806643">
      <w:pPr>
        <w:numPr>
          <w:ilvl w:val="0"/>
          <w:numId w:val="6"/>
        </w:numPr>
        <w:tabs>
          <w:tab w:val="clear" w:pos="1353"/>
          <w:tab w:val="num" w:pos="709"/>
        </w:tabs>
        <w:ind w:left="709"/>
        <w:jc w:val="both"/>
        <w:rPr>
          <w:rFonts w:ascii="Book Antiqua" w:hAnsi="Book Antiqua"/>
          <w:sz w:val="24"/>
          <w:szCs w:val="24"/>
        </w:rPr>
      </w:pPr>
      <w:r w:rsidRPr="009257E0">
        <w:rPr>
          <w:rFonts w:ascii="Book Antiqua" w:hAnsi="Book Antiqua"/>
          <w:sz w:val="24"/>
          <w:szCs w:val="24"/>
        </w:rPr>
        <w:t>wykonawca nie wyraził zgody, o której mowa w art. 85 ust. 2 ustawy, na przedłużenie terminu związania ofertą;</w:t>
      </w:r>
    </w:p>
    <w:p w:rsidR="00C04B96" w:rsidRPr="009257E0" w:rsidRDefault="00C04B96" w:rsidP="00806643">
      <w:pPr>
        <w:numPr>
          <w:ilvl w:val="0"/>
          <w:numId w:val="6"/>
        </w:numPr>
        <w:tabs>
          <w:tab w:val="clear" w:pos="1353"/>
          <w:tab w:val="num" w:pos="709"/>
        </w:tabs>
        <w:ind w:left="709"/>
        <w:jc w:val="both"/>
        <w:rPr>
          <w:rFonts w:ascii="Book Antiqua" w:hAnsi="Book Antiqua"/>
          <w:sz w:val="24"/>
          <w:szCs w:val="24"/>
        </w:rPr>
      </w:pPr>
      <w:r w:rsidRPr="009257E0">
        <w:rPr>
          <w:rFonts w:ascii="Book Antiqua" w:hAnsi="Book Antiqua"/>
          <w:sz w:val="24"/>
          <w:szCs w:val="24"/>
        </w:rPr>
        <w:t>jej przyjęcie naruszałoby bezpieczeństwo publiczne lub istotny interes bezpieczeństwa państwa, a</w:t>
      </w:r>
      <w:r w:rsidR="0041131D" w:rsidRPr="009257E0">
        <w:rPr>
          <w:rFonts w:ascii="Book Antiqua" w:hAnsi="Book Antiqua"/>
          <w:sz w:val="24"/>
          <w:szCs w:val="24"/>
        </w:rPr>
        <w:t> </w:t>
      </w:r>
      <w:r w:rsidRPr="009257E0">
        <w:rPr>
          <w:rFonts w:ascii="Book Antiqua" w:hAnsi="Book Antiqua"/>
          <w:sz w:val="24"/>
          <w:szCs w:val="24"/>
        </w:rPr>
        <w:t>tego bezpieczeństwa lub interesu nie można zagwarantować w inny sposób.</w:t>
      </w:r>
    </w:p>
    <w:p w:rsidR="000B456D" w:rsidRPr="009257E0" w:rsidRDefault="00C04B96" w:rsidP="00806643">
      <w:pPr>
        <w:numPr>
          <w:ilvl w:val="0"/>
          <w:numId w:val="6"/>
        </w:numPr>
        <w:tabs>
          <w:tab w:val="clear" w:pos="1353"/>
          <w:tab w:val="num" w:pos="709"/>
        </w:tabs>
        <w:ind w:left="709"/>
        <w:jc w:val="both"/>
        <w:rPr>
          <w:rFonts w:ascii="Book Antiqua" w:hAnsi="Book Antiqua"/>
          <w:sz w:val="24"/>
          <w:szCs w:val="24"/>
        </w:rPr>
      </w:pPr>
      <w:r w:rsidRPr="009257E0">
        <w:rPr>
          <w:rFonts w:ascii="Book Antiqua" w:hAnsi="Book Antiqua"/>
          <w:sz w:val="24"/>
          <w:szCs w:val="24"/>
        </w:rPr>
        <w:t>jest nieważna na podstawie odrębnych przepisów.</w:t>
      </w:r>
    </w:p>
    <w:p w:rsidR="000B456D" w:rsidRPr="009257E0" w:rsidRDefault="000B456D" w:rsidP="00806643">
      <w:pPr>
        <w:jc w:val="both"/>
        <w:rPr>
          <w:rFonts w:ascii="Book Antiqua" w:hAnsi="Book Antiqua"/>
          <w:sz w:val="24"/>
          <w:szCs w:val="24"/>
        </w:rPr>
      </w:pPr>
      <w:r w:rsidRPr="009257E0">
        <w:rPr>
          <w:rFonts w:ascii="Book Antiqua" w:hAnsi="Book Antiqua"/>
          <w:sz w:val="24"/>
          <w:szCs w:val="24"/>
        </w:rPr>
        <w:t xml:space="preserve">3. </w:t>
      </w:r>
      <w:r w:rsidR="007649E5" w:rsidRPr="009257E0">
        <w:rPr>
          <w:rFonts w:ascii="Book Antiqua" w:hAnsi="Book Antiqua"/>
          <w:sz w:val="24"/>
          <w:szCs w:val="24"/>
        </w:rPr>
        <w:t>Zamawiając</w:t>
      </w:r>
      <w:r w:rsidRPr="009257E0">
        <w:rPr>
          <w:rFonts w:ascii="Book Antiqua" w:hAnsi="Book Antiqua"/>
          <w:sz w:val="24"/>
          <w:szCs w:val="24"/>
        </w:rPr>
        <w:t>y unieważni postępowanie, jeżeli:</w:t>
      </w:r>
    </w:p>
    <w:p w:rsidR="00C04B96" w:rsidRPr="009257E0" w:rsidRDefault="00C04B96" w:rsidP="009B52BF">
      <w:pPr>
        <w:pStyle w:val="Akapitzlist"/>
        <w:numPr>
          <w:ilvl w:val="0"/>
          <w:numId w:val="26"/>
        </w:numPr>
        <w:tabs>
          <w:tab w:val="left" w:pos="709"/>
        </w:tabs>
        <w:ind w:left="709"/>
        <w:jc w:val="both"/>
        <w:rPr>
          <w:rFonts w:ascii="Book Antiqua" w:hAnsi="Book Antiqua"/>
          <w:sz w:val="24"/>
          <w:szCs w:val="24"/>
        </w:rPr>
      </w:pPr>
      <w:r w:rsidRPr="009257E0">
        <w:rPr>
          <w:rFonts w:ascii="Book Antiqua" w:hAnsi="Book Antiqua"/>
          <w:sz w:val="24"/>
          <w:szCs w:val="24"/>
        </w:rPr>
        <w:t>nie złożono żadnej oferty niepodlegającej odrzuceniu albo nie wpłynął żaden wniosek o dopuszczenie do udziału w postępowaniu od wykonawcy niepodlegającego wykluczeniu, z zastrzeżeniem art. 93 ust. 1 pkt 2 i 3 ustawy;</w:t>
      </w:r>
    </w:p>
    <w:p w:rsidR="00C04B96" w:rsidRPr="009257E0" w:rsidRDefault="00C04B96" w:rsidP="009B52BF">
      <w:pPr>
        <w:pStyle w:val="Akapitzlist"/>
        <w:numPr>
          <w:ilvl w:val="0"/>
          <w:numId w:val="26"/>
        </w:numPr>
        <w:tabs>
          <w:tab w:val="left" w:pos="709"/>
        </w:tabs>
        <w:ind w:left="709"/>
        <w:jc w:val="both"/>
        <w:rPr>
          <w:rFonts w:ascii="Book Antiqua" w:hAnsi="Book Antiqua"/>
          <w:sz w:val="24"/>
          <w:szCs w:val="24"/>
        </w:rPr>
      </w:pPr>
      <w:r w:rsidRPr="009257E0">
        <w:rPr>
          <w:rFonts w:ascii="Book Antiqua" w:hAnsi="Book Antiqua"/>
          <w:sz w:val="24"/>
          <w:szCs w:val="24"/>
        </w:rPr>
        <w:t xml:space="preserve">cena najkorzystniejszej oferty lub oferta z najniższą ceną przewyższa kwotę, którą </w:t>
      </w:r>
      <w:r w:rsidR="007649E5" w:rsidRPr="009257E0">
        <w:rPr>
          <w:rFonts w:ascii="Book Antiqua" w:hAnsi="Book Antiqua"/>
          <w:sz w:val="24"/>
          <w:szCs w:val="24"/>
        </w:rPr>
        <w:t>Zamawiając</w:t>
      </w:r>
      <w:r w:rsidRPr="009257E0">
        <w:rPr>
          <w:rFonts w:ascii="Book Antiqua" w:hAnsi="Book Antiqua"/>
          <w:sz w:val="24"/>
          <w:szCs w:val="24"/>
        </w:rPr>
        <w:t xml:space="preserve">y zamierza przeznaczyć na sfinansowanie zamówienia, chyba że </w:t>
      </w:r>
      <w:r w:rsidR="007649E5" w:rsidRPr="009257E0">
        <w:rPr>
          <w:rFonts w:ascii="Book Antiqua" w:hAnsi="Book Antiqua"/>
          <w:sz w:val="24"/>
          <w:szCs w:val="24"/>
        </w:rPr>
        <w:t>Zamawiając</w:t>
      </w:r>
      <w:r w:rsidRPr="009257E0">
        <w:rPr>
          <w:rFonts w:ascii="Book Antiqua" w:hAnsi="Book Antiqua"/>
          <w:sz w:val="24"/>
          <w:szCs w:val="24"/>
        </w:rPr>
        <w:t>y może zwiększyć tę kwotę do ceny najkorzystniejszej oferty;</w:t>
      </w:r>
    </w:p>
    <w:p w:rsidR="00C04B96" w:rsidRPr="009257E0" w:rsidRDefault="00C04B96" w:rsidP="009B52BF">
      <w:pPr>
        <w:pStyle w:val="Akapitzlist"/>
        <w:numPr>
          <w:ilvl w:val="0"/>
          <w:numId w:val="26"/>
        </w:numPr>
        <w:tabs>
          <w:tab w:val="left" w:pos="709"/>
        </w:tabs>
        <w:ind w:left="709"/>
        <w:jc w:val="both"/>
        <w:rPr>
          <w:rFonts w:ascii="Book Antiqua" w:hAnsi="Book Antiqua"/>
          <w:sz w:val="24"/>
          <w:szCs w:val="24"/>
        </w:rPr>
      </w:pPr>
      <w:r w:rsidRPr="009257E0">
        <w:rPr>
          <w:rFonts w:ascii="Book Antiqua" w:hAnsi="Book Antiqua"/>
          <w:sz w:val="24"/>
          <w:szCs w:val="24"/>
        </w:rPr>
        <w:t>wystąpiła istotna zmiana okoliczności powodująca, że prowadzenie postępowania lub wykonanie zamówienia nie leży w interesie publicznym, czego nie można było wcześniej przewidzieć;</w:t>
      </w:r>
    </w:p>
    <w:p w:rsidR="00C04B96" w:rsidRPr="009257E0" w:rsidRDefault="00C04B96" w:rsidP="009B52BF">
      <w:pPr>
        <w:pStyle w:val="Akapitzlist"/>
        <w:numPr>
          <w:ilvl w:val="0"/>
          <w:numId w:val="26"/>
        </w:numPr>
        <w:tabs>
          <w:tab w:val="left" w:pos="709"/>
        </w:tabs>
        <w:ind w:left="709"/>
        <w:jc w:val="both"/>
        <w:rPr>
          <w:rFonts w:ascii="Book Antiqua" w:hAnsi="Book Antiqua"/>
          <w:sz w:val="24"/>
          <w:szCs w:val="24"/>
        </w:rPr>
      </w:pPr>
      <w:r w:rsidRPr="009257E0">
        <w:rPr>
          <w:rFonts w:ascii="Book Antiqua" w:hAnsi="Book Antiqua"/>
          <w:sz w:val="24"/>
          <w:szCs w:val="24"/>
        </w:rPr>
        <w:t>postępowanie obarczone jest niemożliwą do usunięcia wadą uniemożliwiającą zawarcie niepodlegającej unieważnieniu umowy w sprawie zamówienia publicznego.</w:t>
      </w:r>
    </w:p>
    <w:p w:rsidR="00C04B96" w:rsidRPr="009257E0" w:rsidRDefault="00C04B96" w:rsidP="00806643">
      <w:pPr>
        <w:ind w:left="284" w:hanging="283"/>
        <w:jc w:val="both"/>
        <w:rPr>
          <w:rFonts w:ascii="Book Antiqua" w:hAnsi="Book Antiqua"/>
          <w:sz w:val="24"/>
          <w:szCs w:val="24"/>
        </w:rPr>
      </w:pPr>
      <w:r w:rsidRPr="009257E0">
        <w:rPr>
          <w:rFonts w:ascii="Book Antiqua" w:hAnsi="Book Antiqua"/>
          <w:sz w:val="24"/>
          <w:szCs w:val="24"/>
        </w:rPr>
        <w:t xml:space="preserve"> </w:t>
      </w:r>
      <w:r w:rsidR="000B456D" w:rsidRPr="009257E0">
        <w:rPr>
          <w:rFonts w:ascii="Book Antiqua" w:hAnsi="Book Antiqua"/>
          <w:sz w:val="24"/>
          <w:szCs w:val="24"/>
        </w:rPr>
        <w:t xml:space="preserve">4. </w:t>
      </w:r>
      <w:r w:rsidR="007649E5" w:rsidRPr="009257E0">
        <w:rPr>
          <w:rFonts w:ascii="Book Antiqua" w:hAnsi="Book Antiqua"/>
          <w:sz w:val="24"/>
          <w:szCs w:val="24"/>
        </w:rPr>
        <w:t>Zamawiając</w:t>
      </w:r>
      <w:r w:rsidRPr="009257E0">
        <w:rPr>
          <w:rFonts w:ascii="Book Antiqua" w:hAnsi="Book Antiqua"/>
          <w:sz w:val="24"/>
          <w:szCs w:val="24"/>
        </w:rPr>
        <w:t>y informuje niezwłocznie wszystkich wykonawców o:</w:t>
      </w:r>
    </w:p>
    <w:p w:rsidR="00C04B96" w:rsidRPr="009257E0" w:rsidRDefault="00C04B96" w:rsidP="009B52BF">
      <w:pPr>
        <w:pStyle w:val="Akapitzlist"/>
        <w:numPr>
          <w:ilvl w:val="0"/>
          <w:numId w:val="27"/>
        </w:numPr>
        <w:jc w:val="both"/>
        <w:rPr>
          <w:rFonts w:ascii="Book Antiqua" w:hAnsi="Book Antiqua"/>
          <w:sz w:val="24"/>
          <w:szCs w:val="24"/>
        </w:rPr>
      </w:pPr>
      <w:r w:rsidRPr="009257E0">
        <w:rPr>
          <w:rFonts w:ascii="Book Antiqua" w:hAnsi="Book Antiqua"/>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04B96" w:rsidRPr="009257E0" w:rsidRDefault="00C04B96" w:rsidP="009B52BF">
      <w:pPr>
        <w:pStyle w:val="Akapitzlist"/>
        <w:numPr>
          <w:ilvl w:val="0"/>
          <w:numId w:val="27"/>
        </w:numPr>
        <w:jc w:val="both"/>
        <w:rPr>
          <w:rFonts w:ascii="Book Antiqua" w:hAnsi="Book Antiqua"/>
          <w:sz w:val="24"/>
          <w:szCs w:val="24"/>
        </w:rPr>
      </w:pPr>
      <w:r w:rsidRPr="009257E0">
        <w:rPr>
          <w:rFonts w:ascii="Book Antiqua" w:hAnsi="Book Antiqua"/>
          <w:sz w:val="24"/>
          <w:szCs w:val="24"/>
        </w:rPr>
        <w:t>wykonawcach, którzy zostali wykluczeni,</w:t>
      </w:r>
    </w:p>
    <w:p w:rsidR="00C04B96" w:rsidRPr="009257E0" w:rsidRDefault="00C04B96" w:rsidP="009B52BF">
      <w:pPr>
        <w:pStyle w:val="Akapitzlist"/>
        <w:numPr>
          <w:ilvl w:val="0"/>
          <w:numId w:val="27"/>
        </w:numPr>
        <w:jc w:val="both"/>
        <w:rPr>
          <w:rFonts w:ascii="Book Antiqua" w:hAnsi="Book Antiqua"/>
          <w:sz w:val="24"/>
          <w:szCs w:val="24"/>
        </w:rPr>
      </w:pPr>
      <w:r w:rsidRPr="009257E0">
        <w:rPr>
          <w:rFonts w:ascii="Book Antiqua" w:hAnsi="Book Antiqua"/>
          <w:sz w:val="24"/>
          <w:szCs w:val="24"/>
        </w:rPr>
        <w:lastRenderedPageBreak/>
        <w:t>wykonawcach, których oferty zostały odrzucone, powodach odrzucenia oferty, a w przypadkach, o których mowa w art. 89 ust. 4 i 5 ustawy, braku równoważności lub braku spełniania wymagań dotyczących wydajności lub funkcjonalności,</w:t>
      </w:r>
    </w:p>
    <w:p w:rsidR="00C04B96" w:rsidRPr="009257E0" w:rsidRDefault="00C04B96" w:rsidP="009B52BF">
      <w:pPr>
        <w:pStyle w:val="Akapitzlist"/>
        <w:numPr>
          <w:ilvl w:val="0"/>
          <w:numId w:val="27"/>
        </w:numPr>
        <w:jc w:val="both"/>
        <w:rPr>
          <w:rFonts w:ascii="Book Antiqua" w:hAnsi="Book Antiqua"/>
          <w:sz w:val="24"/>
          <w:szCs w:val="24"/>
        </w:rPr>
      </w:pPr>
      <w:r w:rsidRPr="009257E0">
        <w:rPr>
          <w:rFonts w:ascii="Book Antiqua" w:hAnsi="Book Antiqua"/>
          <w:sz w:val="24"/>
          <w:szCs w:val="24"/>
        </w:rPr>
        <w:t>unieważnieniu postępowania</w:t>
      </w:r>
    </w:p>
    <w:p w:rsidR="00C04B96" w:rsidRPr="009257E0" w:rsidRDefault="00C04B96" w:rsidP="00806643">
      <w:pPr>
        <w:ind w:left="709" w:hanging="283"/>
        <w:jc w:val="both"/>
        <w:rPr>
          <w:rFonts w:ascii="Book Antiqua" w:hAnsi="Book Antiqua"/>
          <w:sz w:val="24"/>
          <w:szCs w:val="24"/>
        </w:rPr>
      </w:pPr>
      <w:r w:rsidRPr="009257E0">
        <w:rPr>
          <w:rFonts w:ascii="Book Antiqua" w:hAnsi="Book Antiqua"/>
          <w:sz w:val="24"/>
          <w:szCs w:val="24"/>
        </w:rPr>
        <w:t>- podając uzasadnienie faktyczne i prawne.</w:t>
      </w:r>
    </w:p>
    <w:p w:rsidR="000B456D" w:rsidRPr="009257E0" w:rsidRDefault="00C04B96" w:rsidP="00806643">
      <w:pPr>
        <w:ind w:left="284" w:hanging="283"/>
        <w:jc w:val="both"/>
        <w:rPr>
          <w:rFonts w:ascii="Book Antiqua" w:hAnsi="Book Antiqua"/>
          <w:sz w:val="24"/>
          <w:szCs w:val="24"/>
        </w:rPr>
      </w:pPr>
      <w:r w:rsidRPr="009257E0">
        <w:rPr>
          <w:rFonts w:ascii="Book Antiqua" w:hAnsi="Book Antiqua"/>
          <w:sz w:val="24"/>
          <w:szCs w:val="24"/>
        </w:rPr>
        <w:t xml:space="preserve"> </w:t>
      </w:r>
      <w:r w:rsidR="000B456D" w:rsidRPr="009257E0">
        <w:rPr>
          <w:rFonts w:ascii="Book Antiqua" w:hAnsi="Book Antiqua"/>
          <w:sz w:val="24"/>
          <w:szCs w:val="24"/>
        </w:rPr>
        <w:t xml:space="preserve">5. Ponadto </w:t>
      </w:r>
      <w:r w:rsidR="007649E5" w:rsidRPr="009257E0">
        <w:rPr>
          <w:rFonts w:ascii="Book Antiqua" w:hAnsi="Book Antiqua"/>
          <w:sz w:val="24"/>
          <w:szCs w:val="24"/>
        </w:rPr>
        <w:t>Zamawiając</w:t>
      </w:r>
      <w:r w:rsidR="000B456D" w:rsidRPr="009257E0">
        <w:rPr>
          <w:rFonts w:ascii="Book Antiqua" w:hAnsi="Book Antiqua"/>
          <w:sz w:val="24"/>
          <w:szCs w:val="24"/>
        </w:rPr>
        <w:t xml:space="preserve">y </w:t>
      </w:r>
      <w:r w:rsidRPr="009257E0">
        <w:rPr>
          <w:rFonts w:ascii="Book Antiqua" w:hAnsi="Book Antiqua"/>
          <w:sz w:val="24"/>
          <w:szCs w:val="24"/>
        </w:rPr>
        <w:t>udostępnia informacje, o których mowa w art. 92 ust. 1 pkt 1 i 5-7 ustawy, na stronie internetowej</w:t>
      </w:r>
      <w:r w:rsidR="000B456D" w:rsidRPr="009257E0">
        <w:rPr>
          <w:rFonts w:ascii="Book Antiqua" w:hAnsi="Book Antiqua"/>
          <w:sz w:val="24"/>
          <w:szCs w:val="24"/>
        </w:rPr>
        <w:t xml:space="preserve">. </w:t>
      </w:r>
    </w:p>
    <w:p w:rsidR="00B17261" w:rsidRPr="009257E0" w:rsidRDefault="00B17261" w:rsidP="00806643">
      <w:pPr>
        <w:ind w:left="284" w:hanging="284"/>
        <w:jc w:val="both"/>
        <w:rPr>
          <w:rFonts w:ascii="Book Antiqua" w:hAnsi="Book Antiqua"/>
          <w:sz w:val="14"/>
          <w:szCs w:val="24"/>
        </w:rPr>
      </w:pPr>
    </w:p>
    <w:p w:rsidR="000B456D" w:rsidRPr="009257E0" w:rsidRDefault="000B456D" w:rsidP="00806643">
      <w:pPr>
        <w:pStyle w:val="Nagwek1"/>
        <w:spacing w:before="0"/>
        <w:rPr>
          <w:rFonts w:ascii="Book Antiqua" w:hAnsi="Book Antiqua"/>
          <w:color w:val="auto"/>
          <w:sz w:val="24"/>
        </w:rPr>
      </w:pPr>
      <w:bookmarkStart w:id="18" w:name="_Toc521563635"/>
      <w:r w:rsidRPr="009257E0">
        <w:rPr>
          <w:rFonts w:ascii="Book Antiqua" w:hAnsi="Book Antiqua"/>
          <w:color w:val="auto"/>
          <w:sz w:val="24"/>
        </w:rPr>
        <w:t>XV. Wymagania dotyczące zabezpieczenia należytego wykonania umowy</w:t>
      </w:r>
      <w:bookmarkEnd w:id="18"/>
    </w:p>
    <w:p w:rsidR="00551E9B" w:rsidRPr="009257E0" w:rsidRDefault="00551E9B" w:rsidP="009B52BF">
      <w:pPr>
        <w:numPr>
          <w:ilvl w:val="0"/>
          <w:numId w:val="49"/>
        </w:numPr>
        <w:tabs>
          <w:tab w:val="num" w:pos="0"/>
          <w:tab w:val="left" w:pos="851"/>
        </w:tabs>
        <w:ind w:left="851" w:hanging="425"/>
        <w:jc w:val="both"/>
        <w:rPr>
          <w:rFonts w:ascii="Book Antiqua" w:hAnsi="Book Antiqua"/>
          <w:b/>
          <w:sz w:val="24"/>
          <w:szCs w:val="24"/>
        </w:rPr>
      </w:pPr>
      <w:r w:rsidRPr="009257E0">
        <w:rPr>
          <w:rFonts w:ascii="Book Antiqua" w:hAnsi="Book Antiqua"/>
          <w:sz w:val="24"/>
          <w:szCs w:val="24"/>
        </w:rPr>
        <w:t>Zamawiający wymaga wniesienia przez Wykonawcę, zabezpieczenia należytego wykonania umowy.</w:t>
      </w:r>
    </w:p>
    <w:p w:rsidR="00551E9B" w:rsidRPr="009257E0" w:rsidRDefault="00551E9B" w:rsidP="009B52BF">
      <w:pPr>
        <w:numPr>
          <w:ilvl w:val="0"/>
          <w:numId w:val="49"/>
        </w:numPr>
        <w:tabs>
          <w:tab w:val="num" w:pos="426"/>
          <w:tab w:val="left" w:pos="851"/>
        </w:tabs>
        <w:ind w:left="851" w:hanging="425"/>
        <w:jc w:val="both"/>
        <w:rPr>
          <w:rFonts w:ascii="Book Antiqua" w:hAnsi="Book Antiqua"/>
          <w:sz w:val="24"/>
          <w:szCs w:val="24"/>
        </w:rPr>
      </w:pPr>
      <w:r w:rsidRPr="009257E0">
        <w:rPr>
          <w:rFonts w:ascii="Book Antiqua" w:hAnsi="Book Antiqua"/>
          <w:sz w:val="24"/>
          <w:szCs w:val="24"/>
        </w:rPr>
        <w:t xml:space="preserve">Wykonawca, którego oferta zostanie </w:t>
      </w:r>
      <w:r w:rsidRPr="009257E0">
        <w:rPr>
          <w:rFonts w:ascii="Book Antiqua" w:hAnsi="Book Antiqua"/>
          <w:b/>
          <w:sz w:val="24"/>
          <w:szCs w:val="24"/>
        </w:rPr>
        <w:t>wybrana zobowiązany będzie wnieść zabezpieczenie należytego wykonania umowy w wysokości 10% ceny brutto podanej w ofercie</w:t>
      </w:r>
      <w:r w:rsidRPr="009257E0">
        <w:rPr>
          <w:rFonts w:ascii="Book Antiqua" w:hAnsi="Book Antiqua"/>
          <w:sz w:val="24"/>
          <w:szCs w:val="24"/>
        </w:rPr>
        <w:t>.</w:t>
      </w:r>
    </w:p>
    <w:p w:rsidR="00551E9B" w:rsidRPr="009257E0" w:rsidRDefault="00551E9B" w:rsidP="009B52BF">
      <w:pPr>
        <w:numPr>
          <w:ilvl w:val="0"/>
          <w:numId w:val="49"/>
        </w:numPr>
        <w:tabs>
          <w:tab w:val="num" w:pos="426"/>
          <w:tab w:val="left" w:pos="851"/>
        </w:tabs>
        <w:ind w:left="851" w:hanging="425"/>
        <w:jc w:val="both"/>
        <w:rPr>
          <w:rFonts w:ascii="Book Antiqua" w:hAnsi="Book Antiqua"/>
          <w:sz w:val="24"/>
          <w:szCs w:val="24"/>
        </w:rPr>
      </w:pPr>
      <w:r w:rsidRPr="009257E0">
        <w:rPr>
          <w:rFonts w:ascii="Book Antiqua" w:hAnsi="Book Antiqua"/>
          <w:sz w:val="24"/>
          <w:szCs w:val="24"/>
        </w:rPr>
        <w:t>Zabezpieczenie należytego wykonania umowy można wnieść w formach wymienionych w art. 148 ust. 1 ustawy.</w:t>
      </w:r>
    </w:p>
    <w:p w:rsidR="00551E9B" w:rsidRPr="009257E0" w:rsidRDefault="00551E9B" w:rsidP="009B52BF">
      <w:pPr>
        <w:numPr>
          <w:ilvl w:val="0"/>
          <w:numId w:val="49"/>
        </w:numPr>
        <w:tabs>
          <w:tab w:val="num" w:pos="426"/>
          <w:tab w:val="left" w:pos="851"/>
        </w:tabs>
        <w:ind w:left="851" w:hanging="425"/>
        <w:jc w:val="both"/>
        <w:rPr>
          <w:rFonts w:ascii="Book Antiqua" w:hAnsi="Book Antiqua"/>
          <w:sz w:val="24"/>
          <w:szCs w:val="24"/>
        </w:rPr>
      </w:pPr>
      <w:r w:rsidRPr="009257E0">
        <w:rPr>
          <w:rFonts w:ascii="Book Antiqua" w:hAnsi="Book Antiqua"/>
          <w:sz w:val="24"/>
          <w:szCs w:val="24"/>
        </w:rPr>
        <w:t>Zamawiający nie wyraża zgody na wniesienie zabezpieczenia należytego wykonania umowy w formach wymienionych w art. 148 ust. 2 ustawy.</w:t>
      </w:r>
    </w:p>
    <w:p w:rsidR="00551E9B" w:rsidRPr="009257E0" w:rsidRDefault="00551E9B" w:rsidP="009B52BF">
      <w:pPr>
        <w:numPr>
          <w:ilvl w:val="0"/>
          <w:numId w:val="49"/>
        </w:numPr>
        <w:tabs>
          <w:tab w:val="num" w:pos="426"/>
          <w:tab w:val="left" w:pos="851"/>
        </w:tabs>
        <w:ind w:left="851" w:hanging="425"/>
        <w:jc w:val="both"/>
        <w:rPr>
          <w:rFonts w:ascii="Book Antiqua" w:hAnsi="Book Antiqua"/>
          <w:sz w:val="24"/>
          <w:szCs w:val="24"/>
        </w:rPr>
      </w:pPr>
      <w:r w:rsidRPr="009257E0">
        <w:rPr>
          <w:rFonts w:ascii="Book Antiqua" w:hAnsi="Book Antiqua"/>
          <w:sz w:val="24"/>
          <w:szCs w:val="24"/>
        </w:rPr>
        <w:t xml:space="preserve">Oryginał dokumentu potwierdzającego wniesienie zabezpieczenia należytego wykonania umowy musi być dostarczony do Zamawiającego najpóźniej w dniu podpisania umowy. </w:t>
      </w:r>
    </w:p>
    <w:p w:rsidR="00551E9B" w:rsidRPr="009257E0" w:rsidRDefault="00551E9B" w:rsidP="009B52BF">
      <w:pPr>
        <w:numPr>
          <w:ilvl w:val="0"/>
          <w:numId w:val="49"/>
        </w:numPr>
        <w:tabs>
          <w:tab w:val="num" w:pos="426"/>
          <w:tab w:val="left" w:pos="851"/>
        </w:tabs>
        <w:ind w:left="851" w:hanging="425"/>
        <w:jc w:val="both"/>
        <w:rPr>
          <w:rFonts w:ascii="Book Antiqua" w:hAnsi="Book Antiqua"/>
          <w:sz w:val="24"/>
          <w:szCs w:val="24"/>
        </w:rPr>
      </w:pPr>
      <w:r w:rsidRPr="009257E0">
        <w:rPr>
          <w:rFonts w:ascii="Book Antiqua" w:hAnsi="Book Antiqua"/>
          <w:sz w:val="24"/>
          <w:szCs w:val="24"/>
        </w:rPr>
        <w:t xml:space="preserve">Zabezpieczenie wnoszone w pieniądzu Wykonawca zobowiązany będzie wnieść przelewem na rachunek bankowy Zamawiającego: </w:t>
      </w:r>
      <w:r w:rsidRPr="009257E0">
        <w:rPr>
          <w:rFonts w:ascii="Book Antiqua" w:hAnsi="Book Antiqua"/>
          <w:b/>
          <w:sz w:val="24"/>
          <w:szCs w:val="24"/>
        </w:rPr>
        <w:t>PBS Sanok O/Krosno 09 8642 1083 2002 8326 2074 0004</w:t>
      </w:r>
      <w:r w:rsidRPr="009257E0">
        <w:rPr>
          <w:rFonts w:ascii="Book Antiqua" w:hAnsi="Book Antiqua"/>
          <w:sz w:val="24"/>
          <w:szCs w:val="24"/>
        </w:rPr>
        <w:t xml:space="preserve"> z podaniem tytułu:</w:t>
      </w:r>
    </w:p>
    <w:p w:rsidR="00551E9B" w:rsidRPr="009257E0" w:rsidRDefault="00551E9B" w:rsidP="00806643">
      <w:pPr>
        <w:ind w:left="851"/>
        <w:jc w:val="center"/>
        <w:rPr>
          <w:rFonts w:ascii="Book Antiqua" w:hAnsi="Book Antiqua"/>
          <w:b/>
          <w:i/>
          <w:sz w:val="24"/>
          <w:szCs w:val="24"/>
        </w:rPr>
      </w:pPr>
      <w:r w:rsidRPr="009257E0">
        <w:rPr>
          <w:rFonts w:ascii="Book Antiqua" w:hAnsi="Book Antiqua"/>
          <w:b/>
          <w:sz w:val="24"/>
          <w:szCs w:val="24"/>
        </w:rPr>
        <w:t xml:space="preserve"> „</w:t>
      </w:r>
      <w:r w:rsidRPr="009257E0">
        <w:rPr>
          <w:rFonts w:ascii="Book Antiqua" w:hAnsi="Book Antiqua"/>
          <w:b/>
          <w:i/>
          <w:sz w:val="24"/>
          <w:szCs w:val="24"/>
        </w:rPr>
        <w:t xml:space="preserve">Zabezpieczenie należytego wykonania </w:t>
      </w:r>
      <w:r w:rsidRPr="009257E0">
        <w:rPr>
          <w:rFonts w:ascii="Book Antiqua" w:hAnsi="Book Antiqua"/>
          <w:b/>
          <w:bCs/>
          <w:i/>
          <w:sz w:val="24"/>
          <w:szCs w:val="24"/>
        </w:rPr>
        <w:t xml:space="preserve">umowy </w:t>
      </w:r>
      <w:r w:rsidRPr="009257E0">
        <w:rPr>
          <w:rFonts w:ascii="Book Antiqua" w:hAnsi="Book Antiqua"/>
          <w:b/>
          <w:i/>
          <w:sz w:val="24"/>
          <w:szCs w:val="24"/>
        </w:rPr>
        <w:t>na roboty budowlane</w:t>
      </w:r>
      <w:r w:rsidRPr="009257E0">
        <w:rPr>
          <w:rFonts w:ascii="Book Antiqua" w:hAnsi="Book Antiqua"/>
          <w:sz w:val="24"/>
          <w:szCs w:val="24"/>
          <w:lang w:eastAsia="ar-SA"/>
        </w:rPr>
        <w:t xml:space="preserve"> </w:t>
      </w:r>
      <w:r w:rsidRPr="009257E0">
        <w:rPr>
          <w:rFonts w:ascii="Book Antiqua" w:hAnsi="Book Antiqua"/>
          <w:b/>
          <w:i/>
          <w:sz w:val="24"/>
          <w:szCs w:val="24"/>
          <w:lang w:eastAsia="ar-SA"/>
        </w:rPr>
        <w:t xml:space="preserve">pn.: </w:t>
      </w:r>
      <w:r w:rsidRPr="009257E0">
        <w:rPr>
          <w:rFonts w:ascii="Book Antiqua" w:hAnsi="Book Antiqua"/>
          <w:b/>
          <w:bCs/>
          <w:i/>
          <w:sz w:val="24"/>
          <w:szCs w:val="24"/>
        </w:rPr>
        <w:t>„</w:t>
      </w:r>
      <w:r w:rsidR="00C67EB8" w:rsidRPr="00C67EB8">
        <w:rPr>
          <w:rFonts w:ascii="Book Antiqua" w:hAnsi="Book Antiqua"/>
          <w:b/>
          <w:bCs/>
          <w:i/>
          <w:iCs/>
          <w:sz w:val="24"/>
          <w:szCs w:val="24"/>
        </w:rPr>
        <w:t>Roboty budowlane polegające na utwardzeniu placu na działkach nr ewidencyjny 5237/5 i 5236/4 w miejscowości Pustyny w ramach zadania pn.: „Budowa parkingu przy budynku użyteczności publicznej w Pustynach</w:t>
      </w:r>
      <w:r w:rsidRPr="009257E0">
        <w:rPr>
          <w:rFonts w:ascii="Book Antiqua" w:hAnsi="Book Antiqua"/>
          <w:b/>
          <w:bCs/>
          <w:i/>
          <w:iCs/>
          <w:sz w:val="24"/>
          <w:szCs w:val="24"/>
        </w:rPr>
        <w:t>”</w:t>
      </w:r>
      <w:r w:rsidRPr="009257E0">
        <w:rPr>
          <w:rFonts w:ascii="Book Antiqua" w:hAnsi="Book Antiqua"/>
          <w:b/>
          <w:i/>
          <w:sz w:val="24"/>
          <w:szCs w:val="24"/>
        </w:rPr>
        <w:t>,</w:t>
      </w:r>
    </w:p>
    <w:p w:rsidR="00551E9B" w:rsidRPr="009257E0" w:rsidRDefault="00551E9B" w:rsidP="00806643">
      <w:pPr>
        <w:ind w:left="851"/>
        <w:jc w:val="center"/>
        <w:rPr>
          <w:rFonts w:ascii="Book Antiqua" w:hAnsi="Book Antiqua"/>
          <w:b/>
          <w:i/>
          <w:sz w:val="24"/>
          <w:szCs w:val="24"/>
        </w:rPr>
      </w:pPr>
      <w:r w:rsidRPr="009257E0">
        <w:rPr>
          <w:rFonts w:ascii="Book Antiqua" w:hAnsi="Book Antiqua"/>
          <w:b/>
          <w:i/>
          <w:sz w:val="24"/>
          <w:szCs w:val="24"/>
        </w:rPr>
        <w:t>nr sprawy WGOŚ.IV.271</w:t>
      </w:r>
      <w:r w:rsidR="00C67EB8">
        <w:rPr>
          <w:rFonts w:ascii="Book Antiqua" w:hAnsi="Book Antiqua"/>
          <w:b/>
          <w:i/>
          <w:sz w:val="24"/>
          <w:szCs w:val="24"/>
        </w:rPr>
        <w:t>.3.2</w:t>
      </w:r>
      <w:r w:rsidR="005536B3">
        <w:rPr>
          <w:rFonts w:ascii="Book Antiqua" w:hAnsi="Book Antiqua"/>
          <w:b/>
          <w:i/>
          <w:sz w:val="24"/>
          <w:szCs w:val="24"/>
        </w:rPr>
        <w:t>.2019</w:t>
      </w:r>
      <w:r w:rsidRPr="009257E0">
        <w:rPr>
          <w:rFonts w:ascii="Book Antiqua" w:hAnsi="Book Antiqua"/>
          <w:b/>
          <w:i/>
          <w:sz w:val="24"/>
          <w:szCs w:val="24"/>
        </w:rPr>
        <w:t>”.</w:t>
      </w:r>
    </w:p>
    <w:p w:rsidR="00551E9B" w:rsidRPr="009257E0" w:rsidRDefault="00551E9B" w:rsidP="009B52BF">
      <w:pPr>
        <w:numPr>
          <w:ilvl w:val="0"/>
          <w:numId w:val="49"/>
        </w:numPr>
        <w:tabs>
          <w:tab w:val="left" w:pos="851"/>
        </w:tabs>
        <w:ind w:left="851" w:hanging="425"/>
        <w:jc w:val="both"/>
        <w:rPr>
          <w:rFonts w:ascii="Book Antiqua" w:hAnsi="Book Antiqua"/>
          <w:sz w:val="24"/>
          <w:szCs w:val="24"/>
        </w:rPr>
      </w:pPr>
      <w:r w:rsidRPr="009257E0">
        <w:rPr>
          <w:rFonts w:ascii="Book Antiqua" w:hAnsi="Book Antiqua"/>
          <w:sz w:val="24"/>
          <w:szCs w:val="24"/>
        </w:rPr>
        <w:t>Zamawiający zwróci kwotę stanowiącą 70% zabezpieczenia w terminie 30 dni od dnia wykonania zamówienia i uznania przez Zamawiającego za należycie wykonane.</w:t>
      </w:r>
    </w:p>
    <w:p w:rsidR="00551E9B" w:rsidRPr="009257E0" w:rsidRDefault="00551E9B" w:rsidP="009B52BF">
      <w:pPr>
        <w:numPr>
          <w:ilvl w:val="0"/>
          <w:numId w:val="49"/>
        </w:numPr>
        <w:tabs>
          <w:tab w:val="left" w:pos="851"/>
        </w:tabs>
        <w:ind w:left="851" w:hanging="425"/>
        <w:jc w:val="both"/>
        <w:rPr>
          <w:rFonts w:ascii="Book Antiqua" w:hAnsi="Book Antiqua"/>
          <w:sz w:val="24"/>
          <w:szCs w:val="24"/>
        </w:rPr>
      </w:pPr>
      <w:r w:rsidRPr="009257E0">
        <w:rPr>
          <w:rFonts w:ascii="Book Antiqua" w:hAnsi="Book Antiqua"/>
          <w:sz w:val="24"/>
          <w:szCs w:val="24"/>
        </w:rPr>
        <w:t xml:space="preserve">Kwotę stanowiącą 30% wysokości zabezpieczenia Zamawiający pozostawi na zabezpieczenie roszczeń z tytułu rękojmi za wady i gwarancji.  </w:t>
      </w:r>
    </w:p>
    <w:p w:rsidR="00551E9B" w:rsidRPr="009257E0" w:rsidRDefault="00551E9B" w:rsidP="009B52BF">
      <w:pPr>
        <w:numPr>
          <w:ilvl w:val="0"/>
          <w:numId w:val="49"/>
        </w:numPr>
        <w:tabs>
          <w:tab w:val="left" w:pos="851"/>
        </w:tabs>
        <w:ind w:left="851" w:hanging="425"/>
        <w:jc w:val="both"/>
        <w:rPr>
          <w:rFonts w:ascii="Book Antiqua" w:hAnsi="Book Antiqua"/>
          <w:bCs/>
          <w:sz w:val="24"/>
          <w:szCs w:val="24"/>
        </w:rPr>
      </w:pPr>
      <w:r w:rsidRPr="009257E0">
        <w:rPr>
          <w:rFonts w:ascii="Book Antiqua" w:hAnsi="Book Antiqua"/>
          <w:sz w:val="24"/>
          <w:szCs w:val="24"/>
        </w:rPr>
        <w:t xml:space="preserve">Kwota, o której mowa w ust. 8 zostanie zwrócona nie później niż w 15 dniu po upływie okresu rękojmi za wady lub gwarancji. </w:t>
      </w:r>
    </w:p>
    <w:p w:rsidR="00551E9B" w:rsidRPr="009257E0" w:rsidRDefault="00551E9B" w:rsidP="009B52BF">
      <w:pPr>
        <w:numPr>
          <w:ilvl w:val="0"/>
          <w:numId w:val="49"/>
        </w:numPr>
        <w:tabs>
          <w:tab w:val="left" w:pos="851"/>
        </w:tabs>
        <w:ind w:left="851" w:hanging="425"/>
        <w:jc w:val="both"/>
        <w:rPr>
          <w:rFonts w:ascii="Book Antiqua" w:hAnsi="Book Antiqua"/>
          <w:bCs/>
          <w:color w:val="000000" w:themeColor="text1"/>
          <w:sz w:val="24"/>
          <w:szCs w:val="24"/>
        </w:rPr>
      </w:pPr>
      <w:r w:rsidRPr="009257E0">
        <w:rPr>
          <w:rFonts w:ascii="Book Antiqua" w:hAnsi="Book Antiqua"/>
          <w:bCs/>
          <w:color w:val="000000" w:themeColor="text1"/>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551E9B" w:rsidRPr="009257E0" w:rsidRDefault="00551E9B" w:rsidP="009B52BF">
      <w:pPr>
        <w:numPr>
          <w:ilvl w:val="0"/>
          <w:numId w:val="49"/>
        </w:numPr>
        <w:tabs>
          <w:tab w:val="left" w:pos="851"/>
        </w:tabs>
        <w:ind w:left="851" w:hanging="425"/>
        <w:jc w:val="both"/>
        <w:rPr>
          <w:rFonts w:ascii="Book Antiqua" w:hAnsi="Book Antiqua"/>
          <w:bCs/>
          <w:sz w:val="24"/>
          <w:szCs w:val="24"/>
        </w:rPr>
      </w:pPr>
      <w:r w:rsidRPr="009257E0">
        <w:rPr>
          <w:rFonts w:ascii="Book Antiqua" w:hAnsi="Book Antiqua"/>
          <w:sz w:val="24"/>
          <w:szCs w:val="24"/>
        </w:rPr>
        <w:t xml:space="preserve">W przypadku nieprzedłużenia lub niewniesienia nowego zabezpieczenia najpóźniej na 30 dni przed upływem terminu ważności </w:t>
      </w:r>
      <w:r w:rsidRPr="009257E0">
        <w:rPr>
          <w:rFonts w:ascii="Book Antiqua" w:hAnsi="Book Antiqua"/>
          <w:iCs/>
          <w:sz w:val="24"/>
          <w:szCs w:val="24"/>
        </w:rPr>
        <w:t>dotychczasowego</w:t>
      </w:r>
      <w:r w:rsidRPr="009257E0">
        <w:rPr>
          <w:rFonts w:ascii="Book Antiqua" w:hAnsi="Book Antiqua"/>
          <w:sz w:val="24"/>
          <w:szCs w:val="24"/>
        </w:rPr>
        <w:t xml:space="preserve"> zabezpieczenia wniesionego w innej formie niż w pieniądzu, Zamawiający zmienia formę na zabezpieczenie w pieniądzu, poprzez wypłatę kwoty z </w:t>
      </w:r>
      <w:r w:rsidRPr="009257E0">
        <w:rPr>
          <w:rFonts w:ascii="Book Antiqua" w:hAnsi="Book Antiqua"/>
          <w:iCs/>
          <w:sz w:val="24"/>
          <w:szCs w:val="24"/>
        </w:rPr>
        <w:t>dotychczasowego</w:t>
      </w:r>
      <w:r w:rsidRPr="009257E0">
        <w:rPr>
          <w:rFonts w:ascii="Book Antiqua" w:hAnsi="Book Antiqua"/>
          <w:sz w:val="24"/>
          <w:szCs w:val="24"/>
        </w:rPr>
        <w:t xml:space="preserve"> zabezpieczenia.</w:t>
      </w:r>
      <w:r w:rsidRPr="009257E0">
        <w:rPr>
          <w:rFonts w:ascii="Book Antiqua" w:hAnsi="Book Antiqua"/>
        </w:rPr>
        <w:t xml:space="preserve"> </w:t>
      </w:r>
      <w:r w:rsidRPr="009257E0">
        <w:rPr>
          <w:rFonts w:ascii="Book Antiqua" w:hAnsi="Book Antiqua"/>
          <w:sz w:val="24"/>
          <w:szCs w:val="24"/>
        </w:rPr>
        <w:t xml:space="preserve">Wypłata ta następuje nie później niż w ostatnim dniu ważności </w:t>
      </w:r>
      <w:r w:rsidRPr="009257E0">
        <w:rPr>
          <w:rFonts w:ascii="Book Antiqua" w:hAnsi="Book Antiqua"/>
          <w:iCs/>
          <w:sz w:val="24"/>
          <w:szCs w:val="24"/>
        </w:rPr>
        <w:t>dotychczasowego</w:t>
      </w:r>
      <w:r w:rsidRPr="009257E0">
        <w:rPr>
          <w:rFonts w:ascii="Book Antiqua" w:hAnsi="Book Antiqua"/>
          <w:sz w:val="24"/>
          <w:szCs w:val="24"/>
        </w:rPr>
        <w:t xml:space="preserve"> zabezpieczenia.</w:t>
      </w:r>
    </w:p>
    <w:p w:rsidR="003F2FDE" w:rsidRPr="009257E0" w:rsidRDefault="003F2FDE" w:rsidP="00806643">
      <w:pPr>
        <w:tabs>
          <w:tab w:val="left" w:pos="851"/>
        </w:tabs>
        <w:jc w:val="both"/>
        <w:rPr>
          <w:rFonts w:ascii="Book Antiqua" w:hAnsi="Book Antiqua"/>
          <w:b/>
          <w:sz w:val="12"/>
          <w:szCs w:val="24"/>
        </w:rPr>
      </w:pPr>
    </w:p>
    <w:p w:rsidR="000B456D" w:rsidRPr="009257E0" w:rsidRDefault="000B456D" w:rsidP="00806643">
      <w:pPr>
        <w:ind w:left="567"/>
        <w:jc w:val="both"/>
        <w:rPr>
          <w:rFonts w:ascii="Book Antiqua" w:hAnsi="Book Antiqua"/>
          <w:bCs/>
          <w:sz w:val="4"/>
          <w:szCs w:val="24"/>
        </w:rPr>
      </w:pPr>
    </w:p>
    <w:p w:rsidR="000B456D" w:rsidRPr="009257E0" w:rsidRDefault="000B456D" w:rsidP="00806643">
      <w:pPr>
        <w:pStyle w:val="Nagwek1"/>
        <w:spacing w:before="0"/>
        <w:jc w:val="both"/>
        <w:rPr>
          <w:rFonts w:ascii="Book Antiqua" w:hAnsi="Book Antiqua"/>
          <w:color w:val="auto"/>
          <w:sz w:val="24"/>
        </w:rPr>
      </w:pPr>
      <w:bookmarkStart w:id="19" w:name="_Toc521563636"/>
      <w:r w:rsidRPr="009257E0">
        <w:rPr>
          <w:rFonts w:ascii="Book Antiqua" w:hAnsi="Book Antiqua"/>
          <w:color w:val="auto"/>
          <w:sz w:val="24"/>
        </w:rPr>
        <w:t>XVI. Istotne dla stron postanowienia, które zostaną wprowadzone do treści zawieranej umowy w</w:t>
      </w:r>
      <w:r w:rsidR="0063600A" w:rsidRPr="009257E0">
        <w:rPr>
          <w:rFonts w:ascii="Book Antiqua" w:hAnsi="Book Antiqua"/>
          <w:color w:val="auto"/>
          <w:sz w:val="24"/>
        </w:rPr>
        <w:t> </w:t>
      </w:r>
      <w:r w:rsidRPr="009257E0">
        <w:rPr>
          <w:rFonts w:ascii="Book Antiqua" w:hAnsi="Book Antiqua"/>
          <w:color w:val="auto"/>
          <w:sz w:val="24"/>
        </w:rPr>
        <w:t xml:space="preserve">sprawie zamówienia publicznego, ogólne warunki umowy albo wzór umowy, jeżeli </w:t>
      </w:r>
      <w:r w:rsidR="007649E5" w:rsidRPr="009257E0">
        <w:rPr>
          <w:rFonts w:ascii="Book Antiqua" w:hAnsi="Book Antiqua"/>
          <w:color w:val="auto"/>
          <w:sz w:val="24"/>
        </w:rPr>
        <w:t>Zamawiając</w:t>
      </w:r>
      <w:r w:rsidRPr="009257E0">
        <w:rPr>
          <w:rFonts w:ascii="Book Antiqua" w:hAnsi="Book Antiqua"/>
          <w:color w:val="auto"/>
          <w:sz w:val="24"/>
        </w:rPr>
        <w:t>y wymaga od Wykonawcy, aby zawarł z nim umowę w sprawie zamówienia publicznego na takich warunkach</w:t>
      </w:r>
      <w:bookmarkEnd w:id="19"/>
    </w:p>
    <w:p w:rsidR="000B456D" w:rsidRPr="009257E0" w:rsidRDefault="007649E5" w:rsidP="00806643">
      <w:pPr>
        <w:numPr>
          <w:ilvl w:val="1"/>
          <w:numId w:val="7"/>
        </w:numPr>
        <w:tabs>
          <w:tab w:val="clear" w:pos="1789"/>
          <w:tab w:val="left" w:pos="426"/>
        </w:tabs>
        <w:ind w:left="426"/>
        <w:jc w:val="both"/>
        <w:rPr>
          <w:rFonts w:ascii="Book Antiqua" w:hAnsi="Book Antiqua"/>
          <w:sz w:val="24"/>
          <w:szCs w:val="24"/>
        </w:rPr>
      </w:pPr>
      <w:r w:rsidRPr="009257E0">
        <w:rPr>
          <w:rFonts w:ascii="Book Antiqua" w:hAnsi="Book Antiqua"/>
          <w:sz w:val="24"/>
          <w:szCs w:val="24"/>
        </w:rPr>
        <w:t>Zamawiając</w:t>
      </w:r>
      <w:r w:rsidR="000B456D" w:rsidRPr="009257E0">
        <w:rPr>
          <w:rFonts w:ascii="Book Antiqua" w:hAnsi="Book Antiqua"/>
          <w:sz w:val="24"/>
          <w:szCs w:val="24"/>
        </w:rPr>
        <w:t>y podpisze umowę z Wykonawcą, który przedłoży najkorzystniejszą ofertę z</w:t>
      </w:r>
      <w:r w:rsidR="003029C8" w:rsidRPr="009257E0">
        <w:rPr>
          <w:rFonts w:ascii="Book Antiqua" w:hAnsi="Book Antiqua"/>
          <w:sz w:val="24"/>
          <w:szCs w:val="24"/>
        </w:rPr>
        <w:t> </w:t>
      </w:r>
      <w:r w:rsidR="000B456D" w:rsidRPr="009257E0">
        <w:rPr>
          <w:rFonts w:ascii="Book Antiqua" w:hAnsi="Book Antiqua"/>
          <w:sz w:val="24"/>
          <w:szCs w:val="24"/>
        </w:rPr>
        <w:t>punktu widzenia kryteriów przyjętych w niniejszej specyfikacji.</w:t>
      </w:r>
    </w:p>
    <w:p w:rsidR="000B456D" w:rsidRPr="009257E0" w:rsidRDefault="000B456D" w:rsidP="00806643">
      <w:pPr>
        <w:numPr>
          <w:ilvl w:val="1"/>
          <w:numId w:val="7"/>
        </w:numPr>
        <w:tabs>
          <w:tab w:val="clear" w:pos="1789"/>
          <w:tab w:val="left" w:pos="426"/>
        </w:tabs>
        <w:ind w:left="426"/>
        <w:jc w:val="both"/>
        <w:rPr>
          <w:rFonts w:ascii="Book Antiqua" w:hAnsi="Book Antiqua"/>
          <w:sz w:val="24"/>
          <w:szCs w:val="24"/>
        </w:rPr>
      </w:pPr>
      <w:r w:rsidRPr="009257E0">
        <w:rPr>
          <w:rFonts w:ascii="Book Antiqua" w:hAnsi="Book Antiqua"/>
          <w:sz w:val="24"/>
          <w:szCs w:val="24"/>
        </w:rPr>
        <w:t xml:space="preserve">Umowa zostanie zawarta z wybranym Wykonawcą w terminie nie krótszym niż </w:t>
      </w:r>
      <w:r w:rsidR="00CA31BB" w:rsidRPr="009257E0">
        <w:rPr>
          <w:rFonts w:ascii="Book Antiqua" w:hAnsi="Book Antiqua"/>
          <w:sz w:val="24"/>
          <w:szCs w:val="24"/>
        </w:rPr>
        <w:t xml:space="preserve">5 dni od dnia przesłania zawiadomienia o wyborze najkorzystniejszej oferty, jeżeli zawiadomienie to </w:t>
      </w:r>
      <w:r w:rsidR="00CA31BB" w:rsidRPr="009257E0">
        <w:rPr>
          <w:rFonts w:ascii="Book Antiqua" w:hAnsi="Book Antiqua"/>
          <w:sz w:val="24"/>
          <w:szCs w:val="24"/>
        </w:rPr>
        <w:lastRenderedPageBreak/>
        <w:t>zostało przesłane przy użyciu środków komunikacji elektronicznej, albo 10 dni - jeżeli zostało przesłane w</w:t>
      </w:r>
      <w:r w:rsidR="0063600A" w:rsidRPr="009257E0">
        <w:rPr>
          <w:rFonts w:ascii="Book Antiqua" w:hAnsi="Book Antiqua"/>
          <w:sz w:val="24"/>
          <w:szCs w:val="24"/>
        </w:rPr>
        <w:t> </w:t>
      </w:r>
      <w:r w:rsidR="00CA31BB" w:rsidRPr="009257E0">
        <w:rPr>
          <w:rFonts w:ascii="Book Antiqua" w:hAnsi="Book Antiqua"/>
          <w:sz w:val="24"/>
          <w:szCs w:val="24"/>
        </w:rPr>
        <w:t>inny sposób</w:t>
      </w:r>
      <w:r w:rsidRPr="009257E0">
        <w:rPr>
          <w:rFonts w:ascii="Book Antiqua" w:hAnsi="Book Antiqua"/>
          <w:sz w:val="24"/>
          <w:szCs w:val="24"/>
        </w:rPr>
        <w:t>.</w:t>
      </w:r>
    </w:p>
    <w:p w:rsidR="00CA31BB" w:rsidRPr="009257E0" w:rsidRDefault="007649E5" w:rsidP="00806643">
      <w:pPr>
        <w:pStyle w:val="Akapitzlist"/>
        <w:numPr>
          <w:ilvl w:val="1"/>
          <w:numId w:val="7"/>
        </w:numPr>
        <w:tabs>
          <w:tab w:val="clear" w:pos="1789"/>
          <w:tab w:val="num" w:pos="426"/>
        </w:tabs>
        <w:ind w:left="426"/>
        <w:jc w:val="both"/>
        <w:rPr>
          <w:rFonts w:ascii="Book Antiqua" w:hAnsi="Book Antiqua"/>
          <w:sz w:val="24"/>
          <w:szCs w:val="24"/>
        </w:rPr>
      </w:pPr>
      <w:r w:rsidRPr="009257E0">
        <w:rPr>
          <w:rFonts w:ascii="Book Antiqua" w:hAnsi="Book Antiqua"/>
          <w:sz w:val="24"/>
          <w:szCs w:val="24"/>
        </w:rPr>
        <w:t>Zamawiając</w:t>
      </w:r>
      <w:r w:rsidR="00CA31BB" w:rsidRPr="009257E0">
        <w:rPr>
          <w:rFonts w:ascii="Book Antiqua" w:hAnsi="Book Antiqua"/>
          <w:sz w:val="24"/>
          <w:szCs w:val="24"/>
        </w:rPr>
        <w:t>y może zawrzeć umowę w sprawie zamówienia publicznego przed upływem terminów, o</w:t>
      </w:r>
      <w:r w:rsidR="0041131D" w:rsidRPr="009257E0">
        <w:rPr>
          <w:rFonts w:ascii="Book Antiqua" w:hAnsi="Book Antiqua"/>
          <w:sz w:val="24"/>
          <w:szCs w:val="24"/>
        </w:rPr>
        <w:t> </w:t>
      </w:r>
      <w:r w:rsidR="00CA31BB" w:rsidRPr="009257E0">
        <w:rPr>
          <w:rFonts w:ascii="Book Antiqua" w:hAnsi="Book Antiqua"/>
          <w:sz w:val="24"/>
          <w:szCs w:val="24"/>
        </w:rPr>
        <w:t>których mowa w pkt 2, jeżeli:</w:t>
      </w:r>
    </w:p>
    <w:p w:rsidR="00CA31BB" w:rsidRPr="009257E0" w:rsidRDefault="00CA31BB" w:rsidP="00806643">
      <w:pPr>
        <w:ind w:left="426"/>
        <w:jc w:val="both"/>
        <w:rPr>
          <w:rFonts w:ascii="Book Antiqua" w:hAnsi="Book Antiqua"/>
          <w:sz w:val="24"/>
          <w:szCs w:val="24"/>
        </w:rPr>
      </w:pPr>
      <w:r w:rsidRPr="009257E0">
        <w:rPr>
          <w:rFonts w:ascii="Book Antiqua" w:hAnsi="Book Antiqua"/>
          <w:sz w:val="24"/>
          <w:szCs w:val="24"/>
        </w:rPr>
        <w:t>1) złożono tylko jedną ofertę,</w:t>
      </w:r>
    </w:p>
    <w:p w:rsidR="00CA31BB" w:rsidRPr="009257E0" w:rsidRDefault="00CA31BB" w:rsidP="00806643">
      <w:pPr>
        <w:ind w:left="709" w:hanging="283"/>
        <w:jc w:val="both"/>
        <w:rPr>
          <w:rFonts w:ascii="Book Antiqua" w:hAnsi="Book Antiqua"/>
          <w:sz w:val="24"/>
          <w:szCs w:val="24"/>
        </w:rPr>
      </w:pPr>
      <w:r w:rsidRPr="009257E0">
        <w:rPr>
          <w:rFonts w:ascii="Book Antiqua" w:hAnsi="Book Antiqua"/>
          <w:sz w:val="24"/>
          <w:szCs w:val="24"/>
        </w:rPr>
        <w:t xml:space="preserve">2) w postępowaniu upłynął termin do wniesienia odwołania na czynności </w:t>
      </w:r>
      <w:r w:rsidR="007649E5" w:rsidRPr="009257E0">
        <w:rPr>
          <w:rFonts w:ascii="Book Antiqua" w:hAnsi="Book Antiqua"/>
          <w:sz w:val="24"/>
          <w:szCs w:val="24"/>
        </w:rPr>
        <w:t>Zamawiając</w:t>
      </w:r>
      <w:r w:rsidRPr="009257E0">
        <w:rPr>
          <w:rFonts w:ascii="Book Antiqua" w:hAnsi="Book Antiqua"/>
          <w:sz w:val="24"/>
          <w:szCs w:val="24"/>
        </w:rPr>
        <w:t>ego wymienione w art. 180 ust. 2 ustawy lub w następstwie jego wniesienia Izba ogłosiła wyrok lub postanowienie kończące postępowanie odwoławcze.</w:t>
      </w:r>
    </w:p>
    <w:p w:rsidR="00CA31BB" w:rsidRPr="009257E0" w:rsidRDefault="004E1CBB" w:rsidP="00806643">
      <w:pPr>
        <w:pStyle w:val="Akapitzlist"/>
        <w:numPr>
          <w:ilvl w:val="1"/>
          <w:numId w:val="7"/>
        </w:numPr>
        <w:tabs>
          <w:tab w:val="clear" w:pos="1789"/>
          <w:tab w:val="num" w:pos="1985"/>
        </w:tabs>
        <w:ind w:left="426"/>
        <w:jc w:val="both"/>
        <w:rPr>
          <w:rFonts w:ascii="Book Antiqua" w:hAnsi="Book Antiqua"/>
          <w:sz w:val="24"/>
          <w:szCs w:val="24"/>
        </w:rPr>
      </w:pPr>
      <w:r w:rsidRPr="009257E0">
        <w:rPr>
          <w:rFonts w:ascii="Book Antiqua" w:hAnsi="Book Antiqua"/>
          <w:sz w:val="24"/>
          <w:szCs w:val="24"/>
        </w:rPr>
        <w:t xml:space="preserve">Jeżeli wykonawca, którego oferta została wybrana, </w:t>
      </w:r>
      <w:r w:rsidRPr="009257E0">
        <w:rPr>
          <w:rFonts w:ascii="Book Antiqua" w:hAnsi="Book Antiqua"/>
          <w:iCs/>
          <w:sz w:val="24"/>
          <w:szCs w:val="24"/>
        </w:rPr>
        <w:t>uchyla</w:t>
      </w:r>
      <w:r w:rsidRPr="009257E0">
        <w:rPr>
          <w:rFonts w:ascii="Book Antiqua" w:hAnsi="Book Antiqua"/>
          <w:sz w:val="24"/>
          <w:szCs w:val="24"/>
        </w:rPr>
        <w:t xml:space="preserve"> się od zawarcia umowy w</w:t>
      </w:r>
      <w:r w:rsidR="009A6892">
        <w:rPr>
          <w:rFonts w:ascii="Book Antiqua" w:hAnsi="Book Antiqua"/>
          <w:sz w:val="24"/>
          <w:szCs w:val="24"/>
        </w:rPr>
        <w:t> </w:t>
      </w:r>
      <w:r w:rsidRPr="009257E0">
        <w:rPr>
          <w:rFonts w:ascii="Book Antiqua" w:hAnsi="Book Antiqua"/>
          <w:sz w:val="24"/>
          <w:szCs w:val="24"/>
        </w:rPr>
        <w:t xml:space="preserve">sprawie zamówienia publicznego lub nie wnosi wymaganego zabezpieczenia należytego wykonania umowy, </w:t>
      </w:r>
      <w:r w:rsidR="007649E5" w:rsidRPr="009257E0">
        <w:rPr>
          <w:rFonts w:ascii="Book Antiqua" w:hAnsi="Book Antiqua"/>
          <w:sz w:val="24"/>
          <w:szCs w:val="24"/>
        </w:rPr>
        <w:t>Zamawiając</w:t>
      </w:r>
      <w:r w:rsidRPr="009257E0">
        <w:rPr>
          <w:rFonts w:ascii="Book Antiqua" w:hAnsi="Book Antiqua"/>
          <w:sz w:val="24"/>
          <w:szCs w:val="24"/>
        </w:rPr>
        <w:t>y może wybrać ofertę najkorzystniejszą spośród pozostałych ofert bez przeprowadzania ich ponownego badania i oceny, chyba że zachodzą przesłanki unieważnienia postępowania, o</w:t>
      </w:r>
      <w:r w:rsidR="0063600A" w:rsidRPr="009257E0">
        <w:rPr>
          <w:rFonts w:ascii="Book Antiqua" w:hAnsi="Book Antiqua"/>
          <w:sz w:val="24"/>
          <w:szCs w:val="24"/>
        </w:rPr>
        <w:t> </w:t>
      </w:r>
      <w:r w:rsidRPr="009257E0">
        <w:rPr>
          <w:rFonts w:ascii="Book Antiqua" w:hAnsi="Book Antiqua"/>
          <w:sz w:val="24"/>
          <w:szCs w:val="24"/>
        </w:rPr>
        <w:t>których mowa w art. 93 ust. 1 ustawy</w:t>
      </w:r>
      <w:r w:rsidR="00CA31BB" w:rsidRPr="009257E0">
        <w:rPr>
          <w:rFonts w:ascii="Book Antiqua" w:hAnsi="Book Antiqua"/>
          <w:sz w:val="24"/>
          <w:szCs w:val="24"/>
        </w:rPr>
        <w:t>.</w:t>
      </w:r>
    </w:p>
    <w:p w:rsidR="000B456D" w:rsidRPr="009257E0" w:rsidRDefault="000B456D" w:rsidP="00806643">
      <w:pPr>
        <w:numPr>
          <w:ilvl w:val="1"/>
          <w:numId w:val="7"/>
        </w:numPr>
        <w:tabs>
          <w:tab w:val="clear" w:pos="1789"/>
          <w:tab w:val="left" w:pos="426"/>
        </w:tabs>
        <w:ind w:left="426"/>
        <w:jc w:val="both"/>
        <w:rPr>
          <w:rFonts w:ascii="Book Antiqua" w:hAnsi="Book Antiqua"/>
          <w:sz w:val="24"/>
          <w:szCs w:val="24"/>
        </w:rPr>
      </w:pPr>
      <w:r w:rsidRPr="009257E0">
        <w:rPr>
          <w:rFonts w:ascii="Book Antiqua" w:hAnsi="Book Antiqua"/>
          <w:sz w:val="24"/>
          <w:szCs w:val="24"/>
        </w:rPr>
        <w:t xml:space="preserve">O miejscu i terminie podpisania umowy </w:t>
      </w:r>
      <w:r w:rsidR="007649E5" w:rsidRPr="009257E0">
        <w:rPr>
          <w:rFonts w:ascii="Book Antiqua" w:hAnsi="Book Antiqua"/>
          <w:sz w:val="24"/>
          <w:szCs w:val="24"/>
        </w:rPr>
        <w:t>Zamawiając</w:t>
      </w:r>
      <w:r w:rsidRPr="009257E0">
        <w:rPr>
          <w:rFonts w:ascii="Book Antiqua" w:hAnsi="Book Antiqua"/>
          <w:sz w:val="24"/>
          <w:szCs w:val="24"/>
        </w:rPr>
        <w:t xml:space="preserve">y powiadomi odrębnym pismem. </w:t>
      </w:r>
    </w:p>
    <w:p w:rsidR="000B456D" w:rsidRPr="009257E0" w:rsidRDefault="004E1CBB" w:rsidP="00806643">
      <w:pPr>
        <w:numPr>
          <w:ilvl w:val="1"/>
          <w:numId w:val="7"/>
        </w:numPr>
        <w:tabs>
          <w:tab w:val="clear" w:pos="1789"/>
          <w:tab w:val="left" w:pos="426"/>
        </w:tabs>
        <w:ind w:left="426"/>
        <w:jc w:val="both"/>
        <w:rPr>
          <w:rFonts w:ascii="Book Antiqua" w:hAnsi="Book Antiqua"/>
          <w:sz w:val="24"/>
          <w:szCs w:val="24"/>
        </w:rPr>
      </w:pPr>
      <w:r w:rsidRPr="009257E0">
        <w:rPr>
          <w:rFonts w:ascii="Book Antiqua" w:hAnsi="Book Antiqua"/>
          <w:sz w:val="24"/>
          <w:szCs w:val="24"/>
        </w:rPr>
        <w:t xml:space="preserve">Jeżeli wykonawca, o którym mowa w </w:t>
      </w:r>
      <w:r w:rsidR="00003394" w:rsidRPr="009257E0">
        <w:rPr>
          <w:rFonts w:ascii="Book Antiqua" w:hAnsi="Book Antiqua"/>
          <w:sz w:val="24"/>
          <w:szCs w:val="24"/>
        </w:rPr>
        <w:t>pkt</w:t>
      </w:r>
      <w:r w:rsidRPr="009257E0">
        <w:rPr>
          <w:rFonts w:ascii="Book Antiqua" w:hAnsi="Book Antiqua"/>
          <w:sz w:val="24"/>
          <w:szCs w:val="24"/>
        </w:rPr>
        <w:t xml:space="preserve"> 1, </w:t>
      </w:r>
      <w:r w:rsidRPr="009257E0">
        <w:rPr>
          <w:rFonts w:ascii="Book Antiqua" w:hAnsi="Book Antiqua"/>
          <w:iCs/>
          <w:sz w:val="24"/>
          <w:szCs w:val="24"/>
        </w:rPr>
        <w:t>uchyla</w:t>
      </w:r>
      <w:r w:rsidRPr="009257E0">
        <w:rPr>
          <w:rFonts w:ascii="Book Antiqua" w:hAnsi="Book Antiqua"/>
          <w:sz w:val="24"/>
          <w:szCs w:val="24"/>
        </w:rPr>
        <w:t xml:space="preserve"> się od zawarcia umowy lub nie wnosi wymaganego zabezpieczenia należytego wykonania umowy, </w:t>
      </w:r>
      <w:r w:rsidR="007649E5" w:rsidRPr="009257E0">
        <w:rPr>
          <w:rFonts w:ascii="Book Antiqua" w:hAnsi="Book Antiqua"/>
          <w:sz w:val="24"/>
          <w:szCs w:val="24"/>
        </w:rPr>
        <w:t>Zamawiając</w:t>
      </w:r>
      <w:r w:rsidRPr="009257E0">
        <w:rPr>
          <w:rFonts w:ascii="Book Antiqua" w:hAnsi="Book Antiqua"/>
          <w:sz w:val="24"/>
          <w:szCs w:val="24"/>
        </w:rPr>
        <w:t>y może zbadać, czy nie podlega wykluczeniu oraz czy spełnia warunki udziału w postępowaniu wykonawca, który złożył ofertę najwyżej ocenioną spośród pozostałych ofert.</w:t>
      </w:r>
      <w:r w:rsidR="000B456D" w:rsidRPr="009257E0">
        <w:rPr>
          <w:rFonts w:ascii="Book Antiqua" w:hAnsi="Book Antiqua"/>
          <w:sz w:val="24"/>
          <w:szCs w:val="24"/>
        </w:rPr>
        <w:t xml:space="preserve"> </w:t>
      </w:r>
    </w:p>
    <w:p w:rsidR="000B456D" w:rsidRPr="009257E0" w:rsidRDefault="000B456D" w:rsidP="00806643">
      <w:pPr>
        <w:numPr>
          <w:ilvl w:val="1"/>
          <w:numId w:val="7"/>
        </w:numPr>
        <w:tabs>
          <w:tab w:val="clear" w:pos="1789"/>
          <w:tab w:val="left" w:pos="426"/>
        </w:tabs>
        <w:ind w:left="426"/>
        <w:jc w:val="both"/>
        <w:rPr>
          <w:rFonts w:ascii="Book Antiqua" w:hAnsi="Book Antiqua"/>
          <w:sz w:val="24"/>
          <w:szCs w:val="24"/>
        </w:rPr>
      </w:pPr>
      <w:r w:rsidRPr="009257E0">
        <w:rPr>
          <w:rFonts w:ascii="Book Antiqua" w:hAnsi="Book Antiqua"/>
          <w:sz w:val="24"/>
          <w:szCs w:val="24"/>
        </w:rPr>
        <w:t>Umowa zawarta zostanie z uwzględnieniem postanowień wynikających z treści niniejszej specyfikacji oraz danych zawartych w o</w:t>
      </w:r>
      <w:r w:rsidR="00DE4232" w:rsidRPr="009257E0">
        <w:rPr>
          <w:rFonts w:ascii="Book Antiqua" w:hAnsi="Book Antiqua"/>
          <w:sz w:val="24"/>
          <w:szCs w:val="24"/>
        </w:rPr>
        <w:t>fercie.</w:t>
      </w:r>
    </w:p>
    <w:p w:rsidR="00DE4232" w:rsidRPr="009257E0" w:rsidRDefault="00DE4232" w:rsidP="00806643">
      <w:pPr>
        <w:pStyle w:val="Akapitzlist"/>
        <w:numPr>
          <w:ilvl w:val="1"/>
          <w:numId w:val="7"/>
        </w:numPr>
        <w:tabs>
          <w:tab w:val="clear" w:pos="1789"/>
          <w:tab w:val="num" w:pos="426"/>
        </w:tabs>
        <w:ind w:left="426"/>
        <w:jc w:val="both"/>
        <w:rPr>
          <w:rFonts w:ascii="Book Antiqua" w:hAnsi="Book Antiqua"/>
          <w:sz w:val="24"/>
          <w:szCs w:val="24"/>
        </w:rPr>
      </w:pPr>
      <w:r w:rsidRPr="009257E0">
        <w:rPr>
          <w:rFonts w:ascii="Book Antiqua" w:hAnsi="Book Antiqua"/>
          <w:sz w:val="24"/>
          <w:szCs w:val="24"/>
        </w:rPr>
        <w:t>Zamawiający może odstąpić od umowy z przyczyn, za które odpowiedzialność ponosi Wykonawca, jeżeli:</w:t>
      </w:r>
    </w:p>
    <w:p w:rsidR="00DE4232" w:rsidRPr="009257E0" w:rsidRDefault="00DE4232" w:rsidP="009B52BF">
      <w:pPr>
        <w:pStyle w:val="Akapitzlist"/>
        <w:numPr>
          <w:ilvl w:val="0"/>
          <w:numId w:val="32"/>
        </w:numPr>
        <w:ind w:left="851"/>
        <w:jc w:val="both"/>
        <w:rPr>
          <w:rFonts w:ascii="Book Antiqua" w:hAnsi="Book Antiqua"/>
          <w:sz w:val="24"/>
          <w:szCs w:val="24"/>
        </w:rPr>
      </w:pPr>
      <w:r w:rsidRPr="009257E0">
        <w:rPr>
          <w:rFonts w:ascii="Book Antiqua" w:hAnsi="Book Antiqua"/>
          <w:sz w:val="24"/>
          <w:szCs w:val="24"/>
        </w:rPr>
        <w:t>Wykonawca opóźnia się z rozpoczęciem robót budowlanych lub z ich zakończeniem tak dalece, że nie jest prawdopodobne wykonanie robót w umówionym terminie .</w:t>
      </w:r>
    </w:p>
    <w:p w:rsidR="00DE4232" w:rsidRPr="009257E0" w:rsidRDefault="00DE4232" w:rsidP="009B52BF">
      <w:pPr>
        <w:pStyle w:val="Akapitzlist"/>
        <w:numPr>
          <w:ilvl w:val="0"/>
          <w:numId w:val="32"/>
        </w:numPr>
        <w:ind w:left="851"/>
        <w:jc w:val="both"/>
        <w:rPr>
          <w:rFonts w:ascii="Book Antiqua" w:hAnsi="Book Antiqua"/>
          <w:sz w:val="24"/>
          <w:szCs w:val="24"/>
        </w:rPr>
      </w:pPr>
      <w:r w:rsidRPr="009257E0">
        <w:rPr>
          <w:rFonts w:ascii="Book Antiqua" w:hAnsi="Book Antiqua"/>
          <w:sz w:val="24"/>
          <w:szCs w:val="24"/>
        </w:rPr>
        <w:t>Wykonawca wykonuje roboty budowlane w sposób wadliwy, niezgodnie ze sztuką budowlaną lub obowiązującymi przepisami, pomimo wyznaczenia przez Zamawiającego odpowiedniego terminu do zmiany sposobu wykonania robót.</w:t>
      </w:r>
    </w:p>
    <w:p w:rsidR="00DE4232" w:rsidRPr="009257E0" w:rsidRDefault="00DE4232" w:rsidP="009B52BF">
      <w:pPr>
        <w:pStyle w:val="Akapitzlist"/>
        <w:numPr>
          <w:ilvl w:val="0"/>
          <w:numId w:val="32"/>
        </w:numPr>
        <w:ind w:left="851"/>
        <w:jc w:val="both"/>
        <w:rPr>
          <w:rFonts w:ascii="Book Antiqua" w:hAnsi="Book Antiqua"/>
          <w:sz w:val="24"/>
          <w:szCs w:val="24"/>
        </w:rPr>
      </w:pPr>
      <w:r w:rsidRPr="009257E0">
        <w:rPr>
          <w:rFonts w:ascii="Book Antiqua" w:hAnsi="Book Antiqua"/>
          <w:sz w:val="24"/>
          <w:szCs w:val="24"/>
        </w:rPr>
        <w:t>Wykonawca wykonuje roboty budowlane z istotnymi wadami, które nie dadzą się usunąć albo z</w:t>
      </w:r>
      <w:r w:rsidR="0063600A" w:rsidRPr="009257E0">
        <w:rPr>
          <w:rFonts w:ascii="Book Antiqua" w:hAnsi="Book Antiqua"/>
          <w:sz w:val="24"/>
          <w:szCs w:val="24"/>
        </w:rPr>
        <w:t> </w:t>
      </w:r>
      <w:r w:rsidRPr="009257E0">
        <w:rPr>
          <w:rFonts w:ascii="Book Antiqua" w:hAnsi="Book Antiqua"/>
          <w:sz w:val="24"/>
          <w:szCs w:val="24"/>
        </w:rPr>
        <w:t>okoliczności wynika, że Wykonawca nie usunie wad w odpowiednim czasie.</w:t>
      </w:r>
    </w:p>
    <w:p w:rsidR="00DE4232" w:rsidRPr="009257E0" w:rsidRDefault="00DE4232" w:rsidP="009B52BF">
      <w:pPr>
        <w:pStyle w:val="Akapitzlist"/>
        <w:numPr>
          <w:ilvl w:val="0"/>
          <w:numId w:val="32"/>
        </w:numPr>
        <w:ind w:left="851"/>
        <w:jc w:val="both"/>
        <w:rPr>
          <w:rFonts w:ascii="Book Antiqua" w:hAnsi="Book Antiqua"/>
          <w:sz w:val="24"/>
          <w:szCs w:val="24"/>
        </w:rPr>
      </w:pPr>
      <w:r w:rsidRPr="009257E0">
        <w:rPr>
          <w:rFonts w:ascii="Book Antiqua" w:hAnsi="Book Antiqua"/>
          <w:sz w:val="24"/>
          <w:szCs w:val="24"/>
        </w:rPr>
        <w:t>Naruszył zapisy § 9 i 10 umowy.</w:t>
      </w:r>
    </w:p>
    <w:p w:rsidR="00DE4232" w:rsidRPr="009257E0" w:rsidRDefault="00DE4232" w:rsidP="00806643">
      <w:pPr>
        <w:numPr>
          <w:ilvl w:val="1"/>
          <w:numId w:val="7"/>
        </w:numPr>
        <w:tabs>
          <w:tab w:val="clear" w:pos="1789"/>
          <w:tab w:val="num" w:pos="426"/>
        </w:tabs>
        <w:ind w:left="426"/>
        <w:jc w:val="both"/>
        <w:rPr>
          <w:rFonts w:ascii="Book Antiqua" w:hAnsi="Book Antiqua"/>
          <w:sz w:val="24"/>
          <w:szCs w:val="24"/>
        </w:rPr>
      </w:pPr>
      <w:r w:rsidRPr="009257E0">
        <w:rPr>
          <w:rFonts w:ascii="Book Antiqua" w:hAnsi="Book Antiqua"/>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DE4232" w:rsidRPr="009257E0" w:rsidRDefault="00DE4232" w:rsidP="00806643">
      <w:pPr>
        <w:numPr>
          <w:ilvl w:val="1"/>
          <w:numId w:val="7"/>
        </w:numPr>
        <w:tabs>
          <w:tab w:val="clear" w:pos="1789"/>
          <w:tab w:val="num" w:pos="426"/>
        </w:tabs>
        <w:ind w:left="426"/>
        <w:jc w:val="both"/>
        <w:rPr>
          <w:rFonts w:ascii="Book Antiqua" w:hAnsi="Book Antiqua"/>
          <w:b/>
          <w:sz w:val="24"/>
          <w:szCs w:val="24"/>
        </w:rPr>
      </w:pPr>
      <w:r w:rsidRPr="009257E0">
        <w:rPr>
          <w:rFonts w:ascii="Book Antiqua" w:hAnsi="Book Antiqua"/>
          <w:sz w:val="24"/>
          <w:szCs w:val="24"/>
        </w:rPr>
        <w:t>Odstąpienie od umowy przez Zamawiającego następuje przez złożenie oświadczenia o odstąpieniu od umowy na piśmie w terminie 14 dni od zaistnienia przyczyn określonych w pkt 8.</w:t>
      </w:r>
    </w:p>
    <w:p w:rsidR="000B456D" w:rsidRPr="009257E0" w:rsidRDefault="000B456D" w:rsidP="00806643">
      <w:pPr>
        <w:numPr>
          <w:ilvl w:val="1"/>
          <w:numId w:val="7"/>
        </w:numPr>
        <w:tabs>
          <w:tab w:val="clear" w:pos="1789"/>
          <w:tab w:val="num" w:pos="426"/>
        </w:tabs>
        <w:ind w:left="426"/>
        <w:jc w:val="both"/>
        <w:rPr>
          <w:rFonts w:ascii="Book Antiqua" w:hAnsi="Book Antiqua"/>
          <w:b/>
          <w:sz w:val="24"/>
          <w:szCs w:val="24"/>
        </w:rPr>
      </w:pPr>
      <w:r w:rsidRPr="009257E0">
        <w:rPr>
          <w:rFonts w:ascii="Book Antiqua" w:hAnsi="Book Antiqua"/>
          <w:sz w:val="24"/>
          <w:szCs w:val="24"/>
        </w:rPr>
        <w:t xml:space="preserve">Projekt umowy stanowi </w:t>
      </w:r>
      <w:r w:rsidR="002B6AE6" w:rsidRPr="009257E0">
        <w:rPr>
          <w:rFonts w:ascii="Book Antiqua" w:hAnsi="Book Antiqua"/>
          <w:b/>
          <w:sz w:val="24"/>
          <w:szCs w:val="24"/>
        </w:rPr>
        <w:t>załącznik nr 4</w:t>
      </w:r>
      <w:r w:rsidRPr="009257E0">
        <w:rPr>
          <w:rFonts w:ascii="Book Antiqua" w:hAnsi="Book Antiqua"/>
          <w:b/>
          <w:sz w:val="24"/>
          <w:szCs w:val="24"/>
        </w:rPr>
        <w:t xml:space="preserve"> do SIWZ.</w:t>
      </w:r>
    </w:p>
    <w:p w:rsidR="000B456D" w:rsidRPr="009257E0" w:rsidRDefault="000B456D" w:rsidP="00806643">
      <w:pPr>
        <w:tabs>
          <w:tab w:val="left" w:pos="426"/>
        </w:tabs>
        <w:ind w:left="426" w:hanging="360"/>
        <w:jc w:val="both"/>
        <w:rPr>
          <w:rFonts w:ascii="Book Antiqua" w:hAnsi="Book Antiqua"/>
          <w:sz w:val="24"/>
          <w:szCs w:val="24"/>
        </w:rPr>
      </w:pPr>
      <w:r w:rsidRPr="009257E0">
        <w:rPr>
          <w:rFonts w:ascii="Book Antiqua" w:hAnsi="Book Antiqua"/>
          <w:sz w:val="24"/>
          <w:szCs w:val="24"/>
        </w:rPr>
        <w:t>10. Przypadki zmian umowy</w:t>
      </w:r>
    </w:p>
    <w:p w:rsidR="003344DE" w:rsidRPr="009257E0" w:rsidRDefault="000B456D" w:rsidP="00806643">
      <w:pPr>
        <w:ind w:left="709" w:hanging="284"/>
        <w:jc w:val="both"/>
        <w:rPr>
          <w:rFonts w:ascii="Book Antiqua" w:hAnsi="Book Antiqua"/>
          <w:b/>
          <w:sz w:val="24"/>
          <w:szCs w:val="24"/>
        </w:rPr>
      </w:pPr>
      <w:r w:rsidRPr="009257E0">
        <w:rPr>
          <w:rFonts w:ascii="Book Antiqua" w:hAnsi="Book Antiqua"/>
          <w:sz w:val="24"/>
          <w:szCs w:val="24"/>
        </w:rPr>
        <w:t xml:space="preserve">1) </w:t>
      </w:r>
      <w:r w:rsidRPr="009257E0">
        <w:rPr>
          <w:rFonts w:ascii="Book Antiqua" w:hAnsi="Book Antiqua"/>
          <w:b/>
          <w:sz w:val="24"/>
          <w:szCs w:val="24"/>
        </w:rPr>
        <w:t xml:space="preserve">Zgodnie z art. 144 ust. 1 ustawy </w:t>
      </w:r>
      <w:r w:rsidR="007649E5" w:rsidRPr="009257E0">
        <w:rPr>
          <w:rFonts w:ascii="Book Antiqua" w:hAnsi="Book Antiqua"/>
          <w:b/>
          <w:sz w:val="24"/>
          <w:szCs w:val="24"/>
        </w:rPr>
        <w:t>Zamawiając</w:t>
      </w:r>
      <w:r w:rsidRPr="009257E0">
        <w:rPr>
          <w:rFonts w:ascii="Book Antiqua" w:hAnsi="Book Antiqua"/>
          <w:b/>
          <w:sz w:val="24"/>
          <w:szCs w:val="24"/>
        </w:rPr>
        <w:t xml:space="preserve">y dopuszcza możliwość zmiany umowy </w:t>
      </w:r>
      <w:r w:rsidR="003344DE" w:rsidRPr="009257E0">
        <w:rPr>
          <w:rFonts w:ascii="Book Antiqua" w:hAnsi="Book Antiqua"/>
          <w:b/>
          <w:sz w:val="24"/>
          <w:szCs w:val="24"/>
        </w:rPr>
        <w:t>w zakresie terminu realizacji zamówienia w następujących sytuacjach:</w:t>
      </w:r>
    </w:p>
    <w:p w:rsidR="003344DE" w:rsidRPr="009257E0" w:rsidRDefault="003344DE" w:rsidP="00806643">
      <w:pPr>
        <w:numPr>
          <w:ilvl w:val="0"/>
          <w:numId w:val="15"/>
        </w:numPr>
        <w:tabs>
          <w:tab w:val="left" w:pos="1134"/>
        </w:tabs>
        <w:ind w:left="1134"/>
        <w:jc w:val="both"/>
        <w:rPr>
          <w:rFonts w:ascii="Book Antiqua" w:hAnsi="Book Antiqua"/>
          <w:sz w:val="24"/>
          <w:szCs w:val="24"/>
        </w:rPr>
      </w:pPr>
      <w:r w:rsidRPr="009257E0">
        <w:rPr>
          <w:rFonts w:ascii="Book Antiqua" w:hAnsi="Book Antiqua"/>
          <w:sz w:val="24"/>
          <w:szCs w:val="24"/>
        </w:rPr>
        <w:t>w przypadku braków lub wad dokumentacji projektowej lub innych dokumentów b</w:t>
      </w:r>
      <w:r w:rsidR="00DD1AED" w:rsidRPr="009257E0">
        <w:rPr>
          <w:rFonts w:ascii="Book Antiqua" w:hAnsi="Book Antiqua"/>
          <w:sz w:val="24"/>
          <w:szCs w:val="24"/>
        </w:rPr>
        <w:t>udowy</w:t>
      </w:r>
      <w:r w:rsidRPr="009257E0">
        <w:rPr>
          <w:rFonts w:ascii="Book Antiqua" w:hAnsi="Book Antiqua"/>
          <w:sz w:val="24"/>
          <w:szCs w:val="24"/>
        </w:rPr>
        <w:t>, o</w:t>
      </w:r>
      <w:r w:rsidR="0041131D" w:rsidRPr="009257E0">
        <w:rPr>
          <w:rFonts w:ascii="Book Antiqua" w:hAnsi="Book Antiqua"/>
          <w:sz w:val="24"/>
          <w:szCs w:val="24"/>
        </w:rPr>
        <w:t> </w:t>
      </w:r>
      <w:r w:rsidRPr="009257E0">
        <w:rPr>
          <w:rFonts w:ascii="Book Antiqua" w:hAnsi="Book Antiqua"/>
          <w:sz w:val="24"/>
          <w:szCs w:val="24"/>
        </w:rPr>
        <w:t xml:space="preserve">ile </w:t>
      </w:r>
      <w:r w:rsidR="007649E5" w:rsidRPr="009257E0">
        <w:rPr>
          <w:rFonts w:ascii="Book Antiqua" w:hAnsi="Book Antiqua"/>
          <w:sz w:val="24"/>
          <w:szCs w:val="24"/>
        </w:rPr>
        <w:t>Zamawiając</w:t>
      </w:r>
      <w:r w:rsidRPr="009257E0">
        <w:rPr>
          <w:rFonts w:ascii="Book Antiqua" w:hAnsi="Book Antiqua"/>
          <w:sz w:val="24"/>
          <w:szCs w:val="24"/>
        </w:rPr>
        <w:t>y zobowiązany jest do przekazania takich dokumentów wykonawcy,</w:t>
      </w:r>
    </w:p>
    <w:p w:rsidR="003344DE" w:rsidRPr="009257E0" w:rsidRDefault="003344DE" w:rsidP="00806643">
      <w:pPr>
        <w:numPr>
          <w:ilvl w:val="0"/>
          <w:numId w:val="15"/>
        </w:numPr>
        <w:tabs>
          <w:tab w:val="left" w:pos="1134"/>
        </w:tabs>
        <w:ind w:left="1134"/>
        <w:jc w:val="both"/>
        <w:rPr>
          <w:rFonts w:ascii="Book Antiqua" w:hAnsi="Book Antiqua"/>
          <w:sz w:val="24"/>
          <w:szCs w:val="24"/>
        </w:rPr>
      </w:pPr>
      <w:r w:rsidRPr="009257E0">
        <w:rPr>
          <w:rFonts w:ascii="Book Antiqua" w:hAnsi="Book Antiqua"/>
          <w:sz w:val="24"/>
          <w:szCs w:val="24"/>
        </w:rPr>
        <w:t xml:space="preserve">zawieszenia realizacji robót przez </w:t>
      </w:r>
      <w:r w:rsidR="007649E5" w:rsidRPr="009257E0">
        <w:rPr>
          <w:rFonts w:ascii="Book Antiqua" w:hAnsi="Book Antiqua"/>
          <w:sz w:val="24"/>
          <w:szCs w:val="24"/>
        </w:rPr>
        <w:t>Zamawiając</w:t>
      </w:r>
      <w:r w:rsidRPr="009257E0">
        <w:rPr>
          <w:rFonts w:ascii="Book Antiqua" w:hAnsi="Book Antiqua"/>
          <w:sz w:val="24"/>
          <w:szCs w:val="24"/>
        </w:rPr>
        <w:t>ego,</w:t>
      </w:r>
    </w:p>
    <w:p w:rsidR="003344DE" w:rsidRPr="009257E0" w:rsidRDefault="003344DE" w:rsidP="00806643">
      <w:pPr>
        <w:numPr>
          <w:ilvl w:val="0"/>
          <w:numId w:val="15"/>
        </w:numPr>
        <w:tabs>
          <w:tab w:val="left" w:pos="1134"/>
        </w:tabs>
        <w:ind w:left="1134"/>
        <w:jc w:val="both"/>
        <w:rPr>
          <w:rFonts w:ascii="Book Antiqua" w:hAnsi="Book Antiqua"/>
          <w:sz w:val="24"/>
          <w:szCs w:val="24"/>
        </w:rPr>
      </w:pPr>
      <w:r w:rsidRPr="009257E0">
        <w:rPr>
          <w:rFonts w:ascii="Book Antiqua" w:hAnsi="Book Antiqua"/>
          <w:sz w:val="24"/>
          <w:szCs w:val="24"/>
        </w:rPr>
        <w:t>wyjątkowo niesprzyjających warunków atmosferycznych,</w:t>
      </w:r>
    </w:p>
    <w:p w:rsidR="003344DE" w:rsidRPr="009257E0" w:rsidRDefault="003344DE" w:rsidP="00806643">
      <w:pPr>
        <w:numPr>
          <w:ilvl w:val="0"/>
          <w:numId w:val="15"/>
        </w:numPr>
        <w:tabs>
          <w:tab w:val="left" w:pos="1134"/>
        </w:tabs>
        <w:ind w:left="1134"/>
        <w:jc w:val="both"/>
        <w:rPr>
          <w:rFonts w:ascii="Book Antiqua" w:hAnsi="Book Antiqua"/>
          <w:sz w:val="24"/>
          <w:szCs w:val="24"/>
        </w:rPr>
      </w:pPr>
      <w:r w:rsidRPr="009257E0">
        <w:rPr>
          <w:rFonts w:ascii="Book Antiqua" w:hAnsi="Book Antiqua"/>
          <w:sz w:val="24"/>
          <w:szCs w:val="24"/>
        </w:rPr>
        <w:t xml:space="preserve">z przyczyn o obiektywnym charakterze (oczywista pomyłka w treści umowy, zmiana przepisów prawnych itp.); </w:t>
      </w:r>
    </w:p>
    <w:p w:rsidR="003344DE" w:rsidRPr="009257E0" w:rsidRDefault="003344DE" w:rsidP="00806643">
      <w:pPr>
        <w:ind w:left="709" w:hanging="283"/>
        <w:jc w:val="both"/>
        <w:rPr>
          <w:rFonts w:ascii="Book Antiqua" w:hAnsi="Book Antiqua"/>
          <w:b/>
          <w:sz w:val="24"/>
          <w:szCs w:val="24"/>
        </w:rPr>
      </w:pPr>
      <w:r w:rsidRPr="009257E0">
        <w:rPr>
          <w:rFonts w:ascii="Book Antiqua" w:hAnsi="Book Antiqua"/>
          <w:sz w:val="24"/>
          <w:szCs w:val="24"/>
        </w:rPr>
        <w:t xml:space="preserve">2) </w:t>
      </w:r>
      <w:r w:rsidRPr="009257E0">
        <w:rPr>
          <w:rFonts w:ascii="Book Antiqua" w:hAnsi="Book Antiqua"/>
          <w:b/>
          <w:sz w:val="24"/>
          <w:szCs w:val="24"/>
        </w:rPr>
        <w:t xml:space="preserve">Zgodnie z art. 144 ust. 1 ustawy </w:t>
      </w:r>
      <w:r w:rsidR="007649E5" w:rsidRPr="009257E0">
        <w:rPr>
          <w:rFonts w:ascii="Book Antiqua" w:hAnsi="Book Antiqua"/>
          <w:b/>
          <w:sz w:val="24"/>
          <w:szCs w:val="24"/>
        </w:rPr>
        <w:t>Zamawiając</w:t>
      </w:r>
      <w:r w:rsidRPr="009257E0">
        <w:rPr>
          <w:rFonts w:ascii="Book Antiqua" w:hAnsi="Book Antiqua"/>
          <w:b/>
          <w:sz w:val="24"/>
          <w:szCs w:val="24"/>
        </w:rPr>
        <w:t>y dopuszcza możliwość zmiany umowy w zakresie wynagrodzenia Wykonawcy w następujących przypadkach:</w:t>
      </w:r>
    </w:p>
    <w:p w:rsidR="003344DE" w:rsidRPr="009257E0" w:rsidRDefault="003344DE" w:rsidP="00806643">
      <w:pPr>
        <w:numPr>
          <w:ilvl w:val="0"/>
          <w:numId w:val="16"/>
        </w:numPr>
        <w:ind w:left="993" w:hanging="284"/>
        <w:jc w:val="both"/>
        <w:rPr>
          <w:rFonts w:ascii="Book Antiqua" w:hAnsi="Book Antiqua"/>
          <w:sz w:val="24"/>
          <w:szCs w:val="24"/>
        </w:rPr>
      </w:pPr>
      <w:r w:rsidRPr="009257E0">
        <w:rPr>
          <w:rFonts w:ascii="Book Antiqua" w:hAnsi="Book Antiqua"/>
          <w:sz w:val="24"/>
          <w:szCs w:val="24"/>
        </w:rPr>
        <w:t>zmiana stawki urzędowej podatku VAT,</w:t>
      </w:r>
    </w:p>
    <w:p w:rsidR="003344DE" w:rsidRPr="009257E0" w:rsidRDefault="003344DE" w:rsidP="00806643">
      <w:pPr>
        <w:numPr>
          <w:ilvl w:val="0"/>
          <w:numId w:val="16"/>
        </w:numPr>
        <w:ind w:left="993" w:hanging="284"/>
        <w:jc w:val="both"/>
        <w:rPr>
          <w:rFonts w:ascii="Book Antiqua" w:hAnsi="Book Antiqua"/>
          <w:sz w:val="24"/>
          <w:szCs w:val="24"/>
        </w:rPr>
      </w:pPr>
      <w:r w:rsidRPr="009257E0">
        <w:rPr>
          <w:rFonts w:ascii="Book Antiqua" w:hAnsi="Book Antiqua"/>
          <w:sz w:val="24"/>
          <w:szCs w:val="24"/>
        </w:rPr>
        <w:lastRenderedPageBreak/>
        <w:t>rezygnacji z części robót, jeśli taka rezygnacja będzie niezbędna do prawidłowej realizacji przedmiotu umowy – o wartość niewykonanych robót.</w:t>
      </w:r>
    </w:p>
    <w:p w:rsidR="003344DE" w:rsidRPr="009257E0" w:rsidRDefault="0053498E" w:rsidP="00806643">
      <w:pPr>
        <w:numPr>
          <w:ilvl w:val="0"/>
          <w:numId w:val="16"/>
        </w:numPr>
        <w:ind w:left="993" w:hanging="284"/>
        <w:jc w:val="both"/>
        <w:rPr>
          <w:rFonts w:ascii="Book Antiqua" w:hAnsi="Book Antiqua"/>
          <w:sz w:val="24"/>
          <w:szCs w:val="24"/>
        </w:rPr>
      </w:pPr>
      <w:r w:rsidRPr="009257E0">
        <w:rPr>
          <w:rFonts w:ascii="Book Antiqua" w:hAnsi="Book Antiqua"/>
          <w:sz w:val="24"/>
          <w:szCs w:val="24"/>
        </w:rPr>
        <w:t>w</w:t>
      </w:r>
      <w:r w:rsidR="00CA5A62" w:rsidRPr="009257E0">
        <w:rPr>
          <w:rFonts w:ascii="Book Antiqua" w:hAnsi="Book Antiqua"/>
          <w:sz w:val="24"/>
          <w:szCs w:val="24"/>
        </w:rPr>
        <w:t xml:space="preserve"> </w:t>
      </w:r>
      <w:r w:rsidR="003344DE" w:rsidRPr="009257E0">
        <w:rPr>
          <w:rFonts w:ascii="Book Antiqua" w:hAnsi="Book Antiqua"/>
          <w:sz w:val="24"/>
          <w:szCs w:val="24"/>
        </w:rPr>
        <w:t>przypadku konieczności wykonania robót zamiennych wpływających na podniesienie standardu, walorów użytkowych lub uzasadnionych innymi względami zmian rozwiązań technicznych przyjętych w projekcie.</w:t>
      </w:r>
    </w:p>
    <w:p w:rsidR="000B456D" w:rsidRPr="009257E0" w:rsidRDefault="000B456D" w:rsidP="00806643">
      <w:pPr>
        <w:ind w:left="426"/>
        <w:jc w:val="both"/>
        <w:rPr>
          <w:rFonts w:ascii="Book Antiqua" w:hAnsi="Book Antiqua"/>
          <w:b/>
          <w:sz w:val="24"/>
          <w:szCs w:val="24"/>
        </w:rPr>
      </w:pPr>
      <w:r w:rsidRPr="009257E0">
        <w:rPr>
          <w:rFonts w:ascii="Book Antiqua" w:hAnsi="Book Antiqua"/>
          <w:sz w:val="24"/>
          <w:szCs w:val="24"/>
        </w:rPr>
        <w:t xml:space="preserve">3) </w:t>
      </w:r>
      <w:r w:rsidRPr="009257E0">
        <w:rPr>
          <w:rFonts w:ascii="Book Antiqua" w:hAnsi="Book Antiqua"/>
          <w:b/>
          <w:sz w:val="24"/>
          <w:szCs w:val="24"/>
        </w:rPr>
        <w:t>Inne zmiany:</w:t>
      </w:r>
    </w:p>
    <w:p w:rsidR="000B456D" w:rsidRPr="009257E0" w:rsidRDefault="000B456D" w:rsidP="00806643">
      <w:pPr>
        <w:ind w:left="993" w:hanging="283"/>
        <w:jc w:val="both"/>
        <w:rPr>
          <w:rFonts w:ascii="Book Antiqua" w:hAnsi="Book Antiqua"/>
          <w:sz w:val="24"/>
          <w:szCs w:val="24"/>
        </w:rPr>
      </w:pPr>
      <w:r w:rsidRPr="009257E0">
        <w:rPr>
          <w:rFonts w:ascii="Book Antiqua" w:hAnsi="Book Antiqua"/>
          <w:sz w:val="24"/>
          <w:szCs w:val="24"/>
        </w:rPr>
        <w:t xml:space="preserve">a) w zakresie podwykonawstwa za uprzednią zgodą </w:t>
      </w:r>
      <w:r w:rsidR="007649E5" w:rsidRPr="009257E0">
        <w:rPr>
          <w:rFonts w:ascii="Book Antiqua" w:hAnsi="Book Antiqua"/>
          <w:sz w:val="24"/>
          <w:szCs w:val="24"/>
        </w:rPr>
        <w:t>Zamawiając</w:t>
      </w:r>
      <w:r w:rsidRPr="009257E0">
        <w:rPr>
          <w:rFonts w:ascii="Book Antiqua" w:hAnsi="Book Antiqua"/>
          <w:sz w:val="24"/>
          <w:szCs w:val="24"/>
        </w:rPr>
        <w:t>ego:</w:t>
      </w:r>
    </w:p>
    <w:p w:rsidR="000B456D" w:rsidRPr="009257E0" w:rsidRDefault="000B456D" w:rsidP="00806643">
      <w:pPr>
        <w:pStyle w:val="Akapitzlist"/>
        <w:numPr>
          <w:ilvl w:val="0"/>
          <w:numId w:val="9"/>
        </w:numPr>
        <w:tabs>
          <w:tab w:val="clear" w:pos="360"/>
        </w:tabs>
        <w:ind w:left="1276" w:hanging="284"/>
        <w:jc w:val="both"/>
        <w:rPr>
          <w:rFonts w:ascii="Book Antiqua" w:hAnsi="Book Antiqua"/>
          <w:sz w:val="24"/>
          <w:szCs w:val="24"/>
        </w:rPr>
      </w:pPr>
      <w:r w:rsidRPr="009257E0">
        <w:rPr>
          <w:rFonts w:ascii="Book Antiqua" w:hAnsi="Book Antiqua"/>
          <w:sz w:val="24"/>
          <w:szCs w:val="24"/>
        </w:rPr>
        <w:t xml:space="preserve"> powierzenie podwykonawcom innej części robót budowlanych niż wskazane w</w:t>
      </w:r>
      <w:r w:rsidR="003029C8" w:rsidRPr="009257E0">
        <w:rPr>
          <w:rFonts w:ascii="Book Antiqua" w:hAnsi="Book Antiqua"/>
          <w:sz w:val="24"/>
          <w:szCs w:val="24"/>
        </w:rPr>
        <w:t> </w:t>
      </w:r>
      <w:r w:rsidRPr="009257E0">
        <w:rPr>
          <w:rFonts w:ascii="Book Antiqua" w:hAnsi="Book Antiqua"/>
          <w:sz w:val="24"/>
          <w:szCs w:val="24"/>
        </w:rPr>
        <w:t>ofercie Wykonawcy,</w:t>
      </w:r>
    </w:p>
    <w:p w:rsidR="003344DE" w:rsidRPr="009257E0" w:rsidRDefault="000B456D" w:rsidP="00806643">
      <w:pPr>
        <w:pStyle w:val="Akapitzlist"/>
        <w:numPr>
          <w:ilvl w:val="0"/>
          <w:numId w:val="9"/>
        </w:numPr>
        <w:tabs>
          <w:tab w:val="clear" w:pos="360"/>
          <w:tab w:val="left" w:pos="1418"/>
        </w:tabs>
        <w:ind w:left="1276" w:hanging="284"/>
        <w:jc w:val="both"/>
        <w:rPr>
          <w:rFonts w:ascii="Book Antiqua" w:hAnsi="Book Antiqua"/>
          <w:sz w:val="24"/>
          <w:szCs w:val="24"/>
        </w:rPr>
      </w:pPr>
      <w:r w:rsidRPr="009257E0">
        <w:rPr>
          <w:rFonts w:ascii="Book Antiqua" w:hAnsi="Book Antiqua"/>
          <w:sz w:val="24"/>
          <w:szCs w:val="24"/>
        </w:rPr>
        <w:t xml:space="preserve"> zmiana podwykonawcy na etapie realizacji robót budowlanych</w:t>
      </w:r>
    </w:p>
    <w:p w:rsidR="000B456D" w:rsidRPr="009257E0" w:rsidRDefault="003344DE" w:rsidP="00806643">
      <w:pPr>
        <w:pStyle w:val="Akapitzlist"/>
        <w:numPr>
          <w:ilvl w:val="2"/>
          <w:numId w:val="5"/>
        </w:numPr>
        <w:tabs>
          <w:tab w:val="clear" w:pos="2340"/>
          <w:tab w:val="num" w:pos="1134"/>
        </w:tabs>
        <w:ind w:left="1134"/>
        <w:jc w:val="both"/>
        <w:rPr>
          <w:rFonts w:ascii="Book Antiqua" w:hAnsi="Book Antiqua"/>
          <w:sz w:val="24"/>
          <w:szCs w:val="24"/>
        </w:rPr>
      </w:pPr>
      <w:r w:rsidRPr="009257E0">
        <w:rPr>
          <w:rFonts w:ascii="Book Antiqua" w:hAnsi="Book Antiqua"/>
          <w:sz w:val="24"/>
          <w:szCs w:val="22"/>
        </w:rPr>
        <w:t xml:space="preserve">w zakresie kluczowego personelu Wykonawcy lub </w:t>
      </w:r>
      <w:r w:rsidR="007649E5" w:rsidRPr="009257E0">
        <w:rPr>
          <w:rFonts w:ascii="Book Antiqua" w:hAnsi="Book Antiqua"/>
          <w:sz w:val="24"/>
          <w:szCs w:val="22"/>
        </w:rPr>
        <w:t>Zamawiając</w:t>
      </w:r>
      <w:r w:rsidRPr="009257E0">
        <w:rPr>
          <w:rFonts w:ascii="Book Antiqua" w:hAnsi="Book Antiqua"/>
          <w:sz w:val="24"/>
          <w:szCs w:val="22"/>
        </w:rPr>
        <w:t xml:space="preserve">ego, za uprzednią zgodą </w:t>
      </w:r>
      <w:r w:rsidR="007649E5" w:rsidRPr="009257E0">
        <w:rPr>
          <w:rFonts w:ascii="Book Antiqua" w:hAnsi="Book Antiqua"/>
          <w:sz w:val="24"/>
          <w:szCs w:val="22"/>
        </w:rPr>
        <w:t>Zamawiając</w:t>
      </w:r>
      <w:r w:rsidRPr="009257E0">
        <w:rPr>
          <w:rFonts w:ascii="Book Antiqua" w:hAnsi="Book Antiqua"/>
          <w:sz w:val="24"/>
          <w:szCs w:val="22"/>
        </w:rPr>
        <w:t>ego wyrażoną na piśmie, akceptującą kandydata na kluczowe stanowisko kierownicze</w:t>
      </w:r>
      <w:r w:rsidR="000B456D" w:rsidRPr="009257E0">
        <w:rPr>
          <w:rFonts w:ascii="Book Antiqua" w:hAnsi="Book Antiqua"/>
          <w:sz w:val="24"/>
          <w:szCs w:val="24"/>
        </w:rPr>
        <w:t>.</w:t>
      </w:r>
    </w:p>
    <w:p w:rsidR="000B456D" w:rsidRPr="009257E0" w:rsidRDefault="000B456D" w:rsidP="00806643">
      <w:pPr>
        <w:ind w:left="567"/>
        <w:jc w:val="both"/>
        <w:rPr>
          <w:rFonts w:ascii="Book Antiqua" w:hAnsi="Book Antiqua"/>
          <w:b/>
          <w:sz w:val="24"/>
          <w:szCs w:val="24"/>
        </w:rPr>
      </w:pPr>
      <w:r w:rsidRPr="009257E0">
        <w:rPr>
          <w:rFonts w:ascii="Book Antiqua" w:hAnsi="Book Antiqua"/>
          <w:b/>
          <w:sz w:val="24"/>
          <w:szCs w:val="24"/>
        </w:rPr>
        <w:t>4) Warunki zmian:</w:t>
      </w:r>
    </w:p>
    <w:p w:rsidR="000B456D" w:rsidRPr="009257E0" w:rsidRDefault="000B456D" w:rsidP="00806643">
      <w:pPr>
        <w:numPr>
          <w:ilvl w:val="0"/>
          <w:numId w:val="10"/>
        </w:numPr>
        <w:tabs>
          <w:tab w:val="clear" w:pos="1778"/>
        </w:tabs>
        <w:ind w:left="993" w:hanging="219"/>
        <w:jc w:val="both"/>
        <w:rPr>
          <w:rFonts w:ascii="Book Antiqua" w:hAnsi="Book Antiqua"/>
          <w:sz w:val="24"/>
          <w:szCs w:val="24"/>
        </w:rPr>
      </w:pPr>
      <w:r w:rsidRPr="009257E0">
        <w:rPr>
          <w:rFonts w:ascii="Book Antiqua" w:hAnsi="Book Antiqua"/>
          <w:sz w:val="24"/>
          <w:szCs w:val="24"/>
        </w:rPr>
        <w:t xml:space="preserve">inicjowanie zmian – na pisemny wniosek Wykonawcy lub </w:t>
      </w:r>
      <w:r w:rsidR="007649E5" w:rsidRPr="009257E0">
        <w:rPr>
          <w:rFonts w:ascii="Book Antiqua" w:hAnsi="Book Antiqua"/>
          <w:sz w:val="24"/>
          <w:szCs w:val="24"/>
        </w:rPr>
        <w:t>Zamawiając</w:t>
      </w:r>
      <w:r w:rsidRPr="009257E0">
        <w:rPr>
          <w:rFonts w:ascii="Book Antiqua" w:hAnsi="Book Antiqua"/>
          <w:sz w:val="24"/>
          <w:szCs w:val="24"/>
        </w:rPr>
        <w:t>ego,</w:t>
      </w:r>
    </w:p>
    <w:p w:rsidR="000B456D" w:rsidRPr="009257E0" w:rsidRDefault="000B456D" w:rsidP="00806643">
      <w:pPr>
        <w:numPr>
          <w:ilvl w:val="0"/>
          <w:numId w:val="10"/>
        </w:numPr>
        <w:tabs>
          <w:tab w:val="clear" w:pos="1778"/>
        </w:tabs>
        <w:ind w:left="993" w:hanging="219"/>
        <w:jc w:val="both"/>
        <w:rPr>
          <w:rFonts w:ascii="Book Antiqua" w:hAnsi="Book Antiqua"/>
          <w:sz w:val="24"/>
          <w:szCs w:val="24"/>
        </w:rPr>
      </w:pPr>
      <w:r w:rsidRPr="009257E0">
        <w:rPr>
          <w:rFonts w:ascii="Book Antiqua" w:hAnsi="Book Antiqua"/>
          <w:sz w:val="24"/>
          <w:szCs w:val="24"/>
        </w:rPr>
        <w:t>uzasadnienie zmian – prawidłowa realizacja przedmiotu umowy, obniżenie kosztów, zapewnienie optymalnych parametrów technicznych i jakościowych robót budowlanych,</w:t>
      </w:r>
    </w:p>
    <w:p w:rsidR="000B456D" w:rsidRPr="009257E0" w:rsidRDefault="000B456D" w:rsidP="00806643">
      <w:pPr>
        <w:ind w:left="567"/>
        <w:jc w:val="both"/>
        <w:rPr>
          <w:rFonts w:ascii="Book Antiqua" w:hAnsi="Book Antiqua"/>
          <w:b/>
          <w:sz w:val="24"/>
          <w:szCs w:val="24"/>
        </w:rPr>
      </w:pPr>
      <w:r w:rsidRPr="009257E0">
        <w:rPr>
          <w:rFonts w:ascii="Book Antiqua" w:hAnsi="Book Antiqua"/>
          <w:b/>
          <w:sz w:val="24"/>
          <w:szCs w:val="24"/>
        </w:rPr>
        <w:t>5) Forma zmian</w:t>
      </w:r>
    </w:p>
    <w:p w:rsidR="000B456D" w:rsidRPr="009257E0" w:rsidRDefault="000B456D" w:rsidP="00806643">
      <w:pPr>
        <w:ind w:left="1134"/>
        <w:jc w:val="both"/>
        <w:rPr>
          <w:rFonts w:ascii="Book Antiqua" w:hAnsi="Book Antiqua"/>
          <w:sz w:val="24"/>
          <w:szCs w:val="24"/>
        </w:rPr>
      </w:pPr>
      <w:r w:rsidRPr="009257E0">
        <w:rPr>
          <w:rFonts w:ascii="Book Antiqua" w:hAnsi="Book Antiqua"/>
          <w:sz w:val="24"/>
          <w:szCs w:val="24"/>
        </w:rPr>
        <w:t>Aneks do umowy pod rygorem nieważności.</w:t>
      </w:r>
    </w:p>
    <w:p w:rsidR="000B456D" w:rsidRPr="009257E0" w:rsidRDefault="000B456D" w:rsidP="00806643">
      <w:pPr>
        <w:ind w:left="1134"/>
        <w:jc w:val="both"/>
        <w:rPr>
          <w:rFonts w:ascii="Book Antiqua" w:hAnsi="Book Antiqua"/>
          <w:sz w:val="6"/>
          <w:szCs w:val="24"/>
        </w:rPr>
      </w:pPr>
    </w:p>
    <w:p w:rsidR="000B456D" w:rsidRPr="009257E0" w:rsidRDefault="000B456D" w:rsidP="00806643">
      <w:pPr>
        <w:pStyle w:val="Nagwek1"/>
        <w:spacing w:before="0"/>
        <w:jc w:val="both"/>
        <w:rPr>
          <w:rFonts w:ascii="Book Antiqua" w:hAnsi="Book Antiqua"/>
          <w:color w:val="auto"/>
          <w:sz w:val="24"/>
        </w:rPr>
      </w:pPr>
      <w:bookmarkStart w:id="20" w:name="_Toc521563637"/>
      <w:r w:rsidRPr="009257E0">
        <w:rPr>
          <w:rFonts w:ascii="Book Antiqua" w:hAnsi="Book Antiqua"/>
          <w:color w:val="auto"/>
          <w:sz w:val="24"/>
        </w:rPr>
        <w:t>XVII. Pouczenie o środkach ochrony prawnej przysługujących Wykonawcy w toku postępowania o</w:t>
      </w:r>
      <w:r w:rsidR="0041131D" w:rsidRPr="009257E0">
        <w:rPr>
          <w:rFonts w:ascii="Book Antiqua" w:hAnsi="Book Antiqua"/>
          <w:color w:val="auto"/>
          <w:sz w:val="24"/>
        </w:rPr>
        <w:t> </w:t>
      </w:r>
      <w:r w:rsidRPr="009257E0">
        <w:rPr>
          <w:rFonts w:ascii="Book Antiqua" w:hAnsi="Book Antiqua"/>
          <w:color w:val="auto"/>
          <w:sz w:val="24"/>
        </w:rPr>
        <w:t>udzielenie zamówienia</w:t>
      </w:r>
      <w:bookmarkEnd w:id="20"/>
    </w:p>
    <w:p w:rsidR="000B456D" w:rsidRPr="009257E0" w:rsidRDefault="000B456D" w:rsidP="009B52BF">
      <w:pPr>
        <w:pStyle w:val="Akapitzlist"/>
        <w:numPr>
          <w:ilvl w:val="0"/>
          <w:numId w:val="28"/>
        </w:numPr>
        <w:ind w:left="426"/>
        <w:jc w:val="both"/>
        <w:rPr>
          <w:rFonts w:ascii="Book Antiqua" w:hAnsi="Book Antiqua"/>
          <w:sz w:val="24"/>
          <w:szCs w:val="24"/>
        </w:rPr>
      </w:pPr>
      <w:r w:rsidRPr="009257E0">
        <w:rPr>
          <w:rFonts w:ascii="Book Antiqua" w:hAnsi="Book Antiqua"/>
          <w:sz w:val="24"/>
          <w:szCs w:val="24"/>
        </w:rPr>
        <w:t>W toku postępowania o udzielenie zamówienia publicznego Wykonawcom, a także innym osobom, których interes prawny w uzyskaniu zamówienia doznał lub może doznać uszczerbku w</w:t>
      </w:r>
      <w:r w:rsidR="00A4073B" w:rsidRPr="009257E0">
        <w:rPr>
          <w:rFonts w:ascii="Book Antiqua" w:hAnsi="Book Antiqua"/>
          <w:sz w:val="24"/>
          <w:szCs w:val="24"/>
        </w:rPr>
        <w:t> </w:t>
      </w:r>
      <w:r w:rsidRPr="009257E0">
        <w:rPr>
          <w:rFonts w:ascii="Book Antiqua" w:hAnsi="Book Antiqua"/>
          <w:sz w:val="24"/>
          <w:szCs w:val="24"/>
        </w:rPr>
        <w:t xml:space="preserve">wyniku naruszenia przez </w:t>
      </w:r>
      <w:r w:rsidR="007649E5" w:rsidRPr="009257E0">
        <w:rPr>
          <w:rFonts w:ascii="Book Antiqua" w:hAnsi="Book Antiqua"/>
          <w:sz w:val="24"/>
          <w:szCs w:val="24"/>
        </w:rPr>
        <w:t>Zamawiając</w:t>
      </w:r>
      <w:r w:rsidRPr="009257E0">
        <w:rPr>
          <w:rFonts w:ascii="Book Antiqua" w:hAnsi="Book Antiqua"/>
          <w:sz w:val="24"/>
          <w:szCs w:val="24"/>
        </w:rPr>
        <w:t>ego przepisów ustawy, przysługują środki ochrony prawnej, przewidziane w Dzia</w:t>
      </w:r>
      <w:r w:rsidR="002D2A79" w:rsidRPr="009257E0">
        <w:rPr>
          <w:rFonts w:ascii="Book Antiqua" w:hAnsi="Book Antiqua"/>
          <w:sz w:val="24"/>
          <w:szCs w:val="24"/>
        </w:rPr>
        <w:t xml:space="preserve">le VI </w:t>
      </w:r>
      <w:r w:rsidR="00B50743" w:rsidRPr="009257E0">
        <w:rPr>
          <w:rFonts w:ascii="Book Antiqua" w:hAnsi="Book Antiqua"/>
          <w:sz w:val="24"/>
          <w:szCs w:val="24"/>
        </w:rPr>
        <w:t>u</w:t>
      </w:r>
      <w:r w:rsidRPr="009257E0">
        <w:rPr>
          <w:rFonts w:ascii="Book Antiqua" w:hAnsi="Book Antiqua"/>
          <w:sz w:val="24"/>
          <w:szCs w:val="24"/>
        </w:rPr>
        <w:t>stawy.</w:t>
      </w:r>
    </w:p>
    <w:p w:rsidR="000B456D" w:rsidRPr="009257E0" w:rsidRDefault="000B456D" w:rsidP="009B52BF">
      <w:pPr>
        <w:pStyle w:val="Akapitzlist"/>
        <w:numPr>
          <w:ilvl w:val="0"/>
          <w:numId w:val="28"/>
        </w:numPr>
        <w:ind w:left="426"/>
        <w:jc w:val="both"/>
        <w:rPr>
          <w:rFonts w:ascii="Book Antiqua" w:hAnsi="Book Antiqua"/>
          <w:sz w:val="24"/>
          <w:szCs w:val="24"/>
        </w:rPr>
      </w:pPr>
      <w:r w:rsidRPr="009257E0">
        <w:rPr>
          <w:rFonts w:ascii="Book Antiqua" w:hAnsi="Book Antiqua"/>
          <w:sz w:val="24"/>
          <w:szCs w:val="24"/>
        </w:rPr>
        <w:t xml:space="preserve">Środki ochrony prawnej wobec ogłoszenia o zamówieniu oraz specyfikacji istotnych warunków zamówienia przysługują również organizacjom wpisanym na listę, o której mowa w art. 154 pkt 5 </w:t>
      </w:r>
      <w:r w:rsidR="00B50743" w:rsidRPr="009257E0">
        <w:rPr>
          <w:rFonts w:ascii="Book Antiqua" w:hAnsi="Book Antiqua"/>
          <w:sz w:val="24"/>
          <w:szCs w:val="24"/>
        </w:rPr>
        <w:t>u</w:t>
      </w:r>
      <w:r w:rsidRPr="009257E0">
        <w:rPr>
          <w:rFonts w:ascii="Book Antiqua" w:hAnsi="Book Antiqua"/>
          <w:sz w:val="24"/>
          <w:szCs w:val="24"/>
        </w:rPr>
        <w:t>stawy.</w:t>
      </w:r>
    </w:p>
    <w:p w:rsidR="000B456D" w:rsidRPr="009257E0" w:rsidRDefault="000B456D" w:rsidP="009B52BF">
      <w:pPr>
        <w:pStyle w:val="Akapitzlist"/>
        <w:numPr>
          <w:ilvl w:val="0"/>
          <w:numId w:val="28"/>
        </w:numPr>
        <w:ind w:left="426"/>
        <w:jc w:val="both"/>
        <w:rPr>
          <w:rFonts w:ascii="Book Antiqua" w:hAnsi="Book Antiqua"/>
          <w:sz w:val="24"/>
          <w:szCs w:val="24"/>
        </w:rPr>
      </w:pPr>
      <w:r w:rsidRPr="009257E0">
        <w:rPr>
          <w:rFonts w:ascii="Book Antiqua" w:hAnsi="Book Antiqua"/>
          <w:sz w:val="24"/>
          <w:szCs w:val="24"/>
        </w:rPr>
        <w:t xml:space="preserve">Odwołanie przysługuje wyłącznie </w:t>
      </w:r>
      <w:r w:rsidR="0006325C" w:rsidRPr="009257E0">
        <w:rPr>
          <w:rFonts w:ascii="Book Antiqua" w:hAnsi="Book Antiqua"/>
          <w:sz w:val="24"/>
          <w:szCs w:val="24"/>
        </w:rPr>
        <w:t>od niezgodnej z przepisami u</w:t>
      </w:r>
      <w:r w:rsidRPr="009257E0">
        <w:rPr>
          <w:rFonts w:ascii="Book Antiqua" w:hAnsi="Book Antiqua"/>
          <w:sz w:val="24"/>
          <w:szCs w:val="24"/>
        </w:rPr>
        <w:t xml:space="preserve">stawy czynności </w:t>
      </w:r>
      <w:r w:rsidR="007649E5" w:rsidRPr="009257E0">
        <w:rPr>
          <w:rFonts w:ascii="Book Antiqua" w:hAnsi="Book Antiqua"/>
          <w:sz w:val="24"/>
          <w:szCs w:val="24"/>
        </w:rPr>
        <w:t>Zamawiając</w:t>
      </w:r>
      <w:r w:rsidRPr="009257E0">
        <w:rPr>
          <w:rFonts w:ascii="Book Antiqua" w:hAnsi="Book Antiqua"/>
          <w:sz w:val="24"/>
          <w:szCs w:val="24"/>
        </w:rPr>
        <w:t xml:space="preserve">ego podjętej w postępowaniu o udzielenie zamówienia lub zaniechania czynności, do której </w:t>
      </w:r>
      <w:r w:rsidR="007649E5" w:rsidRPr="009257E0">
        <w:rPr>
          <w:rFonts w:ascii="Book Antiqua" w:hAnsi="Book Antiqua"/>
          <w:sz w:val="24"/>
          <w:szCs w:val="24"/>
        </w:rPr>
        <w:t>Zamawiając</w:t>
      </w:r>
      <w:r w:rsidRPr="009257E0">
        <w:rPr>
          <w:rFonts w:ascii="Book Antiqua" w:hAnsi="Book Antiqua"/>
          <w:sz w:val="24"/>
          <w:szCs w:val="24"/>
        </w:rPr>
        <w:t>y jest zobowiązany na podstawie Ustawy.</w:t>
      </w:r>
    </w:p>
    <w:p w:rsidR="000B456D" w:rsidRPr="009257E0" w:rsidRDefault="000B456D" w:rsidP="009B52BF">
      <w:pPr>
        <w:pStyle w:val="Akapitzlist"/>
        <w:numPr>
          <w:ilvl w:val="0"/>
          <w:numId w:val="28"/>
        </w:numPr>
        <w:tabs>
          <w:tab w:val="left" w:pos="709"/>
        </w:tabs>
        <w:ind w:left="426"/>
        <w:jc w:val="both"/>
        <w:rPr>
          <w:rFonts w:ascii="Book Antiqua" w:hAnsi="Book Antiqua"/>
          <w:sz w:val="24"/>
          <w:szCs w:val="24"/>
        </w:rPr>
      </w:pPr>
      <w:r w:rsidRPr="009257E0">
        <w:rPr>
          <w:rFonts w:ascii="Book Antiqua" w:hAnsi="Book Antiqua"/>
          <w:sz w:val="24"/>
          <w:szCs w:val="24"/>
        </w:rPr>
        <w:t>W przypadku zamówienia publicznego prowadzonego w trybie przetargu nieograniczonego o</w:t>
      </w:r>
      <w:r w:rsidR="00A4073B" w:rsidRPr="009257E0">
        <w:rPr>
          <w:rFonts w:ascii="Book Antiqua" w:hAnsi="Book Antiqua"/>
          <w:sz w:val="24"/>
          <w:szCs w:val="24"/>
        </w:rPr>
        <w:t> </w:t>
      </w:r>
      <w:r w:rsidRPr="009257E0">
        <w:rPr>
          <w:rFonts w:ascii="Book Antiqua" w:hAnsi="Book Antiqua"/>
          <w:sz w:val="24"/>
          <w:szCs w:val="24"/>
        </w:rPr>
        <w:t>wartości mniejszej niż kwoty określone w przepisach wydanych na podstawie art. 11 ust. 8</w:t>
      </w:r>
      <w:r w:rsidR="006F4235" w:rsidRPr="009257E0">
        <w:rPr>
          <w:rFonts w:ascii="Book Antiqua" w:hAnsi="Book Antiqua"/>
          <w:sz w:val="24"/>
          <w:szCs w:val="24"/>
        </w:rPr>
        <w:t xml:space="preserve"> ustawy</w:t>
      </w:r>
      <w:r w:rsidRPr="009257E0">
        <w:rPr>
          <w:rFonts w:ascii="Book Antiqua" w:hAnsi="Book Antiqua"/>
          <w:sz w:val="24"/>
          <w:szCs w:val="24"/>
        </w:rPr>
        <w:t>, odwołanie przysługuje wyłącznie wobec czynności:</w:t>
      </w:r>
    </w:p>
    <w:p w:rsidR="0006325C" w:rsidRPr="009257E0" w:rsidRDefault="0006325C" w:rsidP="00806643">
      <w:pPr>
        <w:pStyle w:val="Akapitzlist"/>
        <w:numPr>
          <w:ilvl w:val="5"/>
          <w:numId w:val="5"/>
        </w:numPr>
        <w:tabs>
          <w:tab w:val="clear" w:pos="4500"/>
          <w:tab w:val="num" w:pos="993"/>
        </w:tabs>
        <w:ind w:left="851"/>
        <w:jc w:val="both"/>
        <w:rPr>
          <w:rFonts w:ascii="Book Antiqua" w:hAnsi="Book Antiqua"/>
          <w:sz w:val="24"/>
          <w:szCs w:val="24"/>
        </w:rPr>
      </w:pPr>
      <w:r w:rsidRPr="009257E0">
        <w:rPr>
          <w:rFonts w:ascii="Book Antiqua" w:hAnsi="Book Antiqua"/>
          <w:sz w:val="24"/>
          <w:szCs w:val="24"/>
        </w:rPr>
        <w:t>określenia warunków udziału w postępowaniu;</w:t>
      </w:r>
    </w:p>
    <w:p w:rsidR="0006325C" w:rsidRPr="009257E0" w:rsidRDefault="0006325C" w:rsidP="00806643">
      <w:pPr>
        <w:pStyle w:val="Akapitzlist"/>
        <w:numPr>
          <w:ilvl w:val="5"/>
          <w:numId w:val="5"/>
        </w:numPr>
        <w:tabs>
          <w:tab w:val="clear" w:pos="4500"/>
          <w:tab w:val="num" w:pos="993"/>
        </w:tabs>
        <w:ind w:left="851"/>
        <w:jc w:val="both"/>
        <w:rPr>
          <w:rFonts w:ascii="Book Antiqua" w:hAnsi="Book Antiqua"/>
          <w:sz w:val="24"/>
          <w:szCs w:val="24"/>
        </w:rPr>
      </w:pPr>
      <w:r w:rsidRPr="009257E0">
        <w:rPr>
          <w:rFonts w:ascii="Book Antiqua" w:hAnsi="Book Antiqua"/>
          <w:sz w:val="24"/>
          <w:szCs w:val="24"/>
        </w:rPr>
        <w:t>wykluczenia odwołującego z postępowania o udzielenie zamówienia;</w:t>
      </w:r>
    </w:p>
    <w:p w:rsidR="0006325C" w:rsidRPr="009257E0" w:rsidRDefault="0006325C" w:rsidP="00806643">
      <w:pPr>
        <w:pStyle w:val="Akapitzlist"/>
        <w:numPr>
          <w:ilvl w:val="5"/>
          <w:numId w:val="5"/>
        </w:numPr>
        <w:tabs>
          <w:tab w:val="clear" w:pos="4500"/>
          <w:tab w:val="num" w:pos="993"/>
        </w:tabs>
        <w:ind w:left="851"/>
        <w:jc w:val="both"/>
        <w:rPr>
          <w:rFonts w:ascii="Book Antiqua" w:hAnsi="Book Antiqua"/>
          <w:sz w:val="24"/>
          <w:szCs w:val="24"/>
        </w:rPr>
      </w:pPr>
      <w:r w:rsidRPr="009257E0">
        <w:rPr>
          <w:rFonts w:ascii="Book Antiqua" w:hAnsi="Book Antiqua"/>
          <w:sz w:val="24"/>
          <w:szCs w:val="24"/>
        </w:rPr>
        <w:t>odrzucenia oferty odwołującego;</w:t>
      </w:r>
    </w:p>
    <w:p w:rsidR="0006325C" w:rsidRPr="009257E0" w:rsidRDefault="0006325C" w:rsidP="00806643">
      <w:pPr>
        <w:pStyle w:val="Akapitzlist"/>
        <w:numPr>
          <w:ilvl w:val="5"/>
          <w:numId w:val="5"/>
        </w:numPr>
        <w:tabs>
          <w:tab w:val="clear" w:pos="4500"/>
          <w:tab w:val="num" w:pos="993"/>
        </w:tabs>
        <w:ind w:left="851"/>
        <w:jc w:val="both"/>
        <w:rPr>
          <w:rFonts w:ascii="Book Antiqua" w:hAnsi="Book Antiqua"/>
          <w:sz w:val="24"/>
          <w:szCs w:val="24"/>
        </w:rPr>
      </w:pPr>
      <w:r w:rsidRPr="009257E0">
        <w:rPr>
          <w:rFonts w:ascii="Book Antiqua" w:hAnsi="Book Antiqua"/>
          <w:sz w:val="24"/>
          <w:szCs w:val="24"/>
        </w:rPr>
        <w:t>opisu przedmiotu zamówienia;</w:t>
      </w:r>
    </w:p>
    <w:p w:rsidR="0006325C" w:rsidRPr="009257E0" w:rsidRDefault="0006325C" w:rsidP="00806643">
      <w:pPr>
        <w:pStyle w:val="Akapitzlist"/>
        <w:numPr>
          <w:ilvl w:val="5"/>
          <w:numId w:val="5"/>
        </w:numPr>
        <w:tabs>
          <w:tab w:val="clear" w:pos="4500"/>
          <w:tab w:val="num" w:pos="993"/>
        </w:tabs>
        <w:ind w:left="851"/>
        <w:jc w:val="both"/>
        <w:rPr>
          <w:rFonts w:ascii="Book Antiqua" w:hAnsi="Book Antiqua"/>
          <w:sz w:val="24"/>
          <w:szCs w:val="24"/>
        </w:rPr>
      </w:pPr>
      <w:r w:rsidRPr="009257E0">
        <w:rPr>
          <w:rFonts w:ascii="Book Antiqua" w:hAnsi="Book Antiqua"/>
          <w:sz w:val="24"/>
          <w:szCs w:val="24"/>
        </w:rPr>
        <w:t>wyboru najkorzystniejszej oferty.</w:t>
      </w:r>
    </w:p>
    <w:p w:rsidR="0006325C" w:rsidRPr="009257E0" w:rsidRDefault="0006325C" w:rsidP="009B52BF">
      <w:pPr>
        <w:pStyle w:val="Akapitzlist"/>
        <w:numPr>
          <w:ilvl w:val="0"/>
          <w:numId w:val="29"/>
        </w:numPr>
        <w:ind w:left="426"/>
        <w:jc w:val="both"/>
        <w:rPr>
          <w:rFonts w:ascii="Book Antiqua" w:hAnsi="Book Antiqua"/>
          <w:sz w:val="24"/>
          <w:szCs w:val="24"/>
        </w:rPr>
      </w:pPr>
      <w:r w:rsidRPr="009257E0">
        <w:rPr>
          <w:rFonts w:ascii="Book Antiqua" w:hAnsi="Book Antiqua"/>
          <w:sz w:val="24"/>
          <w:szCs w:val="24"/>
        </w:rPr>
        <w:t xml:space="preserve">Odwołanie powinno wskazywać czynność lub zaniechanie czynności </w:t>
      </w:r>
      <w:r w:rsidR="007649E5" w:rsidRPr="009257E0">
        <w:rPr>
          <w:rFonts w:ascii="Book Antiqua" w:hAnsi="Book Antiqua"/>
          <w:sz w:val="24"/>
          <w:szCs w:val="24"/>
        </w:rPr>
        <w:t>Zamawiając</w:t>
      </w:r>
      <w:r w:rsidRPr="009257E0">
        <w:rPr>
          <w:rFonts w:ascii="Book Antiqua" w:hAnsi="Book Antiqua"/>
          <w:sz w:val="24"/>
          <w:szCs w:val="24"/>
        </w:rPr>
        <w:t>ego, której zarzuca się niezgodność z przepisami ustawy, zawierać zwięzłe przedstawienie zarzutów, określać żądanie oraz wskazywać okoliczności faktyczne i prawne uzasadniające wniesienie odwołania.</w:t>
      </w:r>
    </w:p>
    <w:p w:rsidR="0006325C" w:rsidRPr="009257E0" w:rsidRDefault="0006325C" w:rsidP="009B52BF">
      <w:pPr>
        <w:pStyle w:val="Akapitzlist"/>
        <w:numPr>
          <w:ilvl w:val="0"/>
          <w:numId w:val="29"/>
        </w:numPr>
        <w:ind w:left="426"/>
        <w:jc w:val="both"/>
        <w:rPr>
          <w:rFonts w:ascii="Book Antiqua" w:hAnsi="Book Antiqua"/>
          <w:sz w:val="24"/>
          <w:szCs w:val="24"/>
        </w:rPr>
      </w:pPr>
      <w:r w:rsidRPr="009257E0">
        <w:rPr>
          <w:rFonts w:ascii="Book Antiqua" w:hAnsi="Book Antiqua"/>
          <w:sz w:val="24"/>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06325C" w:rsidRPr="009257E0" w:rsidRDefault="0006325C" w:rsidP="009B52BF">
      <w:pPr>
        <w:pStyle w:val="Akapitzlist"/>
        <w:numPr>
          <w:ilvl w:val="0"/>
          <w:numId w:val="29"/>
        </w:numPr>
        <w:ind w:left="426"/>
        <w:jc w:val="both"/>
        <w:rPr>
          <w:rFonts w:ascii="Book Antiqua" w:hAnsi="Book Antiqua"/>
          <w:sz w:val="24"/>
          <w:szCs w:val="24"/>
        </w:rPr>
      </w:pPr>
      <w:r w:rsidRPr="009257E0">
        <w:rPr>
          <w:rFonts w:ascii="Book Antiqua" w:hAnsi="Book Antiqua"/>
          <w:sz w:val="24"/>
          <w:szCs w:val="24"/>
        </w:rPr>
        <w:t xml:space="preserve">Odwołujący przesyła kopię odwołania </w:t>
      </w:r>
      <w:r w:rsidR="007649E5" w:rsidRPr="009257E0">
        <w:rPr>
          <w:rFonts w:ascii="Book Antiqua" w:hAnsi="Book Antiqua"/>
          <w:sz w:val="24"/>
          <w:szCs w:val="24"/>
        </w:rPr>
        <w:t>Zamawiając</w:t>
      </w:r>
      <w:r w:rsidRPr="009257E0">
        <w:rPr>
          <w:rFonts w:ascii="Book Antiqua" w:hAnsi="Book Antiqua"/>
          <w:sz w:val="24"/>
          <w:szCs w:val="24"/>
        </w:rPr>
        <w:t xml:space="preserve">emu przed upływem terminu do wniesienia odwołania w taki sposób, aby mógł on zapoznać się z jego treścią przed upływem tego terminu. Domniemywa się, iż </w:t>
      </w:r>
      <w:r w:rsidR="007649E5" w:rsidRPr="009257E0">
        <w:rPr>
          <w:rFonts w:ascii="Book Antiqua" w:hAnsi="Book Antiqua"/>
          <w:sz w:val="24"/>
          <w:szCs w:val="24"/>
        </w:rPr>
        <w:t>Zamawiając</w:t>
      </w:r>
      <w:r w:rsidRPr="009257E0">
        <w:rPr>
          <w:rFonts w:ascii="Book Antiqua" w:hAnsi="Book Antiqua"/>
          <w:sz w:val="24"/>
          <w:szCs w:val="24"/>
        </w:rPr>
        <w:t xml:space="preserve">y mógł zapoznać się z treścią odwołania przed upływem terminu do jego wniesienia, jeżeli przesłanie jego kopii </w:t>
      </w:r>
      <w:r w:rsidRPr="009257E0">
        <w:rPr>
          <w:rFonts w:ascii="Book Antiqua" w:hAnsi="Book Antiqua"/>
          <w:sz w:val="24"/>
          <w:szCs w:val="24"/>
        </w:rPr>
        <w:lastRenderedPageBreak/>
        <w:t>nastąpiło przed upływem terminu do jego wniesienia przy użyciu środków komunikacji elektronicznej.</w:t>
      </w:r>
    </w:p>
    <w:p w:rsidR="000B456D" w:rsidRPr="009257E0" w:rsidRDefault="000B456D" w:rsidP="009B52BF">
      <w:pPr>
        <w:pStyle w:val="Akapitzlist"/>
        <w:numPr>
          <w:ilvl w:val="0"/>
          <w:numId w:val="29"/>
        </w:numPr>
        <w:autoSpaceDE w:val="0"/>
        <w:autoSpaceDN w:val="0"/>
        <w:adjustRightInd w:val="0"/>
        <w:ind w:left="426"/>
        <w:jc w:val="both"/>
        <w:rPr>
          <w:rFonts w:ascii="Book Antiqua" w:hAnsi="Book Antiqua"/>
          <w:sz w:val="24"/>
          <w:szCs w:val="24"/>
        </w:rPr>
      </w:pPr>
      <w:r w:rsidRPr="009257E0">
        <w:rPr>
          <w:rFonts w:ascii="Book Antiqua" w:hAnsi="Book Antiqua"/>
          <w:sz w:val="24"/>
          <w:szCs w:val="24"/>
        </w:rPr>
        <w:t xml:space="preserve">Odwołanie wnosi się </w:t>
      </w:r>
      <w:r w:rsidR="00894C66" w:rsidRPr="009257E0">
        <w:rPr>
          <w:rFonts w:ascii="Book Antiqua" w:hAnsi="Book Antiqua"/>
          <w:sz w:val="24"/>
          <w:szCs w:val="24"/>
        </w:rPr>
        <w:t xml:space="preserve">w terminie 5 dni od dnia przesłania informacji o czynności </w:t>
      </w:r>
      <w:r w:rsidR="007649E5" w:rsidRPr="009257E0">
        <w:rPr>
          <w:rFonts w:ascii="Book Antiqua" w:hAnsi="Book Antiqua"/>
          <w:sz w:val="24"/>
          <w:szCs w:val="24"/>
        </w:rPr>
        <w:t>Zamawiając</w:t>
      </w:r>
      <w:r w:rsidR="00894C66" w:rsidRPr="009257E0">
        <w:rPr>
          <w:rFonts w:ascii="Book Antiqua" w:hAnsi="Book Antiqua"/>
          <w:sz w:val="24"/>
          <w:szCs w:val="24"/>
        </w:rPr>
        <w:t>ego stanowiącej podstawę jego wniesienia - jeżeli zostały przesłane w sposób określony w art. 180 ust. 5 ustawy zdanie drugie albo w terminie 10 dni - jeżeli zostały przesłane w inny sposób.</w:t>
      </w:r>
    </w:p>
    <w:p w:rsidR="000B456D" w:rsidRPr="009257E0" w:rsidRDefault="000B456D" w:rsidP="009B52BF">
      <w:pPr>
        <w:pStyle w:val="Akapitzlist"/>
        <w:numPr>
          <w:ilvl w:val="0"/>
          <w:numId w:val="29"/>
        </w:numPr>
        <w:autoSpaceDE w:val="0"/>
        <w:autoSpaceDN w:val="0"/>
        <w:adjustRightInd w:val="0"/>
        <w:ind w:left="426"/>
        <w:jc w:val="both"/>
        <w:rPr>
          <w:rFonts w:ascii="Book Antiqua" w:hAnsi="Book Antiqua"/>
          <w:sz w:val="24"/>
          <w:szCs w:val="24"/>
        </w:rPr>
      </w:pPr>
      <w:r w:rsidRPr="009257E0">
        <w:rPr>
          <w:rFonts w:ascii="Book Antiqua" w:hAnsi="Book Antiqua"/>
          <w:sz w:val="24"/>
          <w:szCs w:val="24"/>
        </w:rPr>
        <w:t>Odwołanie wobec treści ogłoszenia o zamówieniu, a jeżeli postępowanie jest prowadzone w</w:t>
      </w:r>
      <w:r w:rsidR="00A4073B" w:rsidRPr="009257E0">
        <w:rPr>
          <w:rFonts w:ascii="Book Antiqua" w:hAnsi="Book Antiqua"/>
          <w:sz w:val="24"/>
          <w:szCs w:val="24"/>
        </w:rPr>
        <w:t> </w:t>
      </w:r>
      <w:r w:rsidRPr="009257E0">
        <w:rPr>
          <w:rFonts w:ascii="Book Antiqua" w:hAnsi="Book Antiqua"/>
          <w:sz w:val="24"/>
          <w:szCs w:val="24"/>
        </w:rPr>
        <w:t>trybie przetargu nieograniczonego, także wobec postanowień specyfikacji istotnych warunków zamówienia, wnosi się w terminie 5 dni od dnia zamieszczenia ogłoszenia w</w:t>
      </w:r>
      <w:r w:rsidR="00EF0849" w:rsidRPr="009257E0">
        <w:rPr>
          <w:rFonts w:ascii="Book Antiqua" w:hAnsi="Book Antiqua"/>
          <w:sz w:val="24"/>
          <w:szCs w:val="24"/>
        </w:rPr>
        <w:t> </w:t>
      </w:r>
      <w:r w:rsidRPr="009257E0">
        <w:rPr>
          <w:rFonts w:ascii="Book Antiqua" w:hAnsi="Book Antiqua"/>
          <w:sz w:val="24"/>
          <w:szCs w:val="24"/>
        </w:rPr>
        <w:t>Biuletynie Zamówień Publicznych lub specyfikacji istotnych warunków zamówienia na stronie internetowej.</w:t>
      </w:r>
    </w:p>
    <w:p w:rsidR="000B456D" w:rsidRPr="009257E0" w:rsidRDefault="000B456D" w:rsidP="009B52BF">
      <w:pPr>
        <w:pStyle w:val="Akapitzlist"/>
        <w:numPr>
          <w:ilvl w:val="0"/>
          <w:numId w:val="29"/>
        </w:numPr>
        <w:autoSpaceDE w:val="0"/>
        <w:autoSpaceDN w:val="0"/>
        <w:adjustRightInd w:val="0"/>
        <w:ind w:left="426"/>
        <w:jc w:val="both"/>
        <w:rPr>
          <w:rFonts w:ascii="Book Antiqua" w:hAnsi="Book Antiqua"/>
          <w:sz w:val="24"/>
          <w:szCs w:val="24"/>
        </w:rPr>
      </w:pPr>
      <w:r w:rsidRPr="009257E0">
        <w:rPr>
          <w:rFonts w:ascii="Book Antiqua" w:hAnsi="Book Antiqua"/>
          <w:sz w:val="24"/>
          <w:szCs w:val="24"/>
        </w:rPr>
        <w:t>Odwołanie wobec czynności innych niż określone</w:t>
      </w:r>
      <w:r w:rsidR="00894C66" w:rsidRPr="009257E0">
        <w:rPr>
          <w:rFonts w:ascii="Book Antiqua" w:hAnsi="Book Antiqua"/>
          <w:sz w:val="24"/>
          <w:szCs w:val="24"/>
        </w:rPr>
        <w:t xml:space="preserve"> w pkt. 8</w:t>
      </w:r>
      <w:r w:rsidRPr="009257E0">
        <w:rPr>
          <w:rFonts w:ascii="Book Antiqua" w:hAnsi="Book Antiqua"/>
          <w:sz w:val="24"/>
          <w:szCs w:val="24"/>
        </w:rPr>
        <w:t xml:space="preserve"> i </w:t>
      </w:r>
      <w:r w:rsidR="00894C66" w:rsidRPr="009257E0">
        <w:rPr>
          <w:rFonts w:ascii="Book Antiqua" w:hAnsi="Book Antiqua"/>
          <w:sz w:val="24"/>
          <w:szCs w:val="24"/>
        </w:rPr>
        <w:t>9</w:t>
      </w:r>
      <w:r w:rsidRPr="009257E0">
        <w:rPr>
          <w:rFonts w:ascii="Book Antiqua" w:hAnsi="Book Antiqua"/>
          <w:sz w:val="24"/>
          <w:szCs w:val="24"/>
        </w:rPr>
        <w:t xml:space="preserve"> wnosi się w terminie </w:t>
      </w:r>
      <w:r w:rsidR="00894C66" w:rsidRPr="009257E0">
        <w:rPr>
          <w:rFonts w:ascii="Book Antiqua" w:hAnsi="Book Antiqua"/>
          <w:sz w:val="24"/>
          <w:szCs w:val="24"/>
        </w:rPr>
        <w:t>5 dni od dnia, w</w:t>
      </w:r>
      <w:r w:rsidR="0041131D" w:rsidRPr="009257E0">
        <w:rPr>
          <w:rFonts w:ascii="Book Antiqua" w:hAnsi="Book Antiqua"/>
          <w:sz w:val="24"/>
          <w:szCs w:val="24"/>
        </w:rPr>
        <w:t> </w:t>
      </w:r>
      <w:r w:rsidR="00894C66" w:rsidRPr="009257E0">
        <w:rPr>
          <w:rFonts w:ascii="Book Antiqua" w:hAnsi="Book Antiqua"/>
          <w:sz w:val="24"/>
          <w:szCs w:val="24"/>
        </w:rPr>
        <w:t>którym powzięto lub przy zachowaniu należytej staranności można było powziąć wiadomość o</w:t>
      </w:r>
      <w:r w:rsidR="0041131D" w:rsidRPr="009257E0">
        <w:rPr>
          <w:rFonts w:ascii="Book Antiqua" w:hAnsi="Book Antiqua"/>
          <w:sz w:val="24"/>
          <w:szCs w:val="24"/>
        </w:rPr>
        <w:t> </w:t>
      </w:r>
      <w:r w:rsidR="00894C66" w:rsidRPr="009257E0">
        <w:rPr>
          <w:rFonts w:ascii="Book Antiqua" w:hAnsi="Book Antiqua"/>
          <w:sz w:val="24"/>
          <w:szCs w:val="24"/>
        </w:rPr>
        <w:t>okolicznościach stanowiących podstawę jego wniesienia</w:t>
      </w:r>
      <w:r w:rsidRPr="009257E0">
        <w:rPr>
          <w:rFonts w:ascii="Book Antiqua" w:hAnsi="Book Antiqua"/>
          <w:sz w:val="24"/>
          <w:szCs w:val="24"/>
        </w:rPr>
        <w:t>.</w:t>
      </w:r>
    </w:p>
    <w:p w:rsidR="000B456D" w:rsidRPr="009257E0" w:rsidRDefault="000B456D" w:rsidP="00806643">
      <w:pPr>
        <w:ind w:left="993" w:hanging="283"/>
        <w:jc w:val="both"/>
        <w:rPr>
          <w:rFonts w:ascii="Book Antiqua" w:hAnsi="Book Antiqua"/>
          <w:sz w:val="6"/>
          <w:szCs w:val="24"/>
        </w:rPr>
      </w:pPr>
    </w:p>
    <w:p w:rsidR="000B456D" w:rsidRPr="009257E0" w:rsidRDefault="000B456D" w:rsidP="00806643">
      <w:pPr>
        <w:pStyle w:val="Nagwek1"/>
        <w:spacing w:before="0"/>
        <w:rPr>
          <w:rFonts w:ascii="Book Antiqua" w:hAnsi="Book Antiqua"/>
          <w:color w:val="auto"/>
          <w:sz w:val="24"/>
        </w:rPr>
      </w:pPr>
      <w:bookmarkStart w:id="21" w:name="_Toc521563638"/>
      <w:r w:rsidRPr="009257E0">
        <w:rPr>
          <w:rFonts w:ascii="Book Antiqua" w:hAnsi="Book Antiqua"/>
          <w:color w:val="auto"/>
          <w:sz w:val="24"/>
        </w:rPr>
        <w:t>XVIII. Postanowienia końcowe</w:t>
      </w:r>
      <w:bookmarkEnd w:id="21"/>
    </w:p>
    <w:p w:rsidR="00437815" w:rsidRPr="009257E0" w:rsidRDefault="00437815" w:rsidP="00806643">
      <w:pPr>
        <w:pStyle w:val="Akapitzlist"/>
        <w:numPr>
          <w:ilvl w:val="6"/>
          <w:numId w:val="5"/>
        </w:numPr>
        <w:tabs>
          <w:tab w:val="clear" w:pos="5040"/>
        </w:tabs>
        <w:ind w:left="426"/>
        <w:jc w:val="both"/>
        <w:rPr>
          <w:rFonts w:ascii="Book Antiqua" w:hAnsi="Book Antiqua"/>
          <w:sz w:val="24"/>
          <w:szCs w:val="24"/>
        </w:rPr>
      </w:pPr>
      <w:r w:rsidRPr="009257E0">
        <w:rPr>
          <w:rFonts w:ascii="Book Antiqua" w:hAnsi="Book Antiqua"/>
          <w:sz w:val="24"/>
          <w:szCs w:val="24"/>
        </w:rPr>
        <w:t>W sprawach nieuregulowanych zastosowanie mają przepisy ustaw: ustawy z dnia 29 stycznia 2004 r. Prawo zamówień publicznych (</w:t>
      </w:r>
      <w:r w:rsidR="005536B3" w:rsidRPr="005536B3">
        <w:rPr>
          <w:rFonts w:ascii="Book Antiqua" w:hAnsi="Book Antiqua"/>
          <w:bCs/>
          <w:sz w:val="24"/>
          <w:szCs w:val="24"/>
        </w:rPr>
        <w:t>Dz. U. z 2018 r. poz. 1986 z późn. zm.</w:t>
      </w:r>
      <w:r w:rsidRPr="009257E0">
        <w:rPr>
          <w:rFonts w:ascii="Book Antiqua" w:hAnsi="Book Antiqua"/>
          <w:sz w:val="24"/>
          <w:szCs w:val="24"/>
        </w:rPr>
        <w:t>), oraz Kodeksu cywilnego, o ile przepisy ustawy Prawo zamówień publicznych nie stanowią inaczej.</w:t>
      </w:r>
    </w:p>
    <w:p w:rsidR="00437815" w:rsidRPr="009257E0" w:rsidRDefault="00437815" w:rsidP="00806643">
      <w:pPr>
        <w:pStyle w:val="Akapitzlist"/>
        <w:numPr>
          <w:ilvl w:val="3"/>
          <w:numId w:val="5"/>
        </w:numPr>
        <w:ind w:left="426"/>
        <w:jc w:val="both"/>
        <w:rPr>
          <w:rFonts w:ascii="Book Antiqua" w:hAnsi="Book Antiqua"/>
          <w:sz w:val="24"/>
          <w:szCs w:val="24"/>
        </w:rPr>
      </w:pPr>
      <w:r w:rsidRPr="009257E0">
        <w:rPr>
          <w:rFonts w:ascii="Book Antiqua" w:hAnsi="Book Antiqua"/>
          <w:sz w:val="24"/>
          <w:szCs w:val="24"/>
        </w:rPr>
        <w:t>Klauzula informacyjna dot. danych osobowych osób fizycznych, których dane dotyczą, w</w:t>
      </w:r>
      <w:r w:rsidR="009A6892">
        <w:rPr>
          <w:rFonts w:ascii="Book Antiqua" w:hAnsi="Book Antiqua"/>
          <w:sz w:val="24"/>
          <w:szCs w:val="24"/>
        </w:rPr>
        <w:t> </w:t>
      </w:r>
      <w:r w:rsidRPr="009257E0">
        <w:rPr>
          <w:rFonts w:ascii="Book Antiqua" w:hAnsi="Book Antiqua"/>
          <w:sz w:val="24"/>
          <w:szCs w:val="24"/>
        </w:rPr>
        <w:t>celu związanym z postępowaniem o udzielenie zamówienia publicznego</w:t>
      </w:r>
    </w:p>
    <w:p w:rsidR="00437815" w:rsidRPr="009257E0" w:rsidRDefault="00437815" w:rsidP="00806643">
      <w:pPr>
        <w:ind w:left="426" w:firstLine="567"/>
        <w:jc w:val="both"/>
        <w:rPr>
          <w:rFonts w:ascii="Book Antiqua" w:hAnsi="Book Antiqua"/>
          <w:sz w:val="24"/>
          <w:szCs w:val="24"/>
        </w:rPr>
      </w:pPr>
      <w:r w:rsidRPr="009257E0">
        <w:rPr>
          <w:rFonts w:ascii="Book Antiqua" w:hAnsi="Book Antiqua"/>
          <w:sz w:val="24"/>
          <w:szCs w:val="24"/>
        </w:rPr>
        <w:t xml:space="preserve">Zgodnie z art. 13 ust. 1 i 2 </w:t>
      </w:r>
      <w:r w:rsidRPr="009257E0">
        <w:rPr>
          <w:rFonts w:ascii="Book Antiqua" w:eastAsia="Calibri" w:hAnsi="Book Antiqua"/>
          <w:sz w:val="24"/>
          <w:szCs w:val="24"/>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w:t>
      </w:r>
      <w:r w:rsidR="009A6892">
        <w:rPr>
          <w:rFonts w:ascii="Book Antiqua" w:eastAsia="Calibri" w:hAnsi="Book Antiqua"/>
          <w:sz w:val="24"/>
          <w:szCs w:val="24"/>
          <w:lang w:eastAsia="en-US"/>
        </w:rPr>
        <w:t>ądzenie o ochronie danych) (Dz. </w:t>
      </w:r>
      <w:r w:rsidRPr="009257E0">
        <w:rPr>
          <w:rFonts w:ascii="Book Antiqua" w:eastAsia="Calibri" w:hAnsi="Book Antiqua"/>
          <w:sz w:val="24"/>
          <w:szCs w:val="24"/>
          <w:lang w:eastAsia="en-US"/>
        </w:rPr>
        <w:t>Urz.</w:t>
      </w:r>
      <w:r w:rsidR="009A6892">
        <w:rPr>
          <w:rFonts w:ascii="Book Antiqua" w:eastAsia="Calibri" w:hAnsi="Book Antiqua"/>
          <w:sz w:val="24"/>
          <w:szCs w:val="24"/>
          <w:lang w:eastAsia="en-US"/>
        </w:rPr>
        <w:t> </w:t>
      </w:r>
      <w:r w:rsidRPr="009257E0">
        <w:rPr>
          <w:rFonts w:ascii="Book Antiqua" w:eastAsia="Calibri" w:hAnsi="Book Antiqua"/>
          <w:sz w:val="24"/>
          <w:szCs w:val="24"/>
          <w:lang w:eastAsia="en-US"/>
        </w:rPr>
        <w:t xml:space="preserve">UE L 119 z 04.05.2016, str. 1), </w:t>
      </w:r>
      <w:r w:rsidRPr="009257E0">
        <w:rPr>
          <w:rFonts w:ascii="Book Antiqua" w:hAnsi="Book Antiqua"/>
          <w:sz w:val="24"/>
          <w:szCs w:val="24"/>
        </w:rPr>
        <w:t xml:space="preserve">dalej „RODO”, informuję, że: </w:t>
      </w:r>
    </w:p>
    <w:p w:rsidR="00437815" w:rsidRPr="009257E0" w:rsidRDefault="00437815" w:rsidP="009B52BF">
      <w:pPr>
        <w:numPr>
          <w:ilvl w:val="0"/>
          <w:numId w:val="44"/>
        </w:numPr>
        <w:ind w:left="851" w:hanging="426"/>
        <w:contextualSpacing/>
        <w:jc w:val="both"/>
        <w:rPr>
          <w:rFonts w:ascii="Book Antiqua" w:hAnsi="Book Antiqua"/>
          <w:sz w:val="24"/>
          <w:szCs w:val="24"/>
        </w:rPr>
      </w:pPr>
      <w:r w:rsidRPr="009257E0">
        <w:rPr>
          <w:rFonts w:ascii="Book Antiqua" w:hAnsi="Book Antiqua"/>
          <w:sz w:val="24"/>
          <w:szCs w:val="24"/>
        </w:rPr>
        <w:t>administratorem Pani/Pana danych osobowych jest Wójt Gminy Krościenko Wyżne</w:t>
      </w:r>
      <w:r w:rsidRPr="009257E0">
        <w:rPr>
          <w:rFonts w:ascii="Book Antiqua" w:eastAsia="Calibri" w:hAnsi="Book Antiqua"/>
          <w:sz w:val="24"/>
          <w:szCs w:val="24"/>
          <w:lang w:eastAsia="en-US"/>
        </w:rPr>
        <w:t>;</w:t>
      </w:r>
    </w:p>
    <w:p w:rsidR="00437815" w:rsidRPr="009257E0" w:rsidRDefault="00437815" w:rsidP="009B52BF">
      <w:pPr>
        <w:numPr>
          <w:ilvl w:val="0"/>
          <w:numId w:val="45"/>
        </w:numPr>
        <w:ind w:left="851" w:hanging="426"/>
        <w:contextualSpacing/>
        <w:jc w:val="both"/>
        <w:rPr>
          <w:rFonts w:ascii="Book Antiqua" w:hAnsi="Book Antiqua"/>
          <w:color w:val="00B0F0"/>
          <w:sz w:val="24"/>
          <w:szCs w:val="24"/>
        </w:rPr>
      </w:pPr>
      <w:r w:rsidRPr="009257E0">
        <w:rPr>
          <w:rFonts w:ascii="Book Antiqua" w:hAnsi="Book Antiqua"/>
          <w:sz w:val="24"/>
          <w:szCs w:val="24"/>
        </w:rPr>
        <w:t>został wyznaczony inspektor ochrony danych osobowych, z którym można się kontaktować telefonicznie pod nr telefonu 13 43 151 90 lub za pomocą poczty elektronicznej – adres e-mail: odo@kroscienkowyzne.pl;</w:t>
      </w:r>
    </w:p>
    <w:p w:rsidR="00437815" w:rsidRPr="009257E0" w:rsidRDefault="00437815" w:rsidP="009B52BF">
      <w:pPr>
        <w:numPr>
          <w:ilvl w:val="0"/>
          <w:numId w:val="45"/>
        </w:numPr>
        <w:ind w:left="851" w:hanging="426"/>
        <w:contextualSpacing/>
        <w:jc w:val="both"/>
        <w:rPr>
          <w:rFonts w:ascii="Book Antiqua" w:hAnsi="Book Antiqua"/>
          <w:color w:val="00B0F0"/>
          <w:sz w:val="24"/>
          <w:szCs w:val="24"/>
        </w:rPr>
      </w:pPr>
      <w:r w:rsidRPr="009257E0">
        <w:rPr>
          <w:rFonts w:ascii="Book Antiqua" w:hAnsi="Book Antiqua"/>
          <w:sz w:val="24"/>
          <w:szCs w:val="24"/>
        </w:rPr>
        <w:t>Pani/Pana dane osobowe przetwarzane będą na podstawie art. 6 ust. 1 lit. c RODO w</w:t>
      </w:r>
      <w:r w:rsidR="009A6892">
        <w:rPr>
          <w:rFonts w:ascii="Book Antiqua" w:hAnsi="Book Antiqua"/>
          <w:sz w:val="24"/>
          <w:szCs w:val="24"/>
        </w:rPr>
        <w:t> </w:t>
      </w:r>
      <w:r w:rsidRPr="009257E0">
        <w:rPr>
          <w:rFonts w:ascii="Book Antiqua" w:hAnsi="Book Antiqua"/>
          <w:sz w:val="24"/>
          <w:szCs w:val="24"/>
        </w:rPr>
        <w:t xml:space="preserve">celu </w:t>
      </w:r>
      <w:r w:rsidRPr="009257E0">
        <w:rPr>
          <w:rFonts w:ascii="Book Antiqua" w:eastAsia="Calibri" w:hAnsi="Book Antiqua"/>
          <w:sz w:val="24"/>
          <w:szCs w:val="24"/>
          <w:lang w:eastAsia="en-US"/>
        </w:rPr>
        <w:t>związanym z postępowaniem o udzielenie zamówienia publicznego;</w:t>
      </w:r>
    </w:p>
    <w:p w:rsidR="00437815" w:rsidRPr="009257E0" w:rsidRDefault="00437815" w:rsidP="009B52BF">
      <w:pPr>
        <w:numPr>
          <w:ilvl w:val="0"/>
          <w:numId w:val="45"/>
        </w:numPr>
        <w:ind w:left="851" w:hanging="426"/>
        <w:contextualSpacing/>
        <w:jc w:val="both"/>
        <w:rPr>
          <w:rFonts w:ascii="Book Antiqua" w:hAnsi="Book Antiqua"/>
          <w:color w:val="00B0F0"/>
          <w:sz w:val="24"/>
          <w:szCs w:val="24"/>
        </w:rPr>
      </w:pPr>
      <w:r w:rsidRPr="009257E0">
        <w:rPr>
          <w:rFonts w:ascii="Book Antiqua" w:hAnsi="Book Antiqua"/>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437815" w:rsidRPr="009257E0" w:rsidRDefault="00437815" w:rsidP="009B52BF">
      <w:pPr>
        <w:numPr>
          <w:ilvl w:val="0"/>
          <w:numId w:val="45"/>
        </w:numPr>
        <w:ind w:left="851" w:hanging="426"/>
        <w:contextualSpacing/>
        <w:jc w:val="both"/>
        <w:rPr>
          <w:rFonts w:ascii="Book Antiqua" w:hAnsi="Book Antiqua"/>
          <w:color w:val="00B0F0"/>
          <w:sz w:val="24"/>
          <w:szCs w:val="24"/>
        </w:rPr>
      </w:pPr>
      <w:r w:rsidRPr="009257E0">
        <w:rPr>
          <w:rFonts w:ascii="Book Antiqua" w:hAnsi="Book Antiqua"/>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437815" w:rsidRPr="009257E0" w:rsidRDefault="00437815" w:rsidP="009B52BF">
      <w:pPr>
        <w:numPr>
          <w:ilvl w:val="0"/>
          <w:numId w:val="45"/>
        </w:numPr>
        <w:ind w:left="851" w:hanging="426"/>
        <w:contextualSpacing/>
        <w:jc w:val="both"/>
        <w:rPr>
          <w:rFonts w:ascii="Book Antiqua" w:hAnsi="Book Antiqua"/>
          <w:b/>
          <w:sz w:val="24"/>
          <w:szCs w:val="24"/>
        </w:rPr>
      </w:pPr>
      <w:r w:rsidRPr="009257E0">
        <w:rPr>
          <w:rFonts w:ascii="Book Antiqua" w:hAnsi="Book Antiqua"/>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437815" w:rsidRPr="009257E0" w:rsidRDefault="00437815" w:rsidP="009B52BF">
      <w:pPr>
        <w:numPr>
          <w:ilvl w:val="0"/>
          <w:numId w:val="45"/>
        </w:numPr>
        <w:ind w:left="851" w:hanging="426"/>
        <w:contextualSpacing/>
        <w:jc w:val="both"/>
        <w:rPr>
          <w:rFonts w:ascii="Book Antiqua" w:eastAsia="Calibri" w:hAnsi="Book Antiqua"/>
          <w:sz w:val="24"/>
          <w:szCs w:val="24"/>
          <w:lang w:eastAsia="en-US"/>
        </w:rPr>
      </w:pPr>
      <w:r w:rsidRPr="009257E0">
        <w:rPr>
          <w:rFonts w:ascii="Book Antiqua" w:hAnsi="Book Antiqua"/>
          <w:sz w:val="24"/>
          <w:szCs w:val="24"/>
        </w:rPr>
        <w:t>w odniesieniu do Pani/Pana danych osobowych decyzje nie będą podejmowane w</w:t>
      </w:r>
      <w:r w:rsidR="009A6892">
        <w:rPr>
          <w:rFonts w:ascii="Book Antiqua" w:hAnsi="Book Antiqua"/>
          <w:sz w:val="24"/>
          <w:szCs w:val="24"/>
        </w:rPr>
        <w:t> </w:t>
      </w:r>
      <w:r w:rsidRPr="009257E0">
        <w:rPr>
          <w:rFonts w:ascii="Book Antiqua" w:hAnsi="Book Antiqua"/>
          <w:sz w:val="24"/>
          <w:szCs w:val="24"/>
        </w:rPr>
        <w:t>sposób zautomatyzowany, stosowanie do art. 22 RODO;</w:t>
      </w:r>
    </w:p>
    <w:p w:rsidR="00437815" w:rsidRPr="009257E0" w:rsidRDefault="00437815" w:rsidP="009B52BF">
      <w:pPr>
        <w:numPr>
          <w:ilvl w:val="0"/>
          <w:numId w:val="45"/>
        </w:numPr>
        <w:ind w:left="851" w:hanging="426"/>
        <w:contextualSpacing/>
        <w:jc w:val="both"/>
        <w:rPr>
          <w:rFonts w:ascii="Book Antiqua" w:hAnsi="Book Antiqua"/>
          <w:color w:val="00B0F0"/>
          <w:sz w:val="24"/>
          <w:szCs w:val="24"/>
        </w:rPr>
      </w:pPr>
      <w:r w:rsidRPr="009257E0">
        <w:rPr>
          <w:rFonts w:ascii="Book Antiqua" w:hAnsi="Book Antiqua"/>
          <w:sz w:val="24"/>
          <w:szCs w:val="24"/>
        </w:rPr>
        <w:t>posiada Pani/Pan:</w:t>
      </w:r>
    </w:p>
    <w:p w:rsidR="00437815" w:rsidRPr="009257E0" w:rsidRDefault="00437815" w:rsidP="009B52BF">
      <w:pPr>
        <w:numPr>
          <w:ilvl w:val="0"/>
          <w:numId w:val="46"/>
        </w:numPr>
        <w:ind w:left="1134" w:hanging="283"/>
        <w:contextualSpacing/>
        <w:jc w:val="both"/>
        <w:rPr>
          <w:rFonts w:ascii="Book Antiqua" w:hAnsi="Book Antiqua"/>
          <w:color w:val="00B0F0"/>
          <w:sz w:val="24"/>
          <w:szCs w:val="24"/>
        </w:rPr>
      </w:pPr>
      <w:r w:rsidRPr="009257E0">
        <w:rPr>
          <w:rFonts w:ascii="Book Antiqua" w:hAnsi="Book Antiqua"/>
          <w:sz w:val="24"/>
          <w:szCs w:val="24"/>
        </w:rPr>
        <w:t>na podstawie art. 15 RODO prawo dostępu do danych osobowych Pani/Pana dotyczących;</w:t>
      </w:r>
    </w:p>
    <w:p w:rsidR="00437815" w:rsidRPr="009257E0" w:rsidRDefault="00437815" w:rsidP="009B52BF">
      <w:pPr>
        <w:numPr>
          <w:ilvl w:val="0"/>
          <w:numId w:val="46"/>
        </w:numPr>
        <w:ind w:left="1134" w:hanging="283"/>
        <w:contextualSpacing/>
        <w:jc w:val="both"/>
        <w:rPr>
          <w:rFonts w:ascii="Book Antiqua" w:hAnsi="Book Antiqua"/>
          <w:sz w:val="24"/>
          <w:szCs w:val="24"/>
        </w:rPr>
      </w:pPr>
      <w:r w:rsidRPr="009257E0">
        <w:rPr>
          <w:rFonts w:ascii="Book Antiqua" w:hAnsi="Book Antiqua"/>
          <w:sz w:val="24"/>
          <w:szCs w:val="24"/>
        </w:rPr>
        <w:t>na podstawie art. 16 RODO prawo do sprostowania Pani/Pana danych osobowych;</w:t>
      </w:r>
    </w:p>
    <w:p w:rsidR="00437815" w:rsidRPr="009257E0" w:rsidRDefault="00437815" w:rsidP="009B52BF">
      <w:pPr>
        <w:numPr>
          <w:ilvl w:val="0"/>
          <w:numId w:val="46"/>
        </w:numPr>
        <w:ind w:left="1134" w:hanging="283"/>
        <w:contextualSpacing/>
        <w:jc w:val="both"/>
        <w:rPr>
          <w:rFonts w:ascii="Book Antiqua" w:hAnsi="Book Antiqua"/>
          <w:sz w:val="24"/>
          <w:szCs w:val="24"/>
        </w:rPr>
      </w:pPr>
      <w:r w:rsidRPr="009257E0">
        <w:rPr>
          <w:rFonts w:ascii="Book Antiqua" w:hAnsi="Book Antiqua"/>
          <w:sz w:val="24"/>
          <w:szCs w:val="24"/>
        </w:rPr>
        <w:t>na podstawie art. 18 RODO prawo żądania od administratora ograniczenia przetwarzania danych osobowych z zastrzeżeniem przypadków, o których mowa w</w:t>
      </w:r>
      <w:r w:rsidR="009A6892">
        <w:rPr>
          <w:rFonts w:ascii="Book Antiqua" w:hAnsi="Book Antiqua"/>
          <w:sz w:val="24"/>
          <w:szCs w:val="24"/>
        </w:rPr>
        <w:t> </w:t>
      </w:r>
      <w:r w:rsidRPr="009257E0">
        <w:rPr>
          <w:rFonts w:ascii="Book Antiqua" w:hAnsi="Book Antiqua"/>
          <w:sz w:val="24"/>
          <w:szCs w:val="24"/>
        </w:rPr>
        <w:t xml:space="preserve">art. 18 ust. 2 RODO;  </w:t>
      </w:r>
    </w:p>
    <w:p w:rsidR="00437815" w:rsidRPr="009257E0" w:rsidRDefault="00437815" w:rsidP="009B52BF">
      <w:pPr>
        <w:numPr>
          <w:ilvl w:val="0"/>
          <w:numId w:val="46"/>
        </w:numPr>
        <w:ind w:left="1134" w:hanging="283"/>
        <w:contextualSpacing/>
        <w:jc w:val="both"/>
        <w:rPr>
          <w:rFonts w:ascii="Book Antiqua" w:hAnsi="Book Antiqua"/>
          <w:color w:val="00B0F0"/>
          <w:sz w:val="24"/>
          <w:szCs w:val="24"/>
        </w:rPr>
      </w:pPr>
      <w:r w:rsidRPr="009257E0">
        <w:rPr>
          <w:rFonts w:ascii="Book Antiqua" w:hAnsi="Book Antiqua"/>
          <w:sz w:val="24"/>
          <w:szCs w:val="24"/>
        </w:rPr>
        <w:lastRenderedPageBreak/>
        <w:t>prawo do wniesienia skargi do Prezesa Urzędu Ochrony Danych Osobowych, gdy uzna Pani/Pan, że przetwarzanie danych osobowych Pani/Pana dotyczących narusza przepisy RODO;</w:t>
      </w:r>
    </w:p>
    <w:p w:rsidR="00437815" w:rsidRPr="009257E0" w:rsidRDefault="00437815" w:rsidP="009B52BF">
      <w:pPr>
        <w:numPr>
          <w:ilvl w:val="0"/>
          <w:numId w:val="45"/>
        </w:numPr>
        <w:ind w:left="851" w:hanging="426"/>
        <w:contextualSpacing/>
        <w:jc w:val="both"/>
        <w:rPr>
          <w:rFonts w:ascii="Book Antiqua" w:hAnsi="Book Antiqua"/>
          <w:color w:val="00B0F0"/>
          <w:sz w:val="24"/>
          <w:szCs w:val="24"/>
        </w:rPr>
      </w:pPr>
      <w:r w:rsidRPr="009257E0">
        <w:rPr>
          <w:rFonts w:ascii="Book Antiqua" w:hAnsi="Book Antiqua"/>
          <w:sz w:val="24"/>
          <w:szCs w:val="24"/>
        </w:rPr>
        <w:t>nie przysługuje Pani/Panu:</w:t>
      </w:r>
    </w:p>
    <w:p w:rsidR="00437815" w:rsidRPr="009257E0" w:rsidRDefault="00437815" w:rsidP="009B52BF">
      <w:pPr>
        <w:numPr>
          <w:ilvl w:val="0"/>
          <w:numId w:val="47"/>
        </w:numPr>
        <w:ind w:left="1134" w:hanging="283"/>
        <w:contextualSpacing/>
        <w:jc w:val="both"/>
        <w:rPr>
          <w:rFonts w:ascii="Book Antiqua" w:hAnsi="Book Antiqua"/>
          <w:color w:val="00B0F0"/>
          <w:sz w:val="24"/>
          <w:szCs w:val="24"/>
        </w:rPr>
      </w:pPr>
      <w:r w:rsidRPr="009257E0">
        <w:rPr>
          <w:rFonts w:ascii="Book Antiqua" w:hAnsi="Book Antiqua"/>
          <w:sz w:val="24"/>
          <w:szCs w:val="24"/>
        </w:rPr>
        <w:t>w związku z art. 17 ust. 3 lit. b, d lub e RODO prawo do usunięcia danych osobowych;</w:t>
      </w:r>
    </w:p>
    <w:p w:rsidR="00437815" w:rsidRPr="009257E0" w:rsidRDefault="00437815" w:rsidP="009B52BF">
      <w:pPr>
        <w:numPr>
          <w:ilvl w:val="0"/>
          <w:numId w:val="47"/>
        </w:numPr>
        <w:ind w:left="1134" w:hanging="283"/>
        <w:contextualSpacing/>
        <w:jc w:val="both"/>
        <w:rPr>
          <w:rFonts w:ascii="Book Antiqua" w:hAnsi="Book Antiqua"/>
          <w:b/>
          <w:sz w:val="24"/>
          <w:szCs w:val="24"/>
        </w:rPr>
      </w:pPr>
      <w:r w:rsidRPr="009257E0">
        <w:rPr>
          <w:rFonts w:ascii="Book Antiqua" w:hAnsi="Book Antiqua"/>
          <w:sz w:val="24"/>
          <w:szCs w:val="24"/>
        </w:rPr>
        <w:t>prawo do przenoszenia danych osobowych, o którym mowa w art. 20 RODO;</w:t>
      </w:r>
    </w:p>
    <w:p w:rsidR="00437815" w:rsidRPr="009257E0" w:rsidRDefault="00437815" w:rsidP="009B52BF">
      <w:pPr>
        <w:numPr>
          <w:ilvl w:val="0"/>
          <w:numId w:val="47"/>
        </w:numPr>
        <w:ind w:left="1134" w:hanging="283"/>
        <w:contextualSpacing/>
        <w:jc w:val="both"/>
        <w:rPr>
          <w:rFonts w:ascii="Book Antiqua" w:hAnsi="Book Antiqua"/>
          <w:sz w:val="24"/>
          <w:szCs w:val="24"/>
        </w:rPr>
      </w:pPr>
      <w:r w:rsidRPr="009257E0">
        <w:rPr>
          <w:rFonts w:ascii="Book Antiqua" w:hAnsi="Book Antiqua"/>
          <w:sz w:val="24"/>
          <w:szCs w:val="24"/>
        </w:rPr>
        <w:t xml:space="preserve">na podstawie art. 21 RODO prawo sprzeciwu, wobec przetwarzania danych osobowych, gdyż podstawą prawną przetwarzania Pani/Pana danych osobowych jest art. 6 ust. 1 lit. c RODO. </w:t>
      </w:r>
    </w:p>
    <w:p w:rsidR="000B456D" w:rsidRPr="009257E0" w:rsidRDefault="000B456D" w:rsidP="00806643">
      <w:pPr>
        <w:ind w:firstLine="425"/>
        <w:jc w:val="both"/>
        <w:rPr>
          <w:rFonts w:ascii="Book Antiqua" w:hAnsi="Book Antiqua"/>
          <w:sz w:val="6"/>
          <w:szCs w:val="24"/>
        </w:rPr>
      </w:pPr>
    </w:p>
    <w:p w:rsidR="000B456D" w:rsidRPr="009257E0" w:rsidRDefault="000B456D" w:rsidP="00806643">
      <w:pPr>
        <w:tabs>
          <w:tab w:val="left" w:pos="426"/>
        </w:tabs>
        <w:ind w:left="426" w:firstLine="425"/>
        <w:jc w:val="both"/>
        <w:rPr>
          <w:rFonts w:ascii="Book Antiqua" w:hAnsi="Book Antiqua"/>
          <w:sz w:val="4"/>
          <w:szCs w:val="24"/>
        </w:rPr>
      </w:pPr>
    </w:p>
    <w:p w:rsidR="000B456D" w:rsidRPr="009257E0" w:rsidRDefault="000B456D" w:rsidP="00806643">
      <w:pPr>
        <w:pStyle w:val="Nagwek1"/>
        <w:spacing w:before="0"/>
        <w:rPr>
          <w:rFonts w:ascii="Book Antiqua" w:hAnsi="Book Antiqua"/>
          <w:color w:val="auto"/>
          <w:sz w:val="24"/>
        </w:rPr>
      </w:pPr>
      <w:bookmarkStart w:id="22" w:name="_Toc521563639"/>
      <w:r w:rsidRPr="009257E0">
        <w:rPr>
          <w:rFonts w:ascii="Book Antiqua" w:hAnsi="Book Antiqua"/>
          <w:color w:val="auto"/>
          <w:sz w:val="24"/>
        </w:rPr>
        <w:t>XIX. Skład dokumentacji przetargowej</w:t>
      </w:r>
      <w:bookmarkEnd w:id="22"/>
    </w:p>
    <w:p w:rsidR="000B456D" w:rsidRPr="009257E0" w:rsidRDefault="000B456D" w:rsidP="00806643">
      <w:pPr>
        <w:numPr>
          <w:ilvl w:val="0"/>
          <w:numId w:val="3"/>
        </w:numPr>
        <w:tabs>
          <w:tab w:val="clear" w:pos="1800"/>
        </w:tabs>
        <w:ind w:left="567" w:hanging="501"/>
        <w:rPr>
          <w:rFonts w:ascii="Book Antiqua" w:hAnsi="Book Antiqua"/>
          <w:b/>
          <w:sz w:val="24"/>
          <w:szCs w:val="24"/>
        </w:rPr>
      </w:pPr>
      <w:r w:rsidRPr="009257E0">
        <w:rPr>
          <w:rFonts w:ascii="Book Antiqua" w:hAnsi="Book Antiqua"/>
          <w:sz w:val="24"/>
          <w:szCs w:val="24"/>
        </w:rPr>
        <w:t>Specyfikacja Istotnych Warunków Zamówienia</w:t>
      </w:r>
      <w:r w:rsidRPr="009257E0">
        <w:rPr>
          <w:rFonts w:ascii="Book Antiqua" w:hAnsi="Book Antiqua"/>
          <w:b/>
          <w:sz w:val="24"/>
          <w:szCs w:val="24"/>
        </w:rPr>
        <w:t>.</w:t>
      </w:r>
    </w:p>
    <w:p w:rsidR="000B456D" w:rsidRPr="009257E0" w:rsidRDefault="000B456D" w:rsidP="00806643">
      <w:pPr>
        <w:numPr>
          <w:ilvl w:val="0"/>
          <w:numId w:val="3"/>
        </w:numPr>
        <w:tabs>
          <w:tab w:val="clear" w:pos="1800"/>
        </w:tabs>
        <w:ind w:left="567" w:hanging="501"/>
        <w:rPr>
          <w:rFonts w:ascii="Book Antiqua" w:hAnsi="Book Antiqua"/>
          <w:sz w:val="24"/>
          <w:szCs w:val="24"/>
        </w:rPr>
      </w:pPr>
      <w:r w:rsidRPr="009257E0">
        <w:rPr>
          <w:rFonts w:ascii="Book Antiqua" w:hAnsi="Book Antiqua"/>
          <w:sz w:val="24"/>
          <w:szCs w:val="24"/>
        </w:rPr>
        <w:t>Załącznik nr 1 do SIWZ – Formularz oferty.</w:t>
      </w:r>
    </w:p>
    <w:p w:rsidR="000B456D" w:rsidRPr="009257E0" w:rsidRDefault="000B456D" w:rsidP="00806643">
      <w:pPr>
        <w:numPr>
          <w:ilvl w:val="0"/>
          <w:numId w:val="3"/>
        </w:numPr>
        <w:tabs>
          <w:tab w:val="clear" w:pos="1800"/>
        </w:tabs>
        <w:ind w:left="567" w:hanging="501"/>
        <w:jc w:val="both"/>
        <w:rPr>
          <w:rFonts w:ascii="Book Antiqua" w:hAnsi="Book Antiqua"/>
          <w:b/>
          <w:sz w:val="28"/>
          <w:szCs w:val="28"/>
        </w:rPr>
      </w:pPr>
      <w:r w:rsidRPr="009257E0">
        <w:rPr>
          <w:rFonts w:ascii="Book Antiqua" w:hAnsi="Book Antiqua"/>
          <w:sz w:val="24"/>
          <w:szCs w:val="24"/>
        </w:rPr>
        <w:t>Załącznik nr 2</w:t>
      </w:r>
      <w:r w:rsidR="00B95A90" w:rsidRPr="009257E0">
        <w:rPr>
          <w:rFonts w:ascii="Book Antiqua" w:hAnsi="Book Antiqua"/>
          <w:sz w:val="24"/>
          <w:szCs w:val="24"/>
        </w:rPr>
        <w:t>A</w:t>
      </w:r>
      <w:r w:rsidRPr="009257E0">
        <w:rPr>
          <w:rFonts w:ascii="Book Antiqua" w:hAnsi="Book Antiqua"/>
          <w:sz w:val="24"/>
          <w:szCs w:val="24"/>
        </w:rPr>
        <w:t xml:space="preserve"> do SIWZ – Oświadczenie </w:t>
      </w:r>
      <w:r w:rsidR="00114C5F" w:rsidRPr="009257E0">
        <w:rPr>
          <w:rFonts w:ascii="Book Antiqua" w:hAnsi="Book Antiqua"/>
          <w:bCs/>
          <w:sz w:val="24"/>
          <w:szCs w:val="24"/>
        </w:rPr>
        <w:t>stanowiące wstępne potwierdzenie, że wykonawca nie podlega wykluczeniu</w:t>
      </w:r>
      <w:r w:rsidRPr="009257E0">
        <w:rPr>
          <w:rFonts w:ascii="Book Antiqua" w:hAnsi="Book Antiqua"/>
          <w:sz w:val="24"/>
          <w:szCs w:val="24"/>
        </w:rPr>
        <w:t>.</w:t>
      </w:r>
    </w:p>
    <w:p w:rsidR="007C5857" w:rsidRPr="009257E0" w:rsidRDefault="00FF622A" w:rsidP="00806643">
      <w:pPr>
        <w:numPr>
          <w:ilvl w:val="0"/>
          <w:numId w:val="3"/>
        </w:numPr>
        <w:tabs>
          <w:tab w:val="clear" w:pos="1800"/>
        </w:tabs>
        <w:ind w:left="567" w:hanging="501"/>
        <w:jc w:val="both"/>
        <w:rPr>
          <w:rFonts w:ascii="Book Antiqua" w:hAnsi="Book Antiqua"/>
          <w:b/>
          <w:sz w:val="28"/>
          <w:szCs w:val="28"/>
        </w:rPr>
      </w:pPr>
      <w:r w:rsidRPr="009257E0">
        <w:rPr>
          <w:rFonts w:ascii="Book Antiqua" w:hAnsi="Book Antiqua"/>
          <w:sz w:val="24"/>
          <w:szCs w:val="24"/>
        </w:rPr>
        <w:t>Załącznik nr</w:t>
      </w:r>
      <w:r w:rsidR="006802BB">
        <w:rPr>
          <w:rFonts w:ascii="Book Antiqua" w:hAnsi="Book Antiqua"/>
          <w:sz w:val="24"/>
          <w:szCs w:val="24"/>
        </w:rPr>
        <w:t xml:space="preserve"> 2</w:t>
      </w:r>
      <w:r w:rsidR="00B95A90" w:rsidRPr="009257E0">
        <w:rPr>
          <w:rFonts w:ascii="Book Antiqua" w:hAnsi="Book Antiqua"/>
          <w:sz w:val="24"/>
          <w:szCs w:val="24"/>
        </w:rPr>
        <w:t>B</w:t>
      </w:r>
      <w:r w:rsidR="007C5857" w:rsidRPr="009257E0">
        <w:rPr>
          <w:rFonts w:ascii="Book Antiqua" w:hAnsi="Book Antiqua"/>
          <w:sz w:val="24"/>
          <w:szCs w:val="24"/>
        </w:rPr>
        <w:t xml:space="preserve"> do SIWZ – Oświadczenie </w:t>
      </w:r>
      <w:r w:rsidR="007C5857" w:rsidRPr="009257E0">
        <w:rPr>
          <w:rFonts w:ascii="Book Antiqua" w:hAnsi="Book Antiqua"/>
          <w:bCs/>
          <w:sz w:val="24"/>
          <w:szCs w:val="24"/>
        </w:rPr>
        <w:t>stanowiące wstępne potwierdzenie, że wykonawca spełnia warunki udziału w postępowaniu</w:t>
      </w:r>
      <w:r w:rsidR="007C5857" w:rsidRPr="009257E0">
        <w:rPr>
          <w:rFonts w:ascii="Book Antiqua" w:hAnsi="Book Antiqua"/>
          <w:sz w:val="24"/>
          <w:szCs w:val="24"/>
        </w:rPr>
        <w:t>.</w:t>
      </w:r>
    </w:p>
    <w:p w:rsidR="00B95A90" w:rsidRPr="0055592E" w:rsidRDefault="00B95A90" w:rsidP="00806643">
      <w:pPr>
        <w:numPr>
          <w:ilvl w:val="0"/>
          <w:numId w:val="3"/>
        </w:numPr>
        <w:tabs>
          <w:tab w:val="clear" w:pos="1800"/>
        </w:tabs>
        <w:ind w:left="567" w:hanging="501"/>
        <w:jc w:val="both"/>
        <w:rPr>
          <w:rFonts w:ascii="Book Antiqua" w:hAnsi="Book Antiqua"/>
          <w:sz w:val="24"/>
          <w:szCs w:val="28"/>
        </w:rPr>
      </w:pPr>
      <w:r w:rsidRPr="0055592E">
        <w:rPr>
          <w:rFonts w:ascii="Book Antiqua" w:hAnsi="Book Antiqua"/>
          <w:sz w:val="24"/>
          <w:szCs w:val="28"/>
        </w:rPr>
        <w:t xml:space="preserve">Załącznik nr 3 do SIWZ – </w:t>
      </w:r>
      <w:r w:rsidR="00A556E0" w:rsidRPr="0055592E">
        <w:rPr>
          <w:rFonts w:ascii="Book Antiqua" w:hAnsi="Book Antiqua"/>
          <w:sz w:val="24"/>
          <w:szCs w:val="28"/>
        </w:rPr>
        <w:t>Wykaz robót budowlanych wykonanych w okresie ostatnich pięciu lat przed upływem terminu składania ofert, a jeżeli okres prowadzenia działalności jest krótszy – w</w:t>
      </w:r>
      <w:r w:rsidR="005F6885" w:rsidRPr="0055592E">
        <w:rPr>
          <w:rFonts w:ascii="Book Antiqua" w:hAnsi="Book Antiqua"/>
          <w:sz w:val="24"/>
          <w:szCs w:val="28"/>
        </w:rPr>
        <w:t> </w:t>
      </w:r>
      <w:r w:rsidR="00A556E0" w:rsidRPr="0055592E">
        <w:rPr>
          <w:rFonts w:ascii="Book Antiqua" w:hAnsi="Book Antiqua"/>
          <w:sz w:val="24"/>
          <w:szCs w:val="28"/>
        </w:rPr>
        <w:t>tym okresie.</w:t>
      </w:r>
    </w:p>
    <w:p w:rsidR="002B6AE6" w:rsidRPr="0055592E" w:rsidRDefault="008E6B14" w:rsidP="00806643">
      <w:pPr>
        <w:numPr>
          <w:ilvl w:val="0"/>
          <w:numId w:val="3"/>
        </w:numPr>
        <w:tabs>
          <w:tab w:val="clear" w:pos="1800"/>
        </w:tabs>
        <w:ind w:left="567" w:hanging="501"/>
        <w:jc w:val="both"/>
        <w:rPr>
          <w:rFonts w:ascii="Book Antiqua" w:hAnsi="Book Antiqua"/>
          <w:bCs/>
          <w:sz w:val="24"/>
          <w:szCs w:val="24"/>
        </w:rPr>
      </w:pPr>
      <w:r w:rsidRPr="0055592E">
        <w:rPr>
          <w:rFonts w:ascii="Book Antiqua" w:hAnsi="Book Antiqua"/>
          <w:sz w:val="24"/>
          <w:szCs w:val="24"/>
        </w:rPr>
        <w:t>Załącznik nr 4</w:t>
      </w:r>
      <w:r w:rsidR="000B456D" w:rsidRPr="0055592E">
        <w:rPr>
          <w:rFonts w:ascii="Book Antiqua" w:hAnsi="Book Antiqua"/>
          <w:sz w:val="24"/>
          <w:szCs w:val="24"/>
        </w:rPr>
        <w:t xml:space="preserve"> do SIWZ – Projekt umowy.</w:t>
      </w:r>
    </w:p>
    <w:p w:rsidR="00AD19A8" w:rsidRPr="009257E0" w:rsidRDefault="00AD19A8" w:rsidP="00806643">
      <w:pPr>
        <w:numPr>
          <w:ilvl w:val="0"/>
          <w:numId w:val="3"/>
        </w:numPr>
        <w:tabs>
          <w:tab w:val="clear" w:pos="1800"/>
        </w:tabs>
        <w:ind w:left="567" w:hanging="501"/>
        <w:jc w:val="both"/>
        <w:rPr>
          <w:rFonts w:ascii="Book Antiqua" w:hAnsi="Book Antiqua"/>
          <w:bCs/>
          <w:sz w:val="24"/>
          <w:szCs w:val="24"/>
        </w:rPr>
      </w:pPr>
      <w:r w:rsidRPr="009257E0">
        <w:rPr>
          <w:rFonts w:ascii="Book Antiqua" w:hAnsi="Book Antiqua"/>
          <w:bCs/>
          <w:sz w:val="24"/>
          <w:szCs w:val="24"/>
        </w:rPr>
        <w:t>Załącznik nr 5 do SIWZ – Wykaz osób, które będą wykonywać zamówienie lub będą uczestniczyć w wykonywaniu zamówienia.</w:t>
      </w:r>
    </w:p>
    <w:p w:rsidR="002B6AE6" w:rsidRPr="009257E0" w:rsidRDefault="00414AD2" w:rsidP="00806643">
      <w:pPr>
        <w:numPr>
          <w:ilvl w:val="0"/>
          <w:numId w:val="3"/>
        </w:numPr>
        <w:tabs>
          <w:tab w:val="clear" w:pos="1800"/>
        </w:tabs>
        <w:ind w:left="567" w:hanging="501"/>
        <w:jc w:val="both"/>
        <w:rPr>
          <w:rFonts w:ascii="Book Antiqua" w:hAnsi="Book Antiqua"/>
          <w:sz w:val="24"/>
          <w:szCs w:val="24"/>
        </w:rPr>
      </w:pPr>
      <w:r w:rsidRPr="009257E0">
        <w:rPr>
          <w:rFonts w:ascii="Book Antiqua" w:hAnsi="Book Antiqua"/>
          <w:bCs/>
          <w:sz w:val="24"/>
          <w:szCs w:val="24"/>
        </w:rPr>
        <w:t>Załącznik nr 6</w:t>
      </w:r>
      <w:r w:rsidR="002B6AE6" w:rsidRPr="009257E0">
        <w:rPr>
          <w:rFonts w:ascii="Book Antiqua" w:hAnsi="Book Antiqua"/>
          <w:bCs/>
          <w:sz w:val="24"/>
          <w:szCs w:val="24"/>
        </w:rPr>
        <w:t xml:space="preserve"> do SIWZ – Oświadczenie dotyczące przynależności do grupy kapitałowej.</w:t>
      </w:r>
    </w:p>
    <w:p w:rsidR="00414AD2" w:rsidRPr="009257E0" w:rsidRDefault="002B6AE6" w:rsidP="00806643">
      <w:pPr>
        <w:numPr>
          <w:ilvl w:val="0"/>
          <w:numId w:val="3"/>
        </w:numPr>
        <w:tabs>
          <w:tab w:val="clear" w:pos="1800"/>
        </w:tabs>
        <w:ind w:left="567" w:hanging="501"/>
        <w:jc w:val="both"/>
        <w:rPr>
          <w:rFonts w:ascii="Book Antiqua" w:hAnsi="Book Antiqua"/>
          <w:bCs/>
          <w:sz w:val="24"/>
          <w:szCs w:val="24"/>
        </w:rPr>
      </w:pPr>
      <w:r w:rsidRPr="009257E0">
        <w:rPr>
          <w:rFonts w:ascii="Book Antiqua" w:hAnsi="Book Antiqua"/>
          <w:bCs/>
          <w:sz w:val="24"/>
          <w:szCs w:val="24"/>
        </w:rPr>
        <w:t xml:space="preserve">Załącznik nr </w:t>
      </w:r>
      <w:r w:rsidR="00F55E8A" w:rsidRPr="009257E0">
        <w:rPr>
          <w:rFonts w:ascii="Book Antiqua" w:hAnsi="Book Antiqua"/>
          <w:bCs/>
          <w:sz w:val="24"/>
          <w:szCs w:val="24"/>
        </w:rPr>
        <w:t>7</w:t>
      </w:r>
      <w:r w:rsidRPr="009257E0">
        <w:rPr>
          <w:rFonts w:ascii="Book Antiqua" w:hAnsi="Book Antiqua"/>
          <w:bCs/>
          <w:sz w:val="24"/>
          <w:szCs w:val="24"/>
        </w:rPr>
        <w:t xml:space="preserve"> do SIWZ – Wykaz podwykonawców.</w:t>
      </w:r>
    </w:p>
    <w:p w:rsidR="00414AD2" w:rsidRPr="009257E0" w:rsidRDefault="00414AD2" w:rsidP="00806643">
      <w:pPr>
        <w:numPr>
          <w:ilvl w:val="0"/>
          <w:numId w:val="3"/>
        </w:numPr>
        <w:tabs>
          <w:tab w:val="clear" w:pos="1800"/>
        </w:tabs>
        <w:ind w:left="567" w:hanging="501"/>
        <w:jc w:val="both"/>
        <w:rPr>
          <w:rFonts w:ascii="Book Antiqua" w:hAnsi="Book Antiqua"/>
          <w:bCs/>
          <w:sz w:val="24"/>
          <w:szCs w:val="24"/>
        </w:rPr>
      </w:pPr>
      <w:r w:rsidRPr="009257E0">
        <w:rPr>
          <w:rFonts w:ascii="Book Antiqua" w:hAnsi="Book Antiqua"/>
          <w:bCs/>
          <w:sz w:val="24"/>
          <w:szCs w:val="24"/>
        </w:rPr>
        <w:t>Załącznik nr 8 do SIWZ – Dokument gwarancji jakości.</w:t>
      </w:r>
    </w:p>
    <w:p w:rsidR="000B456D" w:rsidRPr="009257E0" w:rsidRDefault="00414AD2" w:rsidP="00806643">
      <w:pPr>
        <w:numPr>
          <w:ilvl w:val="0"/>
          <w:numId w:val="3"/>
        </w:numPr>
        <w:tabs>
          <w:tab w:val="clear" w:pos="1800"/>
        </w:tabs>
        <w:ind w:left="567" w:hanging="501"/>
        <w:jc w:val="both"/>
        <w:rPr>
          <w:rFonts w:ascii="Book Antiqua" w:hAnsi="Book Antiqua"/>
          <w:sz w:val="24"/>
          <w:szCs w:val="24"/>
        </w:rPr>
      </w:pPr>
      <w:r w:rsidRPr="009257E0">
        <w:rPr>
          <w:rFonts w:ascii="Book Antiqua" w:hAnsi="Book Antiqua"/>
          <w:bCs/>
          <w:sz w:val="24"/>
          <w:szCs w:val="24"/>
        </w:rPr>
        <w:t>Załącznik nr 9</w:t>
      </w:r>
      <w:r w:rsidR="00E0467E" w:rsidRPr="009257E0">
        <w:rPr>
          <w:rFonts w:ascii="Book Antiqua" w:hAnsi="Book Antiqua"/>
          <w:bCs/>
          <w:sz w:val="24"/>
          <w:szCs w:val="24"/>
        </w:rPr>
        <w:t xml:space="preserve"> </w:t>
      </w:r>
      <w:r w:rsidR="000B456D" w:rsidRPr="009257E0">
        <w:rPr>
          <w:rFonts w:ascii="Book Antiqua" w:hAnsi="Book Antiqua"/>
          <w:bCs/>
          <w:sz w:val="24"/>
          <w:szCs w:val="24"/>
        </w:rPr>
        <w:t>d</w:t>
      </w:r>
      <w:r w:rsidR="007A1B17" w:rsidRPr="009257E0">
        <w:rPr>
          <w:rFonts w:ascii="Book Antiqua" w:hAnsi="Book Antiqua"/>
          <w:bCs/>
          <w:sz w:val="24"/>
          <w:szCs w:val="24"/>
        </w:rPr>
        <w:t>o SIWZ – Dokumentacja projektowa</w:t>
      </w:r>
      <w:r w:rsidR="000B456D" w:rsidRPr="009257E0">
        <w:rPr>
          <w:rFonts w:ascii="Book Antiqua" w:hAnsi="Book Antiqua"/>
          <w:bCs/>
          <w:sz w:val="24"/>
          <w:szCs w:val="24"/>
        </w:rPr>
        <w:t>.</w:t>
      </w:r>
    </w:p>
    <w:p w:rsidR="00D814F5" w:rsidRPr="00BF5691" w:rsidRDefault="00D50985" w:rsidP="00806643">
      <w:pPr>
        <w:numPr>
          <w:ilvl w:val="0"/>
          <w:numId w:val="3"/>
        </w:numPr>
        <w:tabs>
          <w:tab w:val="clear" w:pos="1800"/>
        </w:tabs>
        <w:ind w:left="567" w:hanging="501"/>
        <w:jc w:val="both"/>
        <w:rPr>
          <w:rFonts w:ascii="Book Antiqua" w:hAnsi="Book Antiqua"/>
          <w:sz w:val="24"/>
          <w:szCs w:val="24"/>
        </w:rPr>
      </w:pPr>
      <w:r>
        <w:rPr>
          <w:rFonts w:ascii="Book Antiqua" w:hAnsi="Book Antiqua"/>
          <w:bCs/>
          <w:sz w:val="24"/>
          <w:szCs w:val="24"/>
        </w:rPr>
        <w:t>Załącznik nr 10</w:t>
      </w:r>
      <w:r w:rsidR="00F55E8A" w:rsidRPr="009257E0">
        <w:rPr>
          <w:rFonts w:ascii="Book Antiqua" w:hAnsi="Book Antiqua"/>
          <w:bCs/>
          <w:sz w:val="24"/>
          <w:szCs w:val="24"/>
        </w:rPr>
        <w:t xml:space="preserve"> do SIWZ –</w:t>
      </w:r>
      <w:r w:rsidR="009E43EE" w:rsidRPr="009257E0">
        <w:rPr>
          <w:rFonts w:ascii="Book Antiqua" w:hAnsi="Book Antiqua"/>
          <w:bCs/>
          <w:sz w:val="24"/>
          <w:szCs w:val="24"/>
        </w:rPr>
        <w:t xml:space="preserve"> </w:t>
      </w:r>
      <w:r w:rsidR="00E2452D" w:rsidRPr="009257E0">
        <w:rPr>
          <w:rFonts w:ascii="Book Antiqua" w:hAnsi="Book Antiqua"/>
          <w:bCs/>
          <w:sz w:val="24"/>
          <w:szCs w:val="24"/>
        </w:rPr>
        <w:t>Specyfikacj</w:t>
      </w:r>
      <w:r w:rsidR="0055592E">
        <w:rPr>
          <w:rFonts w:ascii="Book Antiqua" w:hAnsi="Book Antiqua"/>
          <w:bCs/>
          <w:sz w:val="24"/>
          <w:szCs w:val="24"/>
        </w:rPr>
        <w:t>a techniczna</w:t>
      </w:r>
      <w:r w:rsidR="009E43EE" w:rsidRPr="009257E0">
        <w:rPr>
          <w:rFonts w:ascii="Book Antiqua" w:hAnsi="Book Antiqua"/>
          <w:bCs/>
          <w:sz w:val="24"/>
          <w:szCs w:val="24"/>
        </w:rPr>
        <w:t xml:space="preserve"> wykona</w:t>
      </w:r>
      <w:r w:rsidR="00BF5691">
        <w:rPr>
          <w:rFonts w:ascii="Book Antiqua" w:hAnsi="Book Antiqua"/>
          <w:bCs/>
          <w:sz w:val="24"/>
          <w:szCs w:val="24"/>
        </w:rPr>
        <w:t>nia i odbioru robót budowlanych.</w:t>
      </w:r>
    </w:p>
    <w:sectPr w:rsidR="00D814F5" w:rsidRPr="00BF5691" w:rsidSect="00C1371D">
      <w:footerReference w:type="even" r:id="rId8"/>
      <w:footerReference w:type="default" r:id="rId9"/>
      <w:pgSz w:w="11906" w:h="16838"/>
      <w:pgMar w:top="426" w:right="849" w:bottom="426" w:left="851" w:header="708" w:footer="7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27C" w:rsidRDefault="009F327C">
      <w:r>
        <w:separator/>
      </w:r>
    </w:p>
  </w:endnote>
  <w:endnote w:type="continuationSeparator" w:id="0">
    <w:p w:rsidR="009F327C" w:rsidRDefault="009F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Book Antiqua">
    <w:panose1 w:val="02040602050305030304"/>
    <w:charset w:val="EE"/>
    <w:family w:val="roman"/>
    <w:pitch w:val="variable"/>
    <w:sig w:usb0="00000287" w:usb1="00000000" w:usb2="00000000" w:usb3="00000000" w:csb0="0000009F" w:csb1="00000000"/>
  </w:font>
  <w:font w:name="Univers-PL">
    <w:altName w:val="Adobe Myungjo Std M"/>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85" w:rsidRDefault="00D50985" w:rsidP="00EF72C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rsidR="00D50985" w:rsidRDefault="00D50985" w:rsidP="00EF72C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85" w:rsidRDefault="00D50985" w:rsidP="004B04B7">
    <w:pPr>
      <w:pStyle w:val="Stopka"/>
      <w:framePr w:wrap="around" w:vAnchor="text" w:hAnchor="page" w:x="5842" w:y="79"/>
      <w:rPr>
        <w:rStyle w:val="Numerstrony"/>
      </w:rPr>
    </w:pPr>
    <w:r>
      <w:rPr>
        <w:rStyle w:val="Numerstrony"/>
      </w:rPr>
      <w:fldChar w:fldCharType="begin"/>
    </w:r>
    <w:r>
      <w:rPr>
        <w:rStyle w:val="Numerstrony"/>
      </w:rPr>
      <w:instrText xml:space="preserve">PAGE  </w:instrText>
    </w:r>
    <w:r>
      <w:rPr>
        <w:rStyle w:val="Numerstrony"/>
      </w:rPr>
      <w:fldChar w:fldCharType="separate"/>
    </w:r>
    <w:r w:rsidR="006D10B9">
      <w:rPr>
        <w:rStyle w:val="Numerstrony"/>
        <w:noProof/>
      </w:rPr>
      <w:t>16</w:t>
    </w:r>
    <w:r>
      <w:rPr>
        <w:rStyle w:val="Numerstrony"/>
      </w:rPr>
      <w:fldChar w:fldCharType="end"/>
    </w:r>
  </w:p>
  <w:p w:rsidR="00D50985" w:rsidRPr="008B0DF8" w:rsidRDefault="00D50985" w:rsidP="00EF72C6">
    <w:pPr>
      <w:pStyle w:val="Stopka"/>
      <w:ind w:right="360"/>
      <w:jc w:val="center"/>
    </w:pPr>
  </w:p>
  <w:p w:rsidR="00D50985" w:rsidRDefault="00D509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27C" w:rsidRDefault="009F327C">
      <w:r>
        <w:separator/>
      </w:r>
    </w:p>
  </w:footnote>
  <w:footnote w:type="continuationSeparator" w:id="0">
    <w:p w:rsidR="009F327C" w:rsidRDefault="009F3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1" w15:restartNumberingAfterBreak="0">
    <w:nsid w:val="02D43895"/>
    <w:multiLevelType w:val="hybridMultilevel"/>
    <w:tmpl w:val="B8D0813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5C414E"/>
    <w:multiLevelType w:val="hybridMultilevel"/>
    <w:tmpl w:val="24D212E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50D53B1"/>
    <w:multiLevelType w:val="hybridMultilevel"/>
    <w:tmpl w:val="0670464E"/>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190C1296"/>
    <w:multiLevelType w:val="hybridMultilevel"/>
    <w:tmpl w:val="6CA67664"/>
    <w:lvl w:ilvl="0" w:tplc="1E82AA4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AF13B39"/>
    <w:multiLevelType w:val="hybridMultilevel"/>
    <w:tmpl w:val="88BE7B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FE0A65"/>
    <w:multiLevelType w:val="hybridMultilevel"/>
    <w:tmpl w:val="0102F47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101AA6"/>
    <w:multiLevelType w:val="hybridMultilevel"/>
    <w:tmpl w:val="FA0C556A"/>
    <w:lvl w:ilvl="0" w:tplc="A4AE440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2363D"/>
    <w:multiLevelType w:val="hybridMultilevel"/>
    <w:tmpl w:val="3CA63C80"/>
    <w:lvl w:ilvl="0" w:tplc="0415000F">
      <w:start w:val="1"/>
      <w:numFmt w:val="decimal"/>
      <w:lvlText w:val="%1."/>
      <w:lvlJc w:val="left"/>
      <w:pPr>
        <w:ind w:left="720" w:hanging="360"/>
      </w:pPr>
    </w:lvl>
    <w:lvl w:ilvl="1" w:tplc="50F8933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5773B"/>
    <w:multiLevelType w:val="hybridMultilevel"/>
    <w:tmpl w:val="6D68882A"/>
    <w:lvl w:ilvl="0" w:tplc="04150011">
      <w:start w:val="1"/>
      <w:numFmt w:val="decimal"/>
      <w:lvlText w:val="%1)"/>
      <w:lvlJc w:val="left"/>
      <w:pPr>
        <w:ind w:left="1146" w:hanging="360"/>
      </w:pPr>
    </w:lvl>
    <w:lvl w:ilvl="1" w:tplc="04150011">
      <w:start w:val="1"/>
      <w:numFmt w:val="decimal"/>
      <w:lvlText w:val="%2)"/>
      <w:lvlJc w:val="left"/>
      <w:pPr>
        <w:ind w:left="1866" w:hanging="360"/>
      </w:pPr>
      <w:rPr>
        <w:rFonts w:hint="default"/>
      </w:r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5F0F87"/>
    <w:multiLevelType w:val="hybridMultilevel"/>
    <w:tmpl w:val="C4E63740"/>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2" w15:restartNumberingAfterBreak="0">
    <w:nsid w:val="20836C1C"/>
    <w:multiLevelType w:val="hybridMultilevel"/>
    <w:tmpl w:val="8C9490AA"/>
    <w:lvl w:ilvl="0" w:tplc="FE58F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C06A68"/>
    <w:multiLevelType w:val="hybridMultilevel"/>
    <w:tmpl w:val="F9724D28"/>
    <w:lvl w:ilvl="0" w:tplc="E31A0F40">
      <w:start w:val="1"/>
      <w:numFmt w:val="decimal"/>
      <w:lvlText w:val="%1."/>
      <w:lvlJc w:val="left"/>
      <w:pPr>
        <w:ind w:left="720" w:hanging="360"/>
      </w:pPr>
      <w:rPr>
        <w:b w:val="0"/>
      </w:rPr>
    </w:lvl>
    <w:lvl w:ilvl="1" w:tplc="82A2E3B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261AC0"/>
    <w:multiLevelType w:val="hybridMultilevel"/>
    <w:tmpl w:val="7F6CEE98"/>
    <w:lvl w:ilvl="0" w:tplc="EA26378C">
      <w:start w:val="1"/>
      <w:numFmt w:val="decimal"/>
      <w:lvlText w:val="%1."/>
      <w:lvlJc w:val="left"/>
      <w:pPr>
        <w:tabs>
          <w:tab w:val="num" w:pos="927"/>
        </w:tabs>
        <w:ind w:left="927"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24DC3932"/>
    <w:multiLevelType w:val="hybridMultilevel"/>
    <w:tmpl w:val="00F870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6E4ED8"/>
    <w:multiLevelType w:val="multilevel"/>
    <w:tmpl w:val="E31A1A42"/>
    <w:styleLink w:val="WW8Num1"/>
    <w:lvl w:ilvl="0">
      <w:numFmt w:val="bullet"/>
      <w:pStyle w:val="Listapunktowana"/>
      <w:lvlText w:val=""/>
      <w:lvlJc w:val="left"/>
      <w:pPr>
        <w:ind w:left="3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15:restartNumberingAfterBreak="0">
    <w:nsid w:val="2C1B4624"/>
    <w:multiLevelType w:val="hybridMultilevel"/>
    <w:tmpl w:val="82FA3C9A"/>
    <w:lvl w:ilvl="0" w:tplc="93189AAC">
      <w:start w:val="1"/>
      <w:numFmt w:val="decimal"/>
      <w:lvlText w:val="%1)"/>
      <w:lvlJc w:val="left"/>
      <w:pPr>
        <w:ind w:left="1069" w:hanging="360"/>
      </w:pPr>
      <w:rPr>
        <w:rFonts w:hint="default"/>
        <w:color w:val="auto"/>
      </w:rPr>
    </w:lvl>
    <w:lvl w:ilvl="1" w:tplc="70444DDC">
      <w:start w:val="1"/>
      <w:numFmt w:val="decimal"/>
      <w:lvlText w:val="%2)"/>
      <w:lvlJc w:val="left"/>
      <w:pPr>
        <w:ind w:left="1069"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736216"/>
    <w:multiLevelType w:val="hybridMultilevel"/>
    <w:tmpl w:val="E0CECDB2"/>
    <w:lvl w:ilvl="0" w:tplc="04150011">
      <w:start w:val="1"/>
      <w:numFmt w:val="decimal"/>
      <w:lvlText w:val="%1)"/>
      <w:lvlJc w:val="left"/>
      <w:pPr>
        <w:tabs>
          <w:tab w:val="num" w:pos="720"/>
        </w:tabs>
        <w:ind w:left="720" w:hanging="360"/>
      </w:pPr>
      <w:rPr>
        <w:rFonts w:cs="Times New Roman"/>
      </w:rPr>
    </w:lvl>
    <w:lvl w:ilvl="1" w:tplc="D476410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E6A64FE"/>
    <w:multiLevelType w:val="hybridMultilevel"/>
    <w:tmpl w:val="7D825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2722AF"/>
    <w:multiLevelType w:val="hybridMultilevel"/>
    <w:tmpl w:val="B2BC581C"/>
    <w:lvl w:ilvl="0" w:tplc="FC1A103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224262"/>
    <w:multiLevelType w:val="hybridMultilevel"/>
    <w:tmpl w:val="E424CEB8"/>
    <w:lvl w:ilvl="0" w:tplc="1E82AA4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320824B1"/>
    <w:multiLevelType w:val="hybridMultilevel"/>
    <w:tmpl w:val="83C6AE62"/>
    <w:lvl w:ilvl="0" w:tplc="9176E4A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3382F0A"/>
    <w:multiLevelType w:val="hybridMultilevel"/>
    <w:tmpl w:val="653AD074"/>
    <w:lvl w:ilvl="0" w:tplc="EDEC1C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34F0BBF"/>
    <w:multiLevelType w:val="hybridMultilevel"/>
    <w:tmpl w:val="B558720C"/>
    <w:lvl w:ilvl="0" w:tplc="D476410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4E90CC9"/>
    <w:multiLevelType w:val="hybridMultilevel"/>
    <w:tmpl w:val="B606BA76"/>
    <w:lvl w:ilvl="0" w:tplc="D7BE35F6">
      <w:start w:val="1"/>
      <w:numFmt w:val="decimal"/>
      <w:lvlText w:val="%1)"/>
      <w:lvlJc w:val="left"/>
      <w:pPr>
        <w:ind w:left="927" w:hanging="360"/>
      </w:pPr>
      <w:rPr>
        <w:rFonts w:hint="default"/>
        <w:b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37F028C6"/>
    <w:multiLevelType w:val="hybridMultilevel"/>
    <w:tmpl w:val="68F278F4"/>
    <w:lvl w:ilvl="0" w:tplc="028AB75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0665355"/>
    <w:multiLevelType w:val="hybridMultilevel"/>
    <w:tmpl w:val="754442B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FCF04230">
      <w:start w:val="1"/>
      <w:numFmt w:val="decimal"/>
      <w:lvlText w:val="%3."/>
      <w:lvlJc w:val="left"/>
      <w:pPr>
        <w:tabs>
          <w:tab w:val="num" w:pos="2415"/>
        </w:tabs>
        <w:ind w:left="2415" w:hanging="435"/>
      </w:pPr>
      <w:rPr>
        <w:rFonts w:cs="Times New Roman"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74E3A88"/>
    <w:multiLevelType w:val="hybridMultilevel"/>
    <w:tmpl w:val="3440096A"/>
    <w:lvl w:ilvl="0" w:tplc="04150011">
      <w:start w:val="1"/>
      <w:numFmt w:val="decimal"/>
      <w:lvlText w:val="%1)"/>
      <w:lvlJc w:val="left"/>
      <w:pPr>
        <w:tabs>
          <w:tab w:val="num" w:pos="1854"/>
        </w:tabs>
        <w:ind w:left="1854" w:hanging="360"/>
      </w:pPr>
      <w:rPr>
        <w:rFonts w:hint="default"/>
      </w:rPr>
    </w:lvl>
    <w:lvl w:ilvl="1" w:tplc="04150003" w:tentative="1">
      <w:start w:val="1"/>
      <w:numFmt w:val="bullet"/>
      <w:lvlText w:val="o"/>
      <w:lvlJc w:val="left"/>
      <w:pPr>
        <w:tabs>
          <w:tab w:val="num" w:pos="2574"/>
        </w:tabs>
        <w:ind w:left="2574" w:hanging="360"/>
      </w:pPr>
      <w:rPr>
        <w:rFonts w:ascii="Courier New" w:hAnsi="Courier New" w:cs="Courier New" w:hint="default"/>
      </w:rPr>
    </w:lvl>
    <w:lvl w:ilvl="2" w:tplc="04150005" w:tentative="1">
      <w:start w:val="1"/>
      <w:numFmt w:val="bullet"/>
      <w:lvlText w:val=""/>
      <w:lvlJc w:val="left"/>
      <w:pPr>
        <w:tabs>
          <w:tab w:val="num" w:pos="3294"/>
        </w:tabs>
        <w:ind w:left="3294" w:hanging="360"/>
      </w:pPr>
      <w:rPr>
        <w:rFonts w:ascii="Wingdings" w:hAnsi="Wingdings" w:hint="default"/>
      </w:rPr>
    </w:lvl>
    <w:lvl w:ilvl="3" w:tplc="04150001" w:tentative="1">
      <w:start w:val="1"/>
      <w:numFmt w:val="bullet"/>
      <w:lvlText w:val=""/>
      <w:lvlJc w:val="left"/>
      <w:pPr>
        <w:tabs>
          <w:tab w:val="num" w:pos="4014"/>
        </w:tabs>
        <w:ind w:left="4014" w:hanging="360"/>
      </w:pPr>
      <w:rPr>
        <w:rFonts w:ascii="Symbol" w:hAnsi="Symbol" w:hint="default"/>
      </w:rPr>
    </w:lvl>
    <w:lvl w:ilvl="4" w:tplc="04150003" w:tentative="1">
      <w:start w:val="1"/>
      <w:numFmt w:val="bullet"/>
      <w:lvlText w:val="o"/>
      <w:lvlJc w:val="left"/>
      <w:pPr>
        <w:tabs>
          <w:tab w:val="num" w:pos="4734"/>
        </w:tabs>
        <w:ind w:left="4734" w:hanging="360"/>
      </w:pPr>
      <w:rPr>
        <w:rFonts w:ascii="Courier New" w:hAnsi="Courier New" w:cs="Courier New" w:hint="default"/>
      </w:rPr>
    </w:lvl>
    <w:lvl w:ilvl="5" w:tplc="04150005" w:tentative="1">
      <w:start w:val="1"/>
      <w:numFmt w:val="bullet"/>
      <w:lvlText w:val=""/>
      <w:lvlJc w:val="left"/>
      <w:pPr>
        <w:tabs>
          <w:tab w:val="num" w:pos="5454"/>
        </w:tabs>
        <w:ind w:left="5454" w:hanging="360"/>
      </w:pPr>
      <w:rPr>
        <w:rFonts w:ascii="Wingdings" w:hAnsi="Wingdings" w:hint="default"/>
      </w:rPr>
    </w:lvl>
    <w:lvl w:ilvl="6" w:tplc="04150001" w:tentative="1">
      <w:start w:val="1"/>
      <w:numFmt w:val="bullet"/>
      <w:lvlText w:val=""/>
      <w:lvlJc w:val="left"/>
      <w:pPr>
        <w:tabs>
          <w:tab w:val="num" w:pos="6174"/>
        </w:tabs>
        <w:ind w:left="6174" w:hanging="360"/>
      </w:pPr>
      <w:rPr>
        <w:rFonts w:ascii="Symbol" w:hAnsi="Symbol" w:hint="default"/>
      </w:rPr>
    </w:lvl>
    <w:lvl w:ilvl="7" w:tplc="04150003" w:tentative="1">
      <w:start w:val="1"/>
      <w:numFmt w:val="bullet"/>
      <w:lvlText w:val="o"/>
      <w:lvlJc w:val="left"/>
      <w:pPr>
        <w:tabs>
          <w:tab w:val="num" w:pos="6894"/>
        </w:tabs>
        <w:ind w:left="6894" w:hanging="360"/>
      </w:pPr>
      <w:rPr>
        <w:rFonts w:ascii="Courier New" w:hAnsi="Courier New" w:cs="Courier New" w:hint="default"/>
      </w:rPr>
    </w:lvl>
    <w:lvl w:ilvl="8" w:tplc="0415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49CD0632"/>
    <w:multiLevelType w:val="hybridMultilevel"/>
    <w:tmpl w:val="BD3C1FD0"/>
    <w:lvl w:ilvl="0" w:tplc="E604E340">
      <w:start w:val="1"/>
      <w:numFmt w:val="decimal"/>
      <w:lvlText w:val="%1)"/>
      <w:lvlJc w:val="left"/>
      <w:pPr>
        <w:tabs>
          <w:tab w:val="num" w:pos="1211"/>
        </w:tabs>
        <w:ind w:left="1211" w:hanging="360"/>
      </w:pPr>
      <w:rPr>
        <w:rFonts w:cs="Times New Roman" w:hint="default"/>
        <w:b w:val="0"/>
      </w:rPr>
    </w:lvl>
    <w:lvl w:ilvl="1" w:tplc="04150019" w:tentative="1">
      <w:start w:val="1"/>
      <w:numFmt w:val="lowerLetter"/>
      <w:lvlText w:val="%2."/>
      <w:lvlJc w:val="left"/>
      <w:pPr>
        <w:tabs>
          <w:tab w:val="num" w:pos="1931"/>
        </w:tabs>
        <w:ind w:left="1931" w:hanging="360"/>
      </w:pPr>
      <w:rPr>
        <w:rFonts w:cs="Times New Roman"/>
      </w:rPr>
    </w:lvl>
    <w:lvl w:ilvl="2" w:tplc="0415001B" w:tentative="1">
      <w:start w:val="1"/>
      <w:numFmt w:val="lowerRoman"/>
      <w:lvlText w:val="%3."/>
      <w:lvlJc w:val="right"/>
      <w:pPr>
        <w:tabs>
          <w:tab w:val="num" w:pos="2651"/>
        </w:tabs>
        <w:ind w:left="2651" w:hanging="180"/>
      </w:pPr>
      <w:rPr>
        <w:rFonts w:cs="Times New Roman"/>
      </w:rPr>
    </w:lvl>
    <w:lvl w:ilvl="3" w:tplc="0415000F" w:tentative="1">
      <w:start w:val="1"/>
      <w:numFmt w:val="decimal"/>
      <w:lvlText w:val="%4."/>
      <w:lvlJc w:val="left"/>
      <w:pPr>
        <w:tabs>
          <w:tab w:val="num" w:pos="3371"/>
        </w:tabs>
        <w:ind w:left="3371" w:hanging="360"/>
      </w:pPr>
      <w:rPr>
        <w:rFonts w:cs="Times New Roman"/>
      </w:rPr>
    </w:lvl>
    <w:lvl w:ilvl="4" w:tplc="04150019" w:tentative="1">
      <w:start w:val="1"/>
      <w:numFmt w:val="lowerLetter"/>
      <w:lvlText w:val="%5."/>
      <w:lvlJc w:val="left"/>
      <w:pPr>
        <w:tabs>
          <w:tab w:val="num" w:pos="4091"/>
        </w:tabs>
        <w:ind w:left="4091" w:hanging="360"/>
      </w:pPr>
      <w:rPr>
        <w:rFonts w:cs="Times New Roman"/>
      </w:rPr>
    </w:lvl>
    <w:lvl w:ilvl="5" w:tplc="0415001B" w:tentative="1">
      <w:start w:val="1"/>
      <w:numFmt w:val="lowerRoman"/>
      <w:lvlText w:val="%6."/>
      <w:lvlJc w:val="right"/>
      <w:pPr>
        <w:tabs>
          <w:tab w:val="num" w:pos="4811"/>
        </w:tabs>
        <w:ind w:left="4811" w:hanging="180"/>
      </w:pPr>
      <w:rPr>
        <w:rFonts w:cs="Times New Roman"/>
      </w:rPr>
    </w:lvl>
    <w:lvl w:ilvl="6" w:tplc="0415000F" w:tentative="1">
      <w:start w:val="1"/>
      <w:numFmt w:val="decimal"/>
      <w:lvlText w:val="%7."/>
      <w:lvlJc w:val="left"/>
      <w:pPr>
        <w:tabs>
          <w:tab w:val="num" w:pos="5531"/>
        </w:tabs>
        <w:ind w:left="5531" w:hanging="360"/>
      </w:pPr>
      <w:rPr>
        <w:rFonts w:cs="Times New Roman"/>
      </w:rPr>
    </w:lvl>
    <w:lvl w:ilvl="7" w:tplc="04150019" w:tentative="1">
      <w:start w:val="1"/>
      <w:numFmt w:val="lowerLetter"/>
      <w:lvlText w:val="%8."/>
      <w:lvlJc w:val="left"/>
      <w:pPr>
        <w:tabs>
          <w:tab w:val="num" w:pos="6251"/>
        </w:tabs>
        <w:ind w:left="6251" w:hanging="360"/>
      </w:pPr>
      <w:rPr>
        <w:rFonts w:cs="Times New Roman"/>
      </w:rPr>
    </w:lvl>
    <w:lvl w:ilvl="8" w:tplc="0415001B" w:tentative="1">
      <w:start w:val="1"/>
      <w:numFmt w:val="lowerRoman"/>
      <w:lvlText w:val="%9."/>
      <w:lvlJc w:val="right"/>
      <w:pPr>
        <w:tabs>
          <w:tab w:val="num" w:pos="6971"/>
        </w:tabs>
        <w:ind w:left="6971" w:hanging="180"/>
      </w:pPr>
      <w:rPr>
        <w:rFonts w:cs="Times New Roman"/>
      </w:rPr>
    </w:lvl>
  </w:abstractNum>
  <w:abstractNum w:abstractNumId="32" w15:restartNumberingAfterBreak="0">
    <w:nsid w:val="49E10AA0"/>
    <w:multiLevelType w:val="hybridMultilevel"/>
    <w:tmpl w:val="ACE448FE"/>
    <w:lvl w:ilvl="0" w:tplc="A1C24000">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0063D8F"/>
    <w:multiLevelType w:val="hybridMultilevel"/>
    <w:tmpl w:val="BF5E02B0"/>
    <w:lvl w:ilvl="0" w:tplc="1DC435F6">
      <w:start w:val="1"/>
      <w:numFmt w:val="lowerLetter"/>
      <w:lvlText w:val="%1)"/>
      <w:lvlJc w:val="left"/>
      <w:pPr>
        <w:tabs>
          <w:tab w:val="num" w:pos="1778"/>
        </w:tabs>
        <w:ind w:left="1778" w:hanging="360"/>
      </w:pPr>
      <w:rPr>
        <w:rFonts w:cs="Times New Roman" w:hint="default"/>
      </w:rPr>
    </w:lvl>
    <w:lvl w:ilvl="1" w:tplc="04150019" w:tentative="1">
      <w:start w:val="1"/>
      <w:numFmt w:val="lowerLetter"/>
      <w:lvlText w:val="%2."/>
      <w:lvlJc w:val="left"/>
      <w:pPr>
        <w:tabs>
          <w:tab w:val="num" w:pos="2291"/>
        </w:tabs>
        <w:ind w:left="2291" w:hanging="360"/>
      </w:pPr>
      <w:rPr>
        <w:rFonts w:cs="Times New Roman"/>
      </w:rPr>
    </w:lvl>
    <w:lvl w:ilvl="2" w:tplc="0415001B" w:tentative="1">
      <w:start w:val="1"/>
      <w:numFmt w:val="lowerRoman"/>
      <w:lvlText w:val="%3."/>
      <w:lvlJc w:val="right"/>
      <w:pPr>
        <w:tabs>
          <w:tab w:val="num" w:pos="3011"/>
        </w:tabs>
        <w:ind w:left="3011" w:hanging="180"/>
      </w:pPr>
      <w:rPr>
        <w:rFonts w:cs="Times New Roman"/>
      </w:rPr>
    </w:lvl>
    <w:lvl w:ilvl="3" w:tplc="0415000F" w:tentative="1">
      <w:start w:val="1"/>
      <w:numFmt w:val="decimal"/>
      <w:lvlText w:val="%4."/>
      <w:lvlJc w:val="left"/>
      <w:pPr>
        <w:tabs>
          <w:tab w:val="num" w:pos="3731"/>
        </w:tabs>
        <w:ind w:left="3731" w:hanging="360"/>
      </w:pPr>
      <w:rPr>
        <w:rFonts w:cs="Times New Roman"/>
      </w:rPr>
    </w:lvl>
    <w:lvl w:ilvl="4" w:tplc="04150019" w:tentative="1">
      <w:start w:val="1"/>
      <w:numFmt w:val="lowerLetter"/>
      <w:lvlText w:val="%5."/>
      <w:lvlJc w:val="left"/>
      <w:pPr>
        <w:tabs>
          <w:tab w:val="num" w:pos="4451"/>
        </w:tabs>
        <w:ind w:left="4451" w:hanging="360"/>
      </w:pPr>
      <w:rPr>
        <w:rFonts w:cs="Times New Roman"/>
      </w:rPr>
    </w:lvl>
    <w:lvl w:ilvl="5" w:tplc="0415001B" w:tentative="1">
      <w:start w:val="1"/>
      <w:numFmt w:val="lowerRoman"/>
      <w:lvlText w:val="%6."/>
      <w:lvlJc w:val="right"/>
      <w:pPr>
        <w:tabs>
          <w:tab w:val="num" w:pos="5171"/>
        </w:tabs>
        <w:ind w:left="5171" w:hanging="180"/>
      </w:pPr>
      <w:rPr>
        <w:rFonts w:cs="Times New Roman"/>
      </w:rPr>
    </w:lvl>
    <w:lvl w:ilvl="6" w:tplc="0415000F" w:tentative="1">
      <w:start w:val="1"/>
      <w:numFmt w:val="decimal"/>
      <w:lvlText w:val="%7."/>
      <w:lvlJc w:val="left"/>
      <w:pPr>
        <w:tabs>
          <w:tab w:val="num" w:pos="5891"/>
        </w:tabs>
        <w:ind w:left="5891" w:hanging="360"/>
      </w:pPr>
      <w:rPr>
        <w:rFonts w:cs="Times New Roman"/>
      </w:rPr>
    </w:lvl>
    <w:lvl w:ilvl="7" w:tplc="04150019" w:tentative="1">
      <w:start w:val="1"/>
      <w:numFmt w:val="lowerLetter"/>
      <w:lvlText w:val="%8."/>
      <w:lvlJc w:val="left"/>
      <w:pPr>
        <w:tabs>
          <w:tab w:val="num" w:pos="6611"/>
        </w:tabs>
        <w:ind w:left="6611" w:hanging="360"/>
      </w:pPr>
      <w:rPr>
        <w:rFonts w:cs="Times New Roman"/>
      </w:rPr>
    </w:lvl>
    <w:lvl w:ilvl="8" w:tplc="0415001B" w:tentative="1">
      <w:start w:val="1"/>
      <w:numFmt w:val="lowerRoman"/>
      <w:lvlText w:val="%9."/>
      <w:lvlJc w:val="right"/>
      <w:pPr>
        <w:tabs>
          <w:tab w:val="num" w:pos="7331"/>
        </w:tabs>
        <w:ind w:left="7331" w:hanging="180"/>
      </w:pPr>
      <w:rPr>
        <w:rFonts w:cs="Times New Roman"/>
      </w:rPr>
    </w:lvl>
  </w:abstractNum>
  <w:abstractNum w:abstractNumId="35" w15:restartNumberingAfterBreak="0">
    <w:nsid w:val="58FB659E"/>
    <w:multiLevelType w:val="hybridMultilevel"/>
    <w:tmpl w:val="54F2474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5D4D27DB"/>
    <w:multiLevelType w:val="hybridMultilevel"/>
    <w:tmpl w:val="8BBE9B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8C0DC5"/>
    <w:multiLevelType w:val="hybridMultilevel"/>
    <w:tmpl w:val="86A87568"/>
    <w:lvl w:ilvl="0" w:tplc="D4764104">
      <w:start w:val="1"/>
      <w:numFmt w:val="bullet"/>
      <w:lvlText w:val=""/>
      <w:lvlJc w:val="left"/>
      <w:pPr>
        <w:tabs>
          <w:tab w:val="num" w:pos="720"/>
        </w:tabs>
        <w:ind w:left="720" w:hanging="360"/>
      </w:pPr>
      <w:rPr>
        <w:rFonts w:ascii="Symbol" w:hAnsi="Symbol" w:hint="default"/>
      </w:rPr>
    </w:lvl>
    <w:lvl w:ilvl="1" w:tplc="D4764104">
      <w:start w:val="1"/>
      <w:numFmt w:val="bullet"/>
      <w:lvlText w:val=""/>
      <w:lvlJc w:val="left"/>
      <w:pPr>
        <w:tabs>
          <w:tab w:val="num" w:pos="1440"/>
        </w:tabs>
        <w:ind w:left="1440" w:hanging="360"/>
      </w:pPr>
      <w:rPr>
        <w:rFonts w:ascii="Symbol" w:hAnsi="Symbol" w:hint="default"/>
      </w:rPr>
    </w:lvl>
    <w:lvl w:ilvl="2" w:tplc="B8F4003E">
      <w:start w:val="1"/>
      <w:numFmt w:val="lowerLetter"/>
      <w:lvlText w:val="%3)"/>
      <w:lvlJc w:val="left"/>
      <w:pPr>
        <w:tabs>
          <w:tab w:val="num" w:pos="2340"/>
        </w:tabs>
        <w:ind w:left="2340" w:hanging="360"/>
      </w:pPr>
      <w:rPr>
        <w:rFonts w:cs="Times New Roman" w:hint="default"/>
      </w:rPr>
    </w:lvl>
    <w:lvl w:ilvl="3" w:tplc="8FC643FC">
      <w:start w:val="1"/>
      <w:numFmt w:val="decimal"/>
      <w:lvlText w:val="%4."/>
      <w:lvlJc w:val="left"/>
      <w:pPr>
        <w:tabs>
          <w:tab w:val="num" w:pos="2880"/>
        </w:tabs>
        <w:ind w:left="2880" w:hanging="360"/>
      </w:pPr>
      <w:rPr>
        <w:rFonts w:cs="Times New Roman" w:hint="default"/>
        <w:b w:val="0"/>
      </w:rPr>
    </w:lvl>
    <w:lvl w:ilvl="4" w:tplc="C6EAB1EE">
      <w:start w:val="5"/>
      <w:numFmt w:val="bullet"/>
      <w:lvlText w:val=""/>
      <w:lvlJc w:val="left"/>
      <w:pPr>
        <w:tabs>
          <w:tab w:val="num" w:pos="3600"/>
        </w:tabs>
        <w:ind w:left="3600" w:hanging="360"/>
      </w:pPr>
      <w:rPr>
        <w:rFonts w:ascii="Symbol" w:eastAsia="Times New Roman" w:hAnsi="Symbol" w:hint="default"/>
      </w:rPr>
    </w:lvl>
    <w:lvl w:ilvl="5" w:tplc="7CAC40D4">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hint="default"/>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FAA4DC4"/>
    <w:multiLevelType w:val="hybridMultilevel"/>
    <w:tmpl w:val="4984C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331A4B"/>
    <w:multiLevelType w:val="hybridMultilevel"/>
    <w:tmpl w:val="65C84436"/>
    <w:lvl w:ilvl="0" w:tplc="41B2C77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0" w15:restartNumberingAfterBreak="0">
    <w:nsid w:val="62801EF8"/>
    <w:multiLevelType w:val="hybridMultilevel"/>
    <w:tmpl w:val="3078B822"/>
    <w:lvl w:ilvl="0" w:tplc="9BF2169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1" w15:restartNumberingAfterBreak="0">
    <w:nsid w:val="6A3B1D25"/>
    <w:multiLevelType w:val="hybridMultilevel"/>
    <w:tmpl w:val="4900F6CC"/>
    <w:lvl w:ilvl="0" w:tplc="04150011">
      <w:start w:val="1"/>
      <w:numFmt w:val="decimal"/>
      <w:lvlText w:val="%1)"/>
      <w:lvlJc w:val="left"/>
      <w:pPr>
        <w:tabs>
          <w:tab w:val="num" w:pos="1069"/>
        </w:tabs>
        <w:ind w:left="1069" w:hanging="360"/>
      </w:pPr>
      <w:rPr>
        <w:rFonts w:cs="Times New Roman"/>
      </w:rPr>
    </w:lvl>
    <w:lvl w:ilvl="1" w:tplc="8FC643FC">
      <w:start w:val="1"/>
      <w:numFmt w:val="decimal"/>
      <w:lvlText w:val="%2."/>
      <w:lvlJc w:val="left"/>
      <w:pPr>
        <w:tabs>
          <w:tab w:val="num" w:pos="1789"/>
        </w:tabs>
        <w:ind w:left="1789" w:hanging="360"/>
      </w:pPr>
      <w:rPr>
        <w:rFonts w:cs="Times New Roman" w:hint="default"/>
        <w:b w:val="0"/>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42" w15:restartNumberingAfterBreak="0">
    <w:nsid w:val="6AFC00E9"/>
    <w:multiLevelType w:val="multilevel"/>
    <w:tmpl w:val="4D0411B6"/>
    <w:styleLink w:val="WW8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43" w15:restartNumberingAfterBreak="0">
    <w:nsid w:val="6FD92A4A"/>
    <w:multiLevelType w:val="hybridMultilevel"/>
    <w:tmpl w:val="29168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4F651E"/>
    <w:multiLevelType w:val="hybridMultilevel"/>
    <w:tmpl w:val="F7E47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73498C"/>
    <w:multiLevelType w:val="hybridMultilevel"/>
    <w:tmpl w:val="1B96AF9E"/>
    <w:lvl w:ilvl="0" w:tplc="04150011">
      <w:start w:val="1"/>
      <w:numFmt w:val="decimal"/>
      <w:lvlText w:val="%1)"/>
      <w:lvlJc w:val="left"/>
      <w:pPr>
        <w:ind w:left="720" w:hanging="360"/>
      </w:pPr>
    </w:lvl>
    <w:lvl w:ilvl="1" w:tplc="9470FAD4">
      <w:start w:val="1"/>
      <w:numFmt w:val="decimal"/>
      <w:lvlText w:val="%2)"/>
      <w:lvlJc w:val="left"/>
      <w:pPr>
        <w:ind w:left="1440" w:hanging="360"/>
      </w:pPr>
      <w:rPr>
        <w:rFonts w:ascii="Times New Roman" w:eastAsia="Times New Roman" w:hAnsi="Times New Roman" w:cs="Times New Roman"/>
      </w:rPr>
    </w:lvl>
    <w:lvl w:ilvl="2" w:tplc="2CC85B38">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8F7EBF"/>
    <w:multiLevelType w:val="hybridMultilevel"/>
    <w:tmpl w:val="7128A94C"/>
    <w:lvl w:ilvl="0" w:tplc="1E82AA4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75074F61"/>
    <w:multiLevelType w:val="hybridMultilevel"/>
    <w:tmpl w:val="E5A0E4F6"/>
    <w:lvl w:ilvl="0" w:tplc="50F8933A">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235F5D"/>
    <w:multiLevelType w:val="hybridMultilevel"/>
    <w:tmpl w:val="5F48CA6C"/>
    <w:lvl w:ilvl="0" w:tplc="04150011">
      <w:start w:val="1"/>
      <w:numFmt w:val="decimal"/>
      <w:lvlText w:val="%1)"/>
      <w:lvlJc w:val="left"/>
      <w:pPr>
        <w:tabs>
          <w:tab w:val="num" w:pos="1353"/>
        </w:tabs>
        <w:ind w:left="1353" w:hanging="360"/>
      </w:pPr>
      <w:rPr>
        <w:rFonts w:cs="Times New Roman"/>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49" w15:restartNumberingAfterBreak="0">
    <w:nsid w:val="79C7188B"/>
    <w:multiLevelType w:val="hybridMultilevel"/>
    <w:tmpl w:val="6A5266D0"/>
    <w:lvl w:ilvl="0" w:tplc="1E82AA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A6124D3"/>
    <w:multiLevelType w:val="hybridMultilevel"/>
    <w:tmpl w:val="4CC80D86"/>
    <w:lvl w:ilvl="0" w:tplc="3670F280">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C0D4CEF"/>
    <w:multiLevelType w:val="hybridMultilevel"/>
    <w:tmpl w:val="16FAE234"/>
    <w:lvl w:ilvl="0" w:tplc="2CC2769E">
      <w:start w:val="1"/>
      <w:numFmt w:val="decimal"/>
      <w:lvlText w:val="%1."/>
      <w:lvlJc w:val="left"/>
      <w:pPr>
        <w:tabs>
          <w:tab w:val="num" w:pos="1800"/>
        </w:tabs>
        <w:ind w:left="1800" w:hanging="360"/>
      </w:pPr>
      <w:rPr>
        <w:rFonts w:cs="Times New Roman" w:hint="default"/>
        <w:b w:val="0"/>
        <w:sz w:val="24"/>
        <w:szCs w:val="24"/>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2" w15:restartNumberingAfterBreak="0">
    <w:nsid w:val="7D563117"/>
    <w:multiLevelType w:val="hybridMultilevel"/>
    <w:tmpl w:val="D6D8C34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7EB54709"/>
    <w:multiLevelType w:val="hybridMultilevel"/>
    <w:tmpl w:val="1B5CE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42"/>
  </w:num>
  <w:num w:numId="3">
    <w:abstractNumId w:val="51"/>
  </w:num>
  <w:num w:numId="4">
    <w:abstractNumId w:val="31"/>
  </w:num>
  <w:num w:numId="5">
    <w:abstractNumId w:val="37"/>
  </w:num>
  <w:num w:numId="6">
    <w:abstractNumId w:val="48"/>
  </w:num>
  <w:num w:numId="7">
    <w:abstractNumId w:val="41"/>
  </w:num>
  <w:num w:numId="8">
    <w:abstractNumId w:val="19"/>
  </w:num>
  <w:num w:numId="9">
    <w:abstractNumId w:val="26"/>
  </w:num>
  <w:num w:numId="10">
    <w:abstractNumId w:val="34"/>
  </w:num>
  <w:num w:numId="11">
    <w:abstractNumId w:val="29"/>
  </w:num>
  <w:num w:numId="12">
    <w:abstractNumId w:val="27"/>
  </w:num>
  <w:num w:numId="13">
    <w:abstractNumId w:val="25"/>
  </w:num>
  <w:num w:numId="14">
    <w:abstractNumId w:val="30"/>
  </w:num>
  <w:num w:numId="15">
    <w:abstractNumId w:val="15"/>
  </w:num>
  <w:num w:numId="16">
    <w:abstractNumId w:val="40"/>
  </w:num>
  <w:num w:numId="17">
    <w:abstractNumId w:val="9"/>
  </w:num>
  <w:num w:numId="18">
    <w:abstractNumId w:val="53"/>
  </w:num>
  <w:num w:numId="19">
    <w:abstractNumId w:val="44"/>
  </w:num>
  <w:num w:numId="20">
    <w:abstractNumId w:val="4"/>
  </w:num>
  <w:num w:numId="21">
    <w:abstractNumId w:val="18"/>
  </w:num>
  <w:num w:numId="22">
    <w:abstractNumId w:val="13"/>
  </w:num>
  <w:num w:numId="23">
    <w:abstractNumId w:val="38"/>
  </w:num>
  <w:num w:numId="24">
    <w:abstractNumId w:val="49"/>
  </w:num>
  <w:num w:numId="25">
    <w:abstractNumId w:val="32"/>
  </w:num>
  <w:num w:numId="26">
    <w:abstractNumId w:val="47"/>
  </w:num>
  <w:num w:numId="27">
    <w:abstractNumId w:val="23"/>
  </w:num>
  <w:num w:numId="28">
    <w:abstractNumId w:val="12"/>
  </w:num>
  <w:num w:numId="29">
    <w:abstractNumId w:val="21"/>
  </w:num>
  <w:num w:numId="30">
    <w:abstractNumId w:val="35"/>
  </w:num>
  <w:num w:numId="31">
    <w:abstractNumId w:val="6"/>
  </w:num>
  <w:num w:numId="32">
    <w:abstractNumId w:val="43"/>
  </w:num>
  <w:num w:numId="33">
    <w:abstractNumId w:val="10"/>
  </w:num>
  <w:num w:numId="34">
    <w:abstractNumId w:val="45"/>
  </w:num>
  <w:num w:numId="35">
    <w:abstractNumId w:val="7"/>
  </w:num>
  <w:num w:numId="36">
    <w:abstractNumId w:val="28"/>
  </w:num>
  <w:num w:numId="37">
    <w:abstractNumId w:val="46"/>
  </w:num>
  <w:num w:numId="38">
    <w:abstractNumId w:val="52"/>
  </w:num>
  <w:num w:numId="39">
    <w:abstractNumId w:val="22"/>
  </w:num>
  <w:num w:numId="40">
    <w:abstractNumId w:val="11"/>
  </w:num>
  <w:num w:numId="41">
    <w:abstractNumId w:val="8"/>
  </w:num>
  <w:num w:numId="42">
    <w:abstractNumId w:val="3"/>
  </w:num>
  <w:num w:numId="43">
    <w:abstractNumId w:val="39"/>
  </w:num>
  <w:num w:numId="44">
    <w:abstractNumId w:val="33"/>
  </w:num>
  <w:num w:numId="45">
    <w:abstractNumId w:val="16"/>
  </w:num>
  <w:num w:numId="46">
    <w:abstractNumId w:val="5"/>
  </w:num>
  <w:num w:numId="47">
    <w:abstractNumId w:val="24"/>
  </w:num>
  <w:num w:numId="48">
    <w:abstractNumId w:val="20"/>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1"/>
  </w:num>
  <w:num w:numId="52">
    <w:abstractNumId w:val="2"/>
  </w:num>
  <w:num w:numId="53">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0A62"/>
    <w:rsid w:val="00000470"/>
    <w:rsid w:val="00000756"/>
    <w:rsid w:val="000028F8"/>
    <w:rsid w:val="00002EA6"/>
    <w:rsid w:val="00003394"/>
    <w:rsid w:val="0000348B"/>
    <w:rsid w:val="00003544"/>
    <w:rsid w:val="00003B29"/>
    <w:rsid w:val="00003F38"/>
    <w:rsid w:val="000046C4"/>
    <w:rsid w:val="00005848"/>
    <w:rsid w:val="00005E29"/>
    <w:rsid w:val="00005E6E"/>
    <w:rsid w:val="000076BC"/>
    <w:rsid w:val="000077A0"/>
    <w:rsid w:val="000079E8"/>
    <w:rsid w:val="000105BE"/>
    <w:rsid w:val="000117B2"/>
    <w:rsid w:val="0001209C"/>
    <w:rsid w:val="00012233"/>
    <w:rsid w:val="0001252C"/>
    <w:rsid w:val="00013C36"/>
    <w:rsid w:val="00013FF2"/>
    <w:rsid w:val="0001448D"/>
    <w:rsid w:val="00014970"/>
    <w:rsid w:val="00015247"/>
    <w:rsid w:val="000152DB"/>
    <w:rsid w:val="00016421"/>
    <w:rsid w:val="00017AE2"/>
    <w:rsid w:val="00017DC6"/>
    <w:rsid w:val="00020451"/>
    <w:rsid w:val="00020B4F"/>
    <w:rsid w:val="00020BF4"/>
    <w:rsid w:val="00020C29"/>
    <w:rsid w:val="00021FE2"/>
    <w:rsid w:val="0002272D"/>
    <w:rsid w:val="000235E0"/>
    <w:rsid w:val="00025B9F"/>
    <w:rsid w:val="0002719E"/>
    <w:rsid w:val="000275AC"/>
    <w:rsid w:val="00027CF7"/>
    <w:rsid w:val="00030715"/>
    <w:rsid w:val="00030919"/>
    <w:rsid w:val="0003092C"/>
    <w:rsid w:val="00031244"/>
    <w:rsid w:val="0003163C"/>
    <w:rsid w:val="000316CA"/>
    <w:rsid w:val="000320AD"/>
    <w:rsid w:val="00032787"/>
    <w:rsid w:val="00034AB0"/>
    <w:rsid w:val="00034C42"/>
    <w:rsid w:val="0003533D"/>
    <w:rsid w:val="00035528"/>
    <w:rsid w:val="00035706"/>
    <w:rsid w:val="00035EE2"/>
    <w:rsid w:val="00036737"/>
    <w:rsid w:val="00036A65"/>
    <w:rsid w:val="00037A6A"/>
    <w:rsid w:val="000406B0"/>
    <w:rsid w:val="000412F2"/>
    <w:rsid w:val="0004145E"/>
    <w:rsid w:val="00041461"/>
    <w:rsid w:val="00042162"/>
    <w:rsid w:val="00043349"/>
    <w:rsid w:val="00044D73"/>
    <w:rsid w:val="00045042"/>
    <w:rsid w:val="00045430"/>
    <w:rsid w:val="000458AE"/>
    <w:rsid w:val="00045D49"/>
    <w:rsid w:val="00046364"/>
    <w:rsid w:val="0004677D"/>
    <w:rsid w:val="00047711"/>
    <w:rsid w:val="00047E1D"/>
    <w:rsid w:val="00051E8C"/>
    <w:rsid w:val="0005244B"/>
    <w:rsid w:val="00052473"/>
    <w:rsid w:val="00052960"/>
    <w:rsid w:val="00052FB9"/>
    <w:rsid w:val="00053A93"/>
    <w:rsid w:val="000542FA"/>
    <w:rsid w:val="000547D2"/>
    <w:rsid w:val="0005591E"/>
    <w:rsid w:val="000563BD"/>
    <w:rsid w:val="00056592"/>
    <w:rsid w:val="000567C5"/>
    <w:rsid w:val="00056A3E"/>
    <w:rsid w:val="000603AD"/>
    <w:rsid w:val="0006043C"/>
    <w:rsid w:val="00060A62"/>
    <w:rsid w:val="0006114D"/>
    <w:rsid w:val="00062908"/>
    <w:rsid w:val="00062FDC"/>
    <w:rsid w:val="0006319A"/>
    <w:rsid w:val="0006325C"/>
    <w:rsid w:val="00063463"/>
    <w:rsid w:val="00063B71"/>
    <w:rsid w:val="00063C0D"/>
    <w:rsid w:val="00063E02"/>
    <w:rsid w:val="00064045"/>
    <w:rsid w:val="0006475C"/>
    <w:rsid w:val="00064F9E"/>
    <w:rsid w:val="00064FEE"/>
    <w:rsid w:val="00065052"/>
    <w:rsid w:val="000652EF"/>
    <w:rsid w:val="000655A1"/>
    <w:rsid w:val="00066EE4"/>
    <w:rsid w:val="00070047"/>
    <w:rsid w:val="000702A6"/>
    <w:rsid w:val="00070F8E"/>
    <w:rsid w:val="00071007"/>
    <w:rsid w:val="0007108A"/>
    <w:rsid w:val="00071533"/>
    <w:rsid w:val="000727A7"/>
    <w:rsid w:val="00072BFA"/>
    <w:rsid w:val="00072FC9"/>
    <w:rsid w:val="00074222"/>
    <w:rsid w:val="0007465A"/>
    <w:rsid w:val="000747F0"/>
    <w:rsid w:val="00074AD3"/>
    <w:rsid w:val="0007502B"/>
    <w:rsid w:val="00075203"/>
    <w:rsid w:val="00076252"/>
    <w:rsid w:val="000769DF"/>
    <w:rsid w:val="00077C6E"/>
    <w:rsid w:val="00080081"/>
    <w:rsid w:val="00080BF1"/>
    <w:rsid w:val="00084BDF"/>
    <w:rsid w:val="00084E48"/>
    <w:rsid w:val="000851CA"/>
    <w:rsid w:val="0008626A"/>
    <w:rsid w:val="000866F7"/>
    <w:rsid w:val="0008699C"/>
    <w:rsid w:val="00086CDF"/>
    <w:rsid w:val="00091006"/>
    <w:rsid w:val="00091DC8"/>
    <w:rsid w:val="00092097"/>
    <w:rsid w:val="000929FF"/>
    <w:rsid w:val="00093028"/>
    <w:rsid w:val="00093391"/>
    <w:rsid w:val="00094055"/>
    <w:rsid w:val="000941FD"/>
    <w:rsid w:val="00095CD1"/>
    <w:rsid w:val="00097CA6"/>
    <w:rsid w:val="000A066C"/>
    <w:rsid w:val="000A14B5"/>
    <w:rsid w:val="000A21D7"/>
    <w:rsid w:val="000A2B66"/>
    <w:rsid w:val="000A2C80"/>
    <w:rsid w:val="000A2D48"/>
    <w:rsid w:val="000A3150"/>
    <w:rsid w:val="000A3197"/>
    <w:rsid w:val="000A3749"/>
    <w:rsid w:val="000A3917"/>
    <w:rsid w:val="000A428D"/>
    <w:rsid w:val="000A44C0"/>
    <w:rsid w:val="000A640E"/>
    <w:rsid w:val="000A74EB"/>
    <w:rsid w:val="000A7938"/>
    <w:rsid w:val="000B0435"/>
    <w:rsid w:val="000B0676"/>
    <w:rsid w:val="000B085B"/>
    <w:rsid w:val="000B1771"/>
    <w:rsid w:val="000B2325"/>
    <w:rsid w:val="000B2648"/>
    <w:rsid w:val="000B4178"/>
    <w:rsid w:val="000B456D"/>
    <w:rsid w:val="000B5F24"/>
    <w:rsid w:val="000B6311"/>
    <w:rsid w:val="000B662F"/>
    <w:rsid w:val="000B70D7"/>
    <w:rsid w:val="000C0122"/>
    <w:rsid w:val="000C0AF9"/>
    <w:rsid w:val="000C0DC7"/>
    <w:rsid w:val="000C1159"/>
    <w:rsid w:val="000C13C6"/>
    <w:rsid w:val="000C1435"/>
    <w:rsid w:val="000C1513"/>
    <w:rsid w:val="000C250A"/>
    <w:rsid w:val="000C3601"/>
    <w:rsid w:val="000C36A6"/>
    <w:rsid w:val="000C3D4E"/>
    <w:rsid w:val="000C3E01"/>
    <w:rsid w:val="000C4217"/>
    <w:rsid w:val="000C5D33"/>
    <w:rsid w:val="000C608F"/>
    <w:rsid w:val="000C609E"/>
    <w:rsid w:val="000C652F"/>
    <w:rsid w:val="000C6C3D"/>
    <w:rsid w:val="000C6E1A"/>
    <w:rsid w:val="000C75CE"/>
    <w:rsid w:val="000C7CCF"/>
    <w:rsid w:val="000D07E2"/>
    <w:rsid w:val="000D156C"/>
    <w:rsid w:val="000D3DA3"/>
    <w:rsid w:val="000D467B"/>
    <w:rsid w:val="000D5072"/>
    <w:rsid w:val="000D53D1"/>
    <w:rsid w:val="000D58F5"/>
    <w:rsid w:val="000D5D2F"/>
    <w:rsid w:val="000D5F87"/>
    <w:rsid w:val="000D6A34"/>
    <w:rsid w:val="000D7034"/>
    <w:rsid w:val="000D74FE"/>
    <w:rsid w:val="000D7C2A"/>
    <w:rsid w:val="000E0655"/>
    <w:rsid w:val="000E0B2F"/>
    <w:rsid w:val="000E0FE0"/>
    <w:rsid w:val="000E21C7"/>
    <w:rsid w:val="000E44D8"/>
    <w:rsid w:val="000E49BF"/>
    <w:rsid w:val="000E6BEB"/>
    <w:rsid w:val="000E7195"/>
    <w:rsid w:val="000F1E5C"/>
    <w:rsid w:val="000F21B4"/>
    <w:rsid w:val="000F26E4"/>
    <w:rsid w:val="000F3131"/>
    <w:rsid w:val="000F389F"/>
    <w:rsid w:val="000F3B95"/>
    <w:rsid w:val="000F3CEC"/>
    <w:rsid w:val="000F3EFC"/>
    <w:rsid w:val="000F48D1"/>
    <w:rsid w:val="000F4E9D"/>
    <w:rsid w:val="000F5E81"/>
    <w:rsid w:val="000F5FFE"/>
    <w:rsid w:val="000F7061"/>
    <w:rsid w:val="00100956"/>
    <w:rsid w:val="001010DA"/>
    <w:rsid w:val="0010265B"/>
    <w:rsid w:val="00102C34"/>
    <w:rsid w:val="0010306C"/>
    <w:rsid w:val="00103194"/>
    <w:rsid w:val="0010336D"/>
    <w:rsid w:val="001045FE"/>
    <w:rsid w:val="00104CE7"/>
    <w:rsid w:val="00105799"/>
    <w:rsid w:val="00105BDB"/>
    <w:rsid w:val="00107A35"/>
    <w:rsid w:val="00107B00"/>
    <w:rsid w:val="00111195"/>
    <w:rsid w:val="001123C0"/>
    <w:rsid w:val="0011277F"/>
    <w:rsid w:val="001136DD"/>
    <w:rsid w:val="00113702"/>
    <w:rsid w:val="0011382B"/>
    <w:rsid w:val="0011394E"/>
    <w:rsid w:val="00114113"/>
    <w:rsid w:val="001148F8"/>
    <w:rsid w:val="00114C5F"/>
    <w:rsid w:val="00114E0A"/>
    <w:rsid w:val="00115F56"/>
    <w:rsid w:val="00116827"/>
    <w:rsid w:val="001169E1"/>
    <w:rsid w:val="00116B4F"/>
    <w:rsid w:val="00117349"/>
    <w:rsid w:val="00117BF5"/>
    <w:rsid w:val="00121282"/>
    <w:rsid w:val="001214C7"/>
    <w:rsid w:val="001228D7"/>
    <w:rsid w:val="00122C9E"/>
    <w:rsid w:val="00122E15"/>
    <w:rsid w:val="001233F7"/>
    <w:rsid w:val="00123CD6"/>
    <w:rsid w:val="00123F14"/>
    <w:rsid w:val="0012466B"/>
    <w:rsid w:val="00124B1B"/>
    <w:rsid w:val="001254AB"/>
    <w:rsid w:val="001257A4"/>
    <w:rsid w:val="00125894"/>
    <w:rsid w:val="00127A89"/>
    <w:rsid w:val="00127E59"/>
    <w:rsid w:val="00130243"/>
    <w:rsid w:val="00130535"/>
    <w:rsid w:val="001307FB"/>
    <w:rsid w:val="0013131D"/>
    <w:rsid w:val="00131AB7"/>
    <w:rsid w:val="0013253E"/>
    <w:rsid w:val="001326B4"/>
    <w:rsid w:val="00132C71"/>
    <w:rsid w:val="00132EB5"/>
    <w:rsid w:val="001332A4"/>
    <w:rsid w:val="00133B9D"/>
    <w:rsid w:val="00133C79"/>
    <w:rsid w:val="00133DD6"/>
    <w:rsid w:val="00134409"/>
    <w:rsid w:val="001354A4"/>
    <w:rsid w:val="001361AA"/>
    <w:rsid w:val="00136C10"/>
    <w:rsid w:val="00136CF4"/>
    <w:rsid w:val="00136D7C"/>
    <w:rsid w:val="00137115"/>
    <w:rsid w:val="00137434"/>
    <w:rsid w:val="00137789"/>
    <w:rsid w:val="00137E71"/>
    <w:rsid w:val="0014104D"/>
    <w:rsid w:val="001410DF"/>
    <w:rsid w:val="00141FFE"/>
    <w:rsid w:val="00142F2C"/>
    <w:rsid w:val="00144570"/>
    <w:rsid w:val="00144928"/>
    <w:rsid w:val="00144D85"/>
    <w:rsid w:val="00145475"/>
    <w:rsid w:val="00145CF5"/>
    <w:rsid w:val="001463B5"/>
    <w:rsid w:val="001513D4"/>
    <w:rsid w:val="00151D6E"/>
    <w:rsid w:val="001527B0"/>
    <w:rsid w:val="00152986"/>
    <w:rsid w:val="00152A82"/>
    <w:rsid w:val="00153687"/>
    <w:rsid w:val="00154872"/>
    <w:rsid w:val="00154DA6"/>
    <w:rsid w:val="00154E88"/>
    <w:rsid w:val="001558BF"/>
    <w:rsid w:val="001559D0"/>
    <w:rsid w:val="001560BA"/>
    <w:rsid w:val="001565AC"/>
    <w:rsid w:val="00157388"/>
    <w:rsid w:val="001576E0"/>
    <w:rsid w:val="00160369"/>
    <w:rsid w:val="00160892"/>
    <w:rsid w:val="00160DC2"/>
    <w:rsid w:val="00160EBF"/>
    <w:rsid w:val="00160EEF"/>
    <w:rsid w:val="00161B0B"/>
    <w:rsid w:val="00161F0B"/>
    <w:rsid w:val="00162211"/>
    <w:rsid w:val="001643AE"/>
    <w:rsid w:val="0016508F"/>
    <w:rsid w:val="00165243"/>
    <w:rsid w:val="00165469"/>
    <w:rsid w:val="001659F1"/>
    <w:rsid w:val="00165EF9"/>
    <w:rsid w:val="001663B9"/>
    <w:rsid w:val="00166AF8"/>
    <w:rsid w:val="001677FC"/>
    <w:rsid w:val="00167BF1"/>
    <w:rsid w:val="001704FD"/>
    <w:rsid w:val="00172427"/>
    <w:rsid w:val="00172AD3"/>
    <w:rsid w:val="001730B0"/>
    <w:rsid w:val="00173E40"/>
    <w:rsid w:val="00173E80"/>
    <w:rsid w:val="00174C28"/>
    <w:rsid w:val="00174E2C"/>
    <w:rsid w:val="00176235"/>
    <w:rsid w:val="001765D8"/>
    <w:rsid w:val="0017667F"/>
    <w:rsid w:val="00176945"/>
    <w:rsid w:val="00176BA5"/>
    <w:rsid w:val="00177001"/>
    <w:rsid w:val="001778A8"/>
    <w:rsid w:val="00180235"/>
    <w:rsid w:val="00180C33"/>
    <w:rsid w:val="001811A4"/>
    <w:rsid w:val="00181985"/>
    <w:rsid w:val="00181C76"/>
    <w:rsid w:val="00182791"/>
    <w:rsid w:val="00182AB3"/>
    <w:rsid w:val="00184E99"/>
    <w:rsid w:val="0018534F"/>
    <w:rsid w:val="001855B3"/>
    <w:rsid w:val="00185B49"/>
    <w:rsid w:val="00185E33"/>
    <w:rsid w:val="0018630C"/>
    <w:rsid w:val="00186AC9"/>
    <w:rsid w:val="0018763F"/>
    <w:rsid w:val="00187774"/>
    <w:rsid w:val="00187CEE"/>
    <w:rsid w:val="001902DC"/>
    <w:rsid w:val="00190521"/>
    <w:rsid w:val="001913B0"/>
    <w:rsid w:val="0019228F"/>
    <w:rsid w:val="0019262B"/>
    <w:rsid w:val="00193536"/>
    <w:rsid w:val="001940BB"/>
    <w:rsid w:val="00194360"/>
    <w:rsid w:val="00194379"/>
    <w:rsid w:val="00194641"/>
    <w:rsid w:val="001946A0"/>
    <w:rsid w:val="0019584C"/>
    <w:rsid w:val="00196038"/>
    <w:rsid w:val="0019741E"/>
    <w:rsid w:val="00197874"/>
    <w:rsid w:val="001979AC"/>
    <w:rsid w:val="001A3491"/>
    <w:rsid w:val="001A454B"/>
    <w:rsid w:val="001A4C72"/>
    <w:rsid w:val="001A4D1F"/>
    <w:rsid w:val="001A5423"/>
    <w:rsid w:val="001A5E33"/>
    <w:rsid w:val="001A5FFC"/>
    <w:rsid w:val="001A6F4E"/>
    <w:rsid w:val="001B029C"/>
    <w:rsid w:val="001B0BE6"/>
    <w:rsid w:val="001B0DC2"/>
    <w:rsid w:val="001B21AE"/>
    <w:rsid w:val="001B2270"/>
    <w:rsid w:val="001B25A5"/>
    <w:rsid w:val="001B3530"/>
    <w:rsid w:val="001B36E0"/>
    <w:rsid w:val="001B3E57"/>
    <w:rsid w:val="001B45C5"/>
    <w:rsid w:val="001B6C32"/>
    <w:rsid w:val="001B7104"/>
    <w:rsid w:val="001C0040"/>
    <w:rsid w:val="001C0AA4"/>
    <w:rsid w:val="001C1090"/>
    <w:rsid w:val="001C121E"/>
    <w:rsid w:val="001C1C05"/>
    <w:rsid w:val="001C2E3D"/>
    <w:rsid w:val="001C2FB6"/>
    <w:rsid w:val="001C45A4"/>
    <w:rsid w:val="001C4D84"/>
    <w:rsid w:val="001C4DE6"/>
    <w:rsid w:val="001C4F6C"/>
    <w:rsid w:val="001C73DA"/>
    <w:rsid w:val="001C7433"/>
    <w:rsid w:val="001D0129"/>
    <w:rsid w:val="001D0BB9"/>
    <w:rsid w:val="001D1688"/>
    <w:rsid w:val="001D1804"/>
    <w:rsid w:val="001D1F1A"/>
    <w:rsid w:val="001D3194"/>
    <w:rsid w:val="001D3E93"/>
    <w:rsid w:val="001D4017"/>
    <w:rsid w:val="001D49DC"/>
    <w:rsid w:val="001D4C1D"/>
    <w:rsid w:val="001D528B"/>
    <w:rsid w:val="001D5737"/>
    <w:rsid w:val="001D5F28"/>
    <w:rsid w:val="001D6A78"/>
    <w:rsid w:val="001D74FD"/>
    <w:rsid w:val="001D754E"/>
    <w:rsid w:val="001D79D7"/>
    <w:rsid w:val="001E1648"/>
    <w:rsid w:val="001E1D11"/>
    <w:rsid w:val="001E2882"/>
    <w:rsid w:val="001E2ADD"/>
    <w:rsid w:val="001E2FAE"/>
    <w:rsid w:val="001E3349"/>
    <w:rsid w:val="001E36CB"/>
    <w:rsid w:val="001E413C"/>
    <w:rsid w:val="001E46CA"/>
    <w:rsid w:val="001E4B3C"/>
    <w:rsid w:val="001E57FC"/>
    <w:rsid w:val="001E60FA"/>
    <w:rsid w:val="001E6962"/>
    <w:rsid w:val="001E6EFF"/>
    <w:rsid w:val="001E71C6"/>
    <w:rsid w:val="001E7317"/>
    <w:rsid w:val="001E74DB"/>
    <w:rsid w:val="001E778F"/>
    <w:rsid w:val="001E7BC3"/>
    <w:rsid w:val="001E7CC2"/>
    <w:rsid w:val="001F083C"/>
    <w:rsid w:val="001F0AEE"/>
    <w:rsid w:val="001F1FBE"/>
    <w:rsid w:val="001F2545"/>
    <w:rsid w:val="001F2554"/>
    <w:rsid w:val="001F278D"/>
    <w:rsid w:val="001F2D15"/>
    <w:rsid w:val="001F3886"/>
    <w:rsid w:val="001F3BBB"/>
    <w:rsid w:val="001F527E"/>
    <w:rsid w:val="001F5824"/>
    <w:rsid w:val="001F66F3"/>
    <w:rsid w:val="001F67B5"/>
    <w:rsid w:val="001F7076"/>
    <w:rsid w:val="0020053C"/>
    <w:rsid w:val="00200BEF"/>
    <w:rsid w:val="0020161D"/>
    <w:rsid w:val="002021E1"/>
    <w:rsid w:val="0020253A"/>
    <w:rsid w:val="002025E9"/>
    <w:rsid w:val="00203682"/>
    <w:rsid w:val="002036C0"/>
    <w:rsid w:val="002036D6"/>
    <w:rsid w:val="00203CB8"/>
    <w:rsid w:val="00203DCD"/>
    <w:rsid w:val="00205285"/>
    <w:rsid w:val="0020532E"/>
    <w:rsid w:val="00205731"/>
    <w:rsid w:val="0020581A"/>
    <w:rsid w:val="0020638B"/>
    <w:rsid w:val="002068C4"/>
    <w:rsid w:val="00206FC8"/>
    <w:rsid w:val="00207822"/>
    <w:rsid w:val="00210E23"/>
    <w:rsid w:val="002115D0"/>
    <w:rsid w:val="00211C45"/>
    <w:rsid w:val="00211F0B"/>
    <w:rsid w:val="00212476"/>
    <w:rsid w:val="00212F01"/>
    <w:rsid w:val="0021458E"/>
    <w:rsid w:val="00215C68"/>
    <w:rsid w:val="00215F25"/>
    <w:rsid w:val="0021647B"/>
    <w:rsid w:val="002168AC"/>
    <w:rsid w:val="00217091"/>
    <w:rsid w:val="002171EE"/>
    <w:rsid w:val="002178C0"/>
    <w:rsid w:val="00220100"/>
    <w:rsid w:val="0022010D"/>
    <w:rsid w:val="002202BA"/>
    <w:rsid w:val="00220D87"/>
    <w:rsid w:val="00220E19"/>
    <w:rsid w:val="00221064"/>
    <w:rsid w:val="002228A4"/>
    <w:rsid w:val="00222F6C"/>
    <w:rsid w:val="002236B0"/>
    <w:rsid w:val="00223B47"/>
    <w:rsid w:val="00224CE9"/>
    <w:rsid w:val="002250AA"/>
    <w:rsid w:val="00230246"/>
    <w:rsid w:val="00231615"/>
    <w:rsid w:val="0023411F"/>
    <w:rsid w:val="00235077"/>
    <w:rsid w:val="00235535"/>
    <w:rsid w:val="00235536"/>
    <w:rsid w:val="00235632"/>
    <w:rsid w:val="0023722A"/>
    <w:rsid w:val="00237CF8"/>
    <w:rsid w:val="002407BF"/>
    <w:rsid w:val="00240903"/>
    <w:rsid w:val="002409E8"/>
    <w:rsid w:val="00240C20"/>
    <w:rsid w:val="00241F9B"/>
    <w:rsid w:val="00242BCE"/>
    <w:rsid w:val="0024307F"/>
    <w:rsid w:val="00243BE5"/>
    <w:rsid w:val="00244CCC"/>
    <w:rsid w:val="00245F52"/>
    <w:rsid w:val="002474BC"/>
    <w:rsid w:val="00250229"/>
    <w:rsid w:val="00251203"/>
    <w:rsid w:val="002515CD"/>
    <w:rsid w:val="00251C8A"/>
    <w:rsid w:val="00252265"/>
    <w:rsid w:val="00253177"/>
    <w:rsid w:val="002538D6"/>
    <w:rsid w:val="00253A9F"/>
    <w:rsid w:val="002542FE"/>
    <w:rsid w:val="002543F7"/>
    <w:rsid w:val="00254D6F"/>
    <w:rsid w:val="00255227"/>
    <w:rsid w:val="00255417"/>
    <w:rsid w:val="00255C65"/>
    <w:rsid w:val="00256469"/>
    <w:rsid w:val="00256513"/>
    <w:rsid w:val="00256CE1"/>
    <w:rsid w:val="00256EA5"/>
    <w:rsid w:val="0026006A"/>
    <w:rsid w:val="00260BF0"/>
    <w:rsid w:val="00262A23"/>
    <w:rsid w:val="00262E12"/>
    <w:rsid w:val="00263D98"/>
    <w:rsid w:val="002640F8"/>
    <w:rsid w:val="00264B2D"/>
    <w:rsid w:val="00265778"/>
    <w:rsid w:val="002669F8"/>
    <w:rsid w:val="00266AF9"/>
    <w:rsid w:val="00267539"/>
    <w:rsid w:val="00267962"/>
    <w:rsid w:val="00267BD4"/>
    <w:rsid w:val="00267ED1"/>
    <w:rsid w:val="00270B49"/>
    <w:rsid w:val="002714B3"/>
    <w:rsid w:val="002716AE"/>
    <w:rsid w:val="0027180D"/>
    <w:rsid w:val="00271DFC"/>
    <w:rsid w:val="00271E69"/>
    <w:rsid w:val="00272DCF"/>
    <w:rsid w:val="002733F7"/>
    <w:rsid w:val="002737BE"/>
    <w:rsid w:val="00274A14"/>
    <w:rsid w:val="00274C86"/>
    <w:rsid w:val="00275306"/>
    <w:rsid w:val="00275972"/>
    <w:rsid w:val="002760F3"/>
    <w:rsid w:val="002762EB"/>
    <w:rsid w:val="0027630A"/>
    <w:rsid w:val="002768F3"/>
    <w:rsid w:val="00276A52"/>
    <w:rsid w:val="002774F6"/>
    <w:rsid w:val="00277D04"/>
    <w:rsid w:val="002803A2"/>
    <w:rsid w:val="002806D9"/>
    <w:rsid w:val="00280B2C"/>
    <w:rsid w:val="002817A0"/>
    <w:rsid w:val="00282283"/>
    <w:rsid w:val="00282DBE"/>
    <w:rsid w:val="00282F13"/>
    <w:rsid w:val="00283304"/>
    <w:rsid w:val="002835AB"/>
    <w:rsid w:val="00283686"/>
    <w:rsid w:val="0028397E"/>
    <w:rsid w:val="0028469A"/>
    <w:rsid w:val="00284F5B"/>
    <w:rsid w:val="00285842"/>
    <w:rsid w:val="00285F7F"/>
    <w:rsid w:val="002871D4"/>
    <w:rsid w:val="0028739D"/>
    <w:rsid w:val="00287F41"/>
    <w:rsid w:val="00290304"/>
    <w:rsid w:val="00290975"/>
    <w:rsid w:val="00291C43"/>
    <w:rsid w:val="00292104"/>
    <w:rsid w:val="002923D8"/>
    <w:rsid w:val="00292B9F"/>
    <w:rsid w:val="00292E77"/>
    <w:rsid w:val="00292ECE"/>
    <w:rsid w:val="002933F1"/>
    <w:rsid w:val="0029374D"/>
    <w:rsid w:val="00293A9F"/>
    <w:rsid w:val="002952DA"/>
    <w:rsid w:val="00295916"/>
    <w:rsid w:val="00295987"/>
    <w:rsid w:val="00296DF7"/>
    <w:rsid w:val="002A08CA"/>
    <w:rsid w:val="002A1946"/>
    <w:rsid w:val="002A318B"/>
    <w:rsid w:val="002A3307"/>
    <w:rsid w:val="002A3E2F"/>
    <w:rsid w:val="002A63E7"/>
    <w:rsid w:val="002A6401"/>
    <w:rsid w:val="002A687B"/>
    <w:rsid w:val="002A7399"/>
    <w:rsid w:val="002A78A6"/>
    <w:rsid w:val="002A7986"/>
    <w:rsid w:val="002B030F"/>
    <w:rsid w:val="002B178B"/>
    <w:rsid w:val="002B2480"/>
    <w:rsid w:val="002B2E1C"/>
    <w:rsid w:val="002B4C31"/>
    <w:rsid w:val="002B50D5"/>
    <w:rsid w:val="002B519D"/>
    <w:rsid w:val="002B5258"/>
    <w:rsid w:val="002B538D"/>
    <w:rsid w:val="002B6330"/>
    <w:rsid w:val="002B6AE6"/>
    <w:rsid w:val="002B6DC0"/>
    <w:rsid w:val="002B7E1B"/>
    <w:rsid w:val="002B7F2E"/>
    <w:rsid w:val="002C0211"/>
    <w:rsid w:val="002C03FF"/>
    <w:rsid w:val="002C0F9B"/>
    <w:rsid w:val="002C2797"/>
    <w:rsid w:val="002C2D45"/>
    <w:rsid w:val="002C2E89"/>
    <w:rsid w:val="002C38D4"/>
    <w:rsid w:val="002C4166"/>
    <w:rsid w:val="002C450F"/>
    <w:rsid w:val="002C4C32"/>
    <w:rsid w:val="002C598E"/>
    <w:rsid w:val="002C6339"/>
    <w:rsid w:val="002C6BA4"/>
    <w:rsid w:val="002C7DE1"/>
    <w:rsid w:val="002D032B"/>
    <w:rsid w:val="002D0724"/>
    <w:rsid w:val="002D242B"/>
    <w:rsid w:val="002D2A79"/>
    <w:rsid w:val="002D2C0A"/>
    <w:rsid w:val="002D3D96"/>
    <w:rsid w:val="002D4A21"/>
    <w:rsid w:val="002D6B06"/>
    <w:rsid w:val="002D6B58"/>
    <w:rsid w:val="002D7579"/>
    <w:rsid w:val="002E016D"/>
    <w:rsid w:val="002E0C9D"/>
    <w:rsid w:val="002E1E37"/>
    <w:rsid w:val="002E24B0"/>
    <w:rsid w:val="002E3099"/>
    <w:rsid w:val="002E32E5"/>
    <w:rsid w:val="002E4FC9"/>
    <w:rsid w:val="002E5CF7"/>
    <w:rsid w:val="002E5F04"/>
    <w:rsid w:val="002E60E2"/>
    <w:rsid w:val="002E69AC"/>
    <w:rsid w:val="002E71B4"/>
    <w:rsid w:val="002E77AA"/>
    <w:rsid w:val="002E77CE"/>
    <w:rsid w:val="002E7B35"/>
    <w:rsid w:val="002F02CC"/>
    <w:rsid w:val="002F0810"/>
    <w:rsid w:val="002F08C7"/>
    <w:rsid w:val="002F13B5"/>
    <w:rsid w:val="002F29EC"/>
    <w:rsid w:val="002F36F6"/>
    <w:rsid w:val="002F472B"/>
    <w:rsid w:val="002F487F"/>
    <w:rsid w:val="002F4AE1"/>
    <w:rsid w:val="002F516F"/>
    <w:rsid w:val="002F5346"/>
    <w:rsid w:val="002F6710"/>
    <w:rsid w:val="002F6955"/>
    <w:rsid w:val="002F72DA"/>
    <w:rsid w:val="002F754F"/>
    <w:rsid w:val="00300023"/>
    <w:rsid w:val="00300474"/>
    <w:rsid w:val="00300BBC"/>
    <w:rsid w:val="003014D6"/>
    <w:rsid w:val="003019EF"/>
    <w:rsid w:val="0030211E"/>
    <w:rsid w:val="00302635"/>
    <w:rsid w:val="003029C8"/>
    <w:rsid w:val="00302ED3"/>
    <w:rsid w:val="00303F3A"/>
    <w:rsid w:val="00303FF5"/>
    <w:rsid w:val="00304100"/>
    <w:rsid w:val="00304B3A"/>
    <w:rsid w:val="003053B4"/>
    <w:rsid w:val="003059A6"/>
    <w:rsid w:val="00305D7C"/>
    <w:rsid w:val="00306400"/>
    <w:rsid w:val="00306961"/>
    <w:rsid w:val="00306CD0"/>
    <w:rsid w:val="00307666"/>
    <w:rsid w:val="00307908"/>
    <w:rsid w:val="00307B0B"/>
    <w:rsid w:val="0031010F"/>
    <w:rsid w:val="003101A0"/>
    <w:rsid w:val="00310F8D"/>
    <w:rsid w:val="00310FD5"/>
    <w:rsid w:val="003116D0"/>
    <w:rsid w:val="00311958"/>
    <w:rsid w:val="00311BA9"/>
    <w:rsid w:val="00312AA8"/>
    <w:rsid w:val="003132A0"/>
    <w:rsid w:val="00315B7D"/>
    <w:rsid w:val="00317369"/>
    <w:rsid w:val="00317B5A"/>
    <w:rsid w:val="00317CA2"/>
    <w:rsid w:val="003204E5"/>
    <w:rsid w:val="003208CF"/>
    <w:rsid w:val="00320B45"/>
    <w:rsid w:val="00321BAD"/>
    <w:rsid w:val="00322C62"/>
    <w:rsid w:val="00322F51"/>
    <w:rsid w:val="0032305B"/>
    <w:rsid w:val="0032326A"/>
    <w:rsid w:val="0032364F"/>
    <w:rsid w:val="003237CC"/>
    <w:rsid w:val="0032381A"/>
    <w:rsid w:val="00325104"/>
    <w:rsid w:val="0032589A"/>
    <w:rsid w:val="0032622E"/>
    <w:rsid w:val="00327119"/>
    <w:rsid w:val="00327151"/>
    <w:rsid w:val="003271BC"/>
    <w:rsid w:val="00327619"/>
    <w:rsid w:val="00327B9B"/>
    <w:rsid w:val="00327DC2"/>
    <w:rsid w:val="0033120C"/>
    <w:rsid w:val="003343AE"/>
    <w:rsid w:val="003344DE"/>
    <w:rsid w:val="00334AA8"/>
    <w:rsid w:val="003360D2"/>
    <w:rsid w:val="003367B0"/>
    <w:rsid w:val="00337178"/>
    <w:rsid w:val="003377E3"/>
    <w:rsid w:val="00343C97"/>
    <w:rsid w:val="00344F1C"/>
    <w:rsid w:val="003451A3"/>
    <w:rsid w:val="003451B9"/>
    <w:rsid w:val="00346743"/>
    <w:rsid w:val="003477A1"/>
    <w:rsid w:val="00350B5B"/>
    <w:rsid w:val="0035307C"/>
    <w:rsid w:val="0035341C"/>
    <w:rsid w:val="003539E4"/>
    <w:rsid w:val="003540CE"/>
    <w:rsid w:val="00354A9D"/>
    <w:rsid w:val="00355041"/>
    <w:rsid w:val="00355145"/>
    <w:rsid w:val="00356243"/>
    <w:rsid w:val="00356398"/>
    <w:rsid w:val="00356D1C"/>
    <w:rsid w:val="003572EA"/>
    <w:rsid w:val="00357A53"/>
    <w:rsid w:val="00357FDE"/>
    <w:rsid w:val="003608DE"/>
    <w:rsid w:val="003609F8"/>
    <w:rsid w:val="00360AE3"/>
    <w:rsid w:val="00361135"/>
    <w:rsid w:val="0036209D"/>
    <w:rsid w:val="00362630"/>
    <w:rsid w:val="00362705"/>
    <w:rsid w:val="00362879"/>
    <w:rsid w:val="00362CDA"/>
    <w:rsid w:val="00363599"/>
    <w:rsid w:val="003635F9"/>
    <w:rsid w:val="00363C65"/>
    <w:rsid w:val="00364631"/>
    <w:rsid w:val="0036476C"/>
    <w:rsid w:val="00364F5B"/>
    <w:rsid w:val="003654AA"/>
    <w:rsid w:val="0036581D"/>
    <w:rsid w:val="00365AFE"/>
    <w:rsid w:val="003677AA"/>
    <w:rsid w:val="00367A59"/>
    <w:rsid w:val="00367D8F"/>
    <w:rsid w:val="0037015F"/>
    <w:rsid w:val="003734AB"/>
    <w:rsid w:val="00373553"/>
    <w:rsid w:val="003743FA"/>
    <w:rsid w:val="00374440"/>
    <w:rsid w:val="00374A21"/>
    <w:rsid w:val="00374D38"/>
    <w:rsid w:val="00374F9C"/>
    <w:rsid w:val="00375AFB"/>
    <w:rsid w:val="00376893"/>
    <w:rsid w:val="00376E67"/>
    <w:rsid w:val="00377C7B"/>
    <w:rsid w:val="00381B3A"/>
    <w:rsid w:val="00382034"/>
    <w:rsid w:val="003823D9"/>
    <w:rsid w:val="00382E5F"/>
    <w:rsid w:val="0038314D"/>
    <w:rsid w:val="0038429C"/>
    <w:rsid w:val="003845DD"/>
    <w:rsid w:val="00384A60"/>
    <w:rsid w:val="00384D54"/>
    <w:rsid w:val="00384D6B"/>
    <w:rsid w:val="00385468"/>
    <w:rsid w:val="00385E51"/>
    <w:rsid w:val="00386406"/>
    <w:rsid w:val="0038673D"/>
    <w:rsid w:val="00386816"/>
    <w:rsid w:val="00387153"/>
    <w:rsid w:val="00387D4B"/>
    <w:rsid w:val="00390478"/>
    <w:rsid w:val="00391866"/>
    <w:rsid w:val="00391BAB"/>
    <w:rsid w:val="00392A4B"/>
    <w:rsid w:val="00393397"/>
    <w:rsid w:val="0039504F"/>
    <w:rsid w:val="003962BA"/>
    <w:rsid w:val="003963CE"/>
    <w:rsid w:val="0039665D"/>
    <w:rsid w:val="00396CE8"/>
    <w:rsid w:val="003978E6"/>
    <w:rsid w:val="003A1834"/>
    <w:rsid w:val="003A2490"/>
    <w:rsid w:val="003A2994"/>
    <w:rsid w:val="003A2F4B"/>
    <w:rsid w:val="003A34E4"/>
    <w:rsid w:val="003A4B4A"/>
    <w:rsid w:val="003A5562"/>
    <w:rsid w:val="003A6736"/>
    <w:rsid w:val="003A7952"/>
    <w:rsid w:val="003A7C21"/>
    <w:rsid w:val="003B00A1"/>
    <w:rsid w:val="003B0E08"/>
    <w:rsid w:val="003B1469"/>
    <w:rsid w:val="003B158A"/>
    <w:rsid w:val="003B25FE"/>
    <w:rsid w:val="003B2909"/>
    <w:rsid w:val="003B37B7"/>
    <w:rsid w:val="003B3A9C"/>
    <w:rsid w:val="003B44A8"/>
    <w:rsid w:val="003B4C04"/>
    <w:rsid w:val="003B5183"/>
    <w:rsid w:val="003B5BC7"/>
    <w:rsid w:val="003B656D"/>
    <w:rsid w:val="003B7A5B"/>
    <w:rsid w:val="003B7DCE"/>
    <w:rsid w:val="003C0379"/>
    <w:rsid w:val="003C05B1"/>
    <w:rsid w:val="003C0F0D"/>
    <w:rsid w:val="003C1395"/>
    <w:rsid w:val="003C1BDC"/>
    <w:rsid w:val="003C1D49"/>
    <w:rsid w:val="003C2300"/>
    <w:rsid w:val="003C32D3"/>
    <w:rsid w:val="003C4271"/>
    <w:rsid w:val="003C4585"/>
    <w:rsid w:val="003C4BD6"/>
    <w:rsid w:val="003C57D8"/>
    <w:rsid w:val="003C5942"/>
    <w:rsid w:val="003C5FD4"/>
    <w:rsid w:val="003C66C6"/>
    <w:rsid w:val="003C6A57"/>
    <w:rsid w:val="003C6CCB"/>
    <w:rsid w:val="003C73C3"/>
    <w:rsid w:val="003C75F1"/>
    <w:rsid w:val="003C76EA"/>
    <w:rsid w:val="003D0110"/>
    <w:rsid w:val="003D06D0"/>
    <w:rsid w:val="003D0944"/>
    <w:rsid w:val="003D0D96"/>
    <w:rsid w:val="003D11CA"/>
    <w:rsid w:val="003D16BD"/>
    <w:rsid w:val="003D26A3"/>
    <w:rsid w:val="003D29AB"/>
    <w:rsid w:val="003D2A19"/>
    <w:rsid w:val="003D46C2"/>
    <w:rsid w:val="003D7E56"/>
    <w:rsid w:val="003E01A4"/>
    <w:rsid w:val="003E193B"/>
    <w:rsid w:val="003E28EA"/>
    <w:rsid w:val="003E2D16"/>
    <w:rsid w:val="003E3C18"/>
    <w:rsid w:val="003E4AF4"/>
    <w:rsid w:val="003E5BB8"/>
    <w:rsid w:val="003E6BFC"/>
    <w:rsid w:val="003E6EFB"/>
    <w:rsid w:val="003E70B9"/>
    <w:rsid w:val="003E7936"/>
    <w:rsid w:val="003F10D3"/>
    <w:rsid w:val="003F111A"/>
    <w:rsid w:val="003F2814"/>
    <w:rsid w:val="003F2FDE"/>
    <w:rsid w:val="003F336B"/>
    <w:rsid w:val="003F34CA"/>
    <w:rsid w:val="003F3A85"/>
    <w:rsid w:val="003F4F20"/>
    <w:rsid w:val="003F5051"/>
    <w:rsid w:val="003F56C8"/>
    <w:rsid w:val="003F6116"/>
    <w:rsid w:val="003F636F"/>
    <w:rsid w:val="003F7D87"/>
    <w:rsid w:val="00400258"/>
    <w:rsid w:val="00400D9B"/>
    <w:rsid w:val="00400F9B"/>
    <w:rsid w:val="00401060"/>
    <w:rsid w:val="004019C6"/>
    <w:rsid w:val="00401CDF"/>
    <w:rsid w:val="00403C3D"/>
    <w:rsid w:val="00403DBB"/>
    <w:rsid w:val="00404828"/>
    <w:rsid w:val="00406D9E"/>
    <w:rsid w:val="00407BC3"/>
    <w:rsid w:val="0041010F"/>
    <w:rsid w:val="00410A75"/>
    <w:rsid w:val="0041131D"/>
    <w:rsid w:val="0041295A"/>
    <w:rsid w:val="0041353D"/>
    <w:rsid w:val="00413B71"/>
    <w:rsid w:val="00413EA1"/>
    <w:rsid w:val="00414AD2"/>
    <w:rsid w:val="004151BF"/>
    <w:rsid w:val="004161A1"/>
    <w:rsid w:val="00417DEC"/>
    <w:rsid w:val="004204A4"/>
    <w:rsid w:val="00420A77"/>
    <w:rsid w:val="004211EF"/>
    <w:rsid w:val="004214F0"/>
    <w:rsid w:val="00423091"/>
    <w:rsid w:val="00424580"/>
    <w:rsid w:val="0042499D"/>
    <w:rsid w:val="00426115"/>
    <w:rsid w:val="00426D5D"/>
    <w:rsid w:val="004313BA"/>
    <w:rsid w:val="0043177E"/>
    <w:rsid w:val="00431D1C"/>
    <w:rsid w:val="00432E92"/>
    <w:rsid w:val="00432F8A"/>
    <w:rsid w:val="004347EF"/>
    <w:rsid w:val="00435A1C"/>
    <w:rsid w:val="00437135"/>
    <w:rsid w:val="004377F0"/>
    <w:rsid w:val="00437815"/>
    <w:rsid w:val="00437863"/>
    <w:rsid w:val="0044025F"/>
    <w:rsid w:val="00440DC4"/>
    <w:rsid w:val="0044100F"/>
    <w:rsid w:val="00441217"/>
    <w:rsid w:val="00441768"/>
    <w:rsid w:val="00441982"/>
    <w:rsid w:val="00442004"/>
    <w:rsid w:val="00442259"/>
    <w:rsid w:val="0044274D"/>
    <w:rsid w:val="00442EF1"/>
    <w:rsid w:val="00443E3B"/>
    <w:rsid w:val="00444019"/>
    <w:rsid w:val="00444843"/>
    <w:rsid w:val="004452C8"/>
    <w:rsid w:val="004460B2"/>
    <w:rsid w:val="004478F4"/>
    <w:rsid w:val="00447EE4"/>
    <w:rsid w:val="004501C7"/>
    <w:rsid w:val="00450DD2"/>
    <w:rsid w:val="00450FE9"/>
    <w:rsid w:val="004516AC"/>
    <w:rsid w:val="004531EF"/>
    <w:rsid w:val="00453454"/>
    <w:rsid w:val="00453481"/>
    <w:rsid w:val="0045376B"/>
    <w:rsid w:val="00453D56"/>
    <w:rsid w:val="00453EF7"/>
    <w:rsid w:val="00454B87"/>
    <w:rsid w:val="00454EAB"/>
    <w:rsid w:val="004550DE"/>
    <w:rsid w:val="00455400"/>
    <w:rsid w:val="00455C0A"/>
    <w:rsid w:val="00455FA4"/>
    <w:rsid w:val="00455FDC"/>
    <w:rsid w:val="00456049"/>
    <w:rsid w:val="00456A78"/>
    <w:rsid w:val="004577BD"/>
    <w:rsid w:val="00461D48"/>
    <w:rsid w:val="00461F4A"/>
    <w:rsid w:val="004620ED"/>
    <w:rsid w:val="004620FE"/>
    <w:rsid w:val="004621D4"/>
    <w:rsid w:val="00462B71"/>
    <w:rsid w:val="00462D16"/>
    <w:rsid w:val="00462F0A"/>
    <w:rsid w:val="0046375B"/>
    <w:rsid w:val="0046419F"/>
    <w:rsid w:val="00464892"/>
    <w:rsid w:val="00464B30"/>
    <w:rsid w:val="00464F70"/>
    <w:rsid w:val="0046563C"/>
    <w:rsid w:val="00470374"/>
    <w:rsid w:val="004716CE"/>
    <w:rsid w:val="00472473"/>
    <w:rsid w:val="004732A7"/>
    <w:rsid w:val="00474005"/>
    <w:rsid w:val="00474226"/>
    <w:rsid w:val="00474270"/>
    <w:rsid w:val="00475260"/>
    <w:rsid w:val="00475470"/>
    <w:rsid w:val="00476D81"/>
    <w:rsid w:val="0047786B"/>
    <w:rsid w:val="00477D63"/>
    <w:rsid w:val="00480780"/>
    <w:rsid w:val="0048143A"/>
    <w:rsid w:val="00481973"/>
    <w:rsid w:val="00481A54"/>
    <w:rsid w:val="00481E62"/>
    <w:rsid w:val="004820D1"/>
    <w:rsid w:val="004828AD"/>
    <w:rsid w:val="004830B0"/>
    <w:rsid w:val="00483616"/>
    <w:rsid w:val="00483C39"/>
    <w:rsid w:val="0048451E"/>
    <w:rsid w:val="0048499B"/>
    <w:rsid w:val="00484A5B"/>
    <w:rsid w:val="0048517F"/>
    <w:rsid w:val="00485E67"/>
    <w:rsid w:val="004864A5"/>
    <w:rsid w:val="00486883"/>
    <w:rsid w:val="004872CB"/>
    <w:rsid w:val="00487CC8"/>
    <w:rsid w:val="00490088"/>
    <w:rsid w:val="00491B0C"/>
    <w:rsid w:val="00491F04"/>
    <w:rsid w:val="004926DB"/>
    <w:rsid w:val="004930C4"/>
    <w:rsid w:val="00493140"/>
    <w:rsid w:val="00494AF3"/>
    <w:rsid w:val="00495FDC"/>
    <w:rsid w:val="004960B8"/>
    <w:rsid w:val="004A1230"/>
    <w:rsid w:val="004A1346"/>
    <w:rsid w:val="004A1894"/>
    <w:rsid w:val="004A1DA6"/>
    <w:rsid w:val="004A1F10"/>
    <w:rsid w:val="004A20F6"/>
    <w:rsid w:val="004A3F2C"/>
    <w:rsid w:val="004A43CA"/>
    <w:rsid w:val="004A472B"/>
    <w:rsid w:val="004A49FF"/>
    <w:rsid w:val="004A4A00"/>
    <w:rsid w:val="004A52DE"/>
    <w:rsid w:val="004A589E"/>
    <w:rsid w:val="004A6648"/>
    <w:rsid w:val="004A68C7"/>
    <w:rsid w:val="004A7753"/>
    <w:rsid w:val="004A7A86"/>
    <w:rsid w:val="004B04B7"/>
    <w:rsid w:val="004B0DE5"/>
    <w:rsid w:val="004B13BB"/>
    <w:rsid w:val="004B1F10"/>
    <w:rsid w:val="004B34C5"/>
    <w:rsid w:val="004B3CD2"/>
    <w:rsid w:val="004B45B8"/>
    <w:rsid w:val="004B67E4"/>
    <w:rsid w:val="004B7E2A"/>
    <w:rsid w:val="004C0309"/>
    <w:rsid w:val="004C0371"/>
    <w:rsid w:val="004C0DB9"/>
    <w:rsid w:val="004C0F91"/>
    <w:rsid w:val="004C20BD"/>
    <w:rsid w:val="004C26E5"/>
    <w:rsid w:val="004C2E05"/>
    <w:rsid w:val="004C3EE5"/>
    <w:rsid w:val="004C5130"/>
    <w:rsid w:val="004C5BC8"/>
    <w:rsid w:val="004C72FD"/>
    <w:rsid w:val="004C761B"/>
    <w:rsid w:val="004D0973"/>
    <w:rsid w:val="004D2302"/>
    <w:rsid w:val="004D40DF"/>
    <w:rsid w:val="004D4826"/>
    <w:rsid w:val="004D5035"/>
    <w:rsid w:val="004D5D2D"/>
    <w:rsid w:val="004D5ECB"/>
    <w:rsid w:val="004D6D30"/>
    <w:rsid w:val="004D768E"/>
    <w:rsid w:val="004D7774"/>
    <w:rsid w:val="004D7A4B"/>
    <w:rsid w:val="004D7E5B"/>
    <w:rsid w:val="004E02C8"/>
    <w:rsid w:val="004E0454"/>
    <w:rsid w:val="004E04BD"/>
    <w:rsid w:val="004E0BC8"/>
    <w:rsid w:val="004E1CBB"/>
    <w:rsid w:val="004E2926"/>
    <w:rsid w:val="004E340C"/>
    <w:rsid w:val="004E38D3"/>
    <w:rsid w:val="004E4304"/>
    <w:rsid w:val="004E52A2"/>
    <w:rsid w:val="004E52EE"/>
    <w:rsid w:val="004E64DB"/>
    <w:rsid w:val="004E6ADA"/>
    <w:rsid w:val="004E77B3"/>
    <w:rsid w:val="004F0593"/>
    <w:rsid w:val="004F1D0B"/>
    <w:rsid w:val="004F34DA"/>
    <w:rsid w:val="004F4254"/>
    <w:rsid w:val="004F4832"/>
    <w:rsid w:val="004F484E"/>
    <w:rsid w:val="004F4F90"/>
    <w:rsid w:val="004F5A80"/>
    <w:rsid w:val="004F5E42"/>
    <w:rsid w:val="004F679E"/>
    <w:rsid w:val="004F6FC4"/>
    <w:rsid w:val="004F7404"/>
    <w:rsid w:val="004F7BC3"/>
    <w:rsid w:val="004F7BF2"/>
    <w:rsid w:val="004F7E10"/>
    <w:rsid w:val="00500017"/>
    <w:rsid w:val="00500936"/>
    <w:rsid w:val="00500F5C"/>
    <w:rsid w:val="0050101C"/>
    <w:rsid w:val="00501070"/>
    <w:rsid w:val="00501DBE"/>
    <w:rsid w:val="00505610"/>
    <w:rsid w:val="00505DD4"/>
    <w:rsid w:val="0050774A"/>
    <w:rsid w:val="0050787A"/>
    <w:rsid w:val="00507B71"/>
    <w:rsid w:val="00510CE5"/>
    <w:rsid w:val="00511324"/>
    <w:rsid w:val="0051194C"/>
    <w:rsid w:val="00511AE4"/>
    <w:rsid w:val="00512DD6"/>
    <w:rsid w:val="005136F2"/>
    <w:rsid w:val="005137C0"/>
    <w:rsid w:val="00513A72"/>
    <w:rsid w:val="005143E6"/>
    <w:rsid w:val="005145EC"/>
    <w:rsid w:val="00514D46"/>
    <w:rsid w:val="00514D4D"/>
    <w:rsid w:val="00514F8E"/>
    <w:rsid w:val="00515FA0"/>
    <w:rsid w:val="005163AA"/>
    <w:rsid w:val="005173F5"/>
    <w:rsid w:val="00517D87"/>
    <w:rsid w:val="00517D88"/>
    <w:rsid w:val="005200F1"/>
    <w:rsid w:val="00520367"/>
    <w:rsid w:val="00521FE2"/>
    <w:rsid w:val="005222B1"/>
    <w:rsid w:val="005223F2"/>
    <w:rsid w:val="00522419"/>
    <w:rsid w:val="00522452"/>
    <w:rsid w:val="0052247D"/>
    <w:rsid w:val="00522747"/>
    <w:rsid w:val="00522795"/>
    <w:rsid w:val="0052297B"/>
    <w:rsid w:val="00523F7B"/>
    <w:rsid w:val="005241AD"/>
    <w:rsid w:val="005244A9"/>
    <w:rsid w:val="00524DEA"/>
    <w:rsid w:val="00524F49"/>
    <w:rsid w:val="00524F81"/>
    <w:rsid w:val="005250AD"/>
    <w:rsid w:val="00525100"/>
    <w:rsid w:val="00525F86"/>
    <w:rsid w:val="005267B0"/>
    <w:rsid w:val="00526A69"/>
    <w:rsid w:val="005278E9"/>
    <w:rsid w:val="00527C34"/>
    <w:rsid w:val="00530A77"/>
    <w:rsid w:val="00530ACF"/>
    <w:rsid w:val="00531248"/>
    <w:rsid w:val="00531B0A"/>
    <w:rsid w:val="00531CF0"/>
    <w:rsid w:val="00532209"/>
    <w:rsid w:val="0053278D"/>
    <w:rsid w:val="005342D4"/>
    <w:rsid w:val="0053498E"/>
    <w:rsid w:val="00534AA5"/>
    <w:rsid w:val="00536277"/>
    <w:rsid w:val="005374B8"/>
    <w:rsid w:val="00537DD0"/>
    <w:rsid w:val="00541990"/>
    <w:rsid w:val="00541DC0"/>
    <w:rsid w:val="005426B0"/>
    <w:rsid w:val="00542AEB"/>
    <w:rsid w:val="00542E16"/>
    <w:rsid w:val="00542E49"/>
    <w:rsid w:val="00543014"/>
    <w:rsid w:val="00543065"/>
    <w:rsid w:val="00543502"/>
    <w:rsid w:val="00543A47"/>
    <w:rsid w:val="0054452A"/>
    <w:rsid w:val="00544771"/>
    <w:rsid w:val="00544B26"/>
    <w:rsid w:val="00544EC4"/>
    <w:rsid w:val="00545C4E"/>
    <w:rsid w:val="00545E38"/>
    <w:rsid w:val="00546DF6"/>
    <w:rsid w:val="00547574"/>
    <w:rsid w:val="00547DA3"/>
    <w:rsid w:val="00550109"/>
    <w:rsid w:val="005502EF"/>
    <w:rsid w:val="005516A8"/>
    <w:rsid w:val="00551E9B"/>
    <w:rsid w:val="005526F6"/>
    <w:rsid w:val="005533C6"/>
    <w:rsid w:val="005534B2"/>
    <w:rsid w:val="005536B3"/>
    <w:rsid w:val="005545F0"/>
    <w:rsid w:val="0055538D"/>
    <w:rsid w:val="0055592E"/>
    <w:rsid w:val="00555EBE"/>
    <w:rsid w:val="00556F74"/>
    <w:rsid w:val="0055780E"/>
    <w:rsid w:val="00560EA5"/>
    <w:rsid w:val="00561D6C"/>
    <w:rsid w:val="005631B1"/>
    <w:rsid w:val="00565616"/>
    <w:rsid w:val="005656F4"/>
    <w:rsid w:val="00565AFA"/>
    <w:rsid w:val="005670C0"/>
    <w:rsid w:val="005674B8"/>
    <w:rsid w:val="00570017"/>
    <w:rsid w:val="005701BB"/>
    <w:rsid w:val="00570A9D"/>
    <w:rsid w:val="00571718"/>
    <w:rsid w:val="00571C2B"/>
    <w:rsid w:val="00571DDF"/>
    <w:rsid w:val="00572483"/>
    <w:rsid w:val="005724E9"/>
    <w:rsid w:val="00572CEE"/>
    <w:rsid w:val="00572D25"/>
    <w:rsid w:val="0057317D"/>
    <w:rsid w:val="005731D7"/>
    <w:rsid w:val="0057426D"/>
    <w:rsid w:val="0057583B"/>
    <w:rsid w:val="005762F3"/>
    <w:rsid w:val="005763CB"/>
    <w:rsid w:val="00576532"/>
    <w:rsid w:val="00576985"/>
    <w:rsid w:val="0057742B"/>
    <w:rsid w:val="005779B9"/>
    <w:rsid w:val="00577BBF"/>
    <w:rsid w:val="005813C3"/>
    <w:rsid w:val="00581CD0"/>
    <w:rsid w:val="00581D77"/>
    <w:rsid w:val="0058249F"/>
    <w:rsid w:val="00582AC7"/>
    <w:rsid w:val="0058324E"/>
    <w:rsid w:val="00583647"/>
    <w:rsid w:val="005840AF"/>
    <w:rsid w:val="00584868"/>
    <w:rsid w:val="0058555D"/>
    <w:rsid w:val="00586AFD"/>
    <w:rsid w:val="00587405"/>
    <w:rsid w:val="00587479"/>
    <w:rsid w:val="00587652"/>
    <w:rsid w:val="005876B7"/>
    <w:rsid w:val="00590540"/>
    <w:rsid w:val="00591C76"/>
    <w:rsid w:val="00591FE6"/>
    <w:rsid w:val="005929D7"/>
    <w:rsid w:val="00592A33"/>
    <w:rsid w:val="0059327A"/>
    <w:rsid w:val="00593DE1"/>
    <w:rsid w:val="00594785"/>
    <w:rsid w:val="005960E2"/>
    <w:rsid w:val="00596ADD"/>
    <w:rsid w:val="00596C7E"/>
    <w:rsid w:val="005979F4"/>
    <w:rsid w:val="005A031D"/>
    <w:rsid w:val="005A059E"/>
    <w:rsid w:val="005A2C1A"/>
    <w:rsid w:val="005A2C90"/>
    <w:rsid w:val="005A310E"/>
    <w:rsid w:val="005A36DD"/>
    <w:rsid w:val="005A3EC9"/>
    <w:rsid w:val="005A4DCD"/>
    <w:rsid w:val="005A5706"/>
    <w:rsid w:val="005A62E1"/>
    <w:rsid w:val="005A648B"/>
    <w:rsid w:val="005A69ED"/>
    <w:rsid w:val="005A75FF"/>
    <w:rsid w:val="005A7FF2"/>
    <w:rsid w:val="005B15E9"/>
    <w:rsid w:val="005B19FB"/>
    <w:rsid w:val="005B2C80"/>
    <w:rsid w:val="005B35E0"/>
    <w:rsid w:val="005B3D85"/>
    <w:rsid w:val="005B5298"/>
    <w:rsid w:val="005B561A"/>
    <w:rsid w:val="005B58FC"/>
    <w:rsid w:val="005B58FD"/>
    <w:rsid w:val="005B5B53"/>
    <w:rsid w:val="005B603E"/>
    <w:rsid w:val="005B71CB"/>
    <w:rsid w:val="005B769D"/>
    <w:rsid w:val="005B76E2"/>
    <w:rsid w:val="005B7B4A"/>
    <w:rsid w:val="005C1BC9"/>
    <w:rsid w:val="005C374B"/>
    <w:rsid w:val="005C3C2D"/>
    <w:rsid w:val="005C3DD7"/>
    <w:rsid w:val="005C3FD0"/>
    <w:rsid w:val="005C4C29"/>
    <w:rsid w:val="005C5A53"/>
    <w:rsid w:val="005C605C"/>
    <w:rsid w:val="005C68E5"/>
    <w:rsid w:val="005C6A54"/>
    <w:rsid w:val="005C7245"/>
    <w:rsid w:val="005C7E1B"/>
    <w:rsid w:val="005C7EE5"/>
    <w:rsid w:val="005D0308"/>
    <w:rsid w:val="005D03CE"/>
    <w:rsid w:val="005D0B04"/>
    <w:rsid w:val="005D0D13"/>
    <w:rsid w:val="005D2E4E"/>
    <w:rsid w:val="005D3353"/>
    <w:rsid w:val="005D37E1"/>
    <w:rsid w:val="005D3A7E"/>
    <w:rsid w:val="005D3C44"/>
    <w:rsid w:val="005D5930"/>
    <w:rsid w:val="005D631D"/>
    <w:rsid w:val="005D6546"/>
    <w:rsid w:val="005E0A70"/>
    <w:rsid w:val="005E0FD3"/>
    <w:rsid w:val="005E142A"/>
    <w:rsid w:val="005E1568"/>
    <w:rsid w:val="005E21FC"/>
    <w:rsid w:val="005E2322"/>
    <w:rsid w:val="005E2363"/>
    <w:rsid w:val="005E306C"/>
    <w:rsid w:val="005E3309"/>
    <w:rsid w:val="005E38EC"/>
    <w:rsid w:val="005E4CBD"/>
    <w:rsid w:val="005E4E29"/>
    <w:rsid w:val="005E5F52"/>
    <w:rsid w:val="005E6717"/>
    <w:rsid w:val="005E67A3"/>
    <w:rsid w:val="005E7277"/>
    <w:rsid w:val="005F0822"/>
    <w:rsid w:val="005F0B61"/>
    <w:rsid w:val="005F1788"/>
    <w:rsid w:val="005F1994"/>
    <w:rsid w:val="005F1B99"/>
    <w:rsid w:val="005F2036"/>
    <w:rsid w:val="005F2D30"/>
    <w:rsid w:val="005F3ED4"/>
    <w:rsid w:val="005F4414"/>
    <w:rsid w:val="005F4AED"/>
    <w:rsid w:val="005F4F2A"/>
    <w:rsid w:val="005F599D"/>
    <w:rsid w:val="005F5C2B"/>
    <w:rsid w:val="005F5D04"/>
    <w:rsid w:val="005F6711"/>
    <w:rsid w:val="005F6885"/>
    <w:rsid w:val="005F6F01"/>
    <w:rsid w:val="005F7A48"/>
    <w:rsid w:val="005F7AD2"/>
    <w:rsid w:val="00600717"/>
    <w:rsid w:val="0060086C"/>
    <w:rsid w:val="00600E66"/>
    <w:rsid w:val="006020A2"/>
    <w:rsid w:val="006023CB"/>
    <w:rsid w:val="00603B24"/>
    <w:rsid w:val="00604789"/>
    <w:rsid w:val="00604812"/>
    <w:rsid w:val="00604B54"/>
    <w:rsid w:val="0060528F"/>
    <w:rsid w:val="00605742"/>
    <w:rsid w:val="00605F53"/>
    <w:rsid w:val="0060610A"/>
    <w:rsid w:val="0060663B"/>
    <w:rsid w:val="00607BC1"/>
    <w:rsid w:val="00610079"/>
    <w:rsid w:val="00610B0B"/>
    <w:rsid w:val="0061144B"/>
    <w:rsid w:val="00611B8D"/>
    <w:rsid w:val="00611E4B"/>
    <w:rsid w:val="00612BCC"/>
    <w:rsid w:val="00614FEB"/>
    <w:rsid w:val="00615D14"/>
    <w:rsid w:val="00615D93"/>
    <w:rsid w:val="00615EDC"/>
    <w:rsid w:val="00616A74"/>
    <w:rsid w:val="0061782C"/>
    <w:rsid w:val="00620024"/>
    <w:rsid w:val="006204BB"/>
    <w:rsid w:val="006204D2"/>
    <w:rsid w:val="0062059E"/>
    <w:rsid w:val="00621918"/>
    <w:rsid w:val="00621E08"/>
    <w:rsid w:val="00621E4F"/>
    <w:rsid w:val="006233B3"/>
    <w:rsid w:val="00623E45"/>
    <w:rsid w:val="00624361"/>
    <w:rsid w:val="0062498E"/>
    <w:rsid w:val="00624F0B"/>
    <w:rsid w:val="00624F74"/>
    <w:rsid w:val="006256E4"/>
    <w:rsid w:val="00625809"/>
    <w:rsid w:val="00625BC8"/>
    <w:rsid w:val="00625F10"/>
    <w:rsid w:val="006263E8"/>
    <w:rsid w:val="00626AF9"/>
    <w:rsid w:val="00626DB3"/>
    <w:rsid w:val="00626FA2"/>
    <w:rsid w:val="00630F51"/>
    <w:rsid w:val="0063208F"/>
    <w:rsid w:val="00632D3C"/>
    <w:rsid w:val="00633B32"/>
    <w:rsid w:val="006346E4"/>
    <w:rsid w:val="00634A3B"/>
    <w:rsid w:val="00634AA3"/>
    <w:rsid w:val="00635089"/>
    <w:rsid w:val="006352E6"/>
    <w:rsid w:val="00635355"/>
    <w:rsid w:val="0063589E"/>
    <w:rsid w:val="0063600A"/>
    <w:rsid w:val="00636B76"/>
    <w:rsid w:val="00637B20"/>
    <w:rsid w:val="0064026D"/>
    <w:rsid w:val="00641732"/>
    <w:rsid w:val="006417CC"/>
    <w:rsid w:val="00641B38"/>
    <w:rsid w:val="00641CBB"/>
    <w:rsid w:val="006426B0"/>
    <w:rsid w:val="00642F8C"/>
    <w:rsid w:val="0064329F"/>
    <w:rsid w:val="00644852"/>
    <w:rsid w:val="00645081"/>
    <w:rsid w:val="006456C4"/>
    <w:rsid w:val="00645B04"/>
    <w:rsid w:val="00645EBD"/>
    <w:rsid w:val="00645ECD"/>
    <w:rsid w:val="00645F3C"/>
    <w:rsid w:val="00645FD9"/>
    <w:rsid w:val="0064654F"/>
    <w:rsid w:val="00646A86"/>
    <w:rsid w:val="00647494"/>
    <w:rsid w:val="00647617"/>
    <w:rsid w:val="006479C5"/>
    <w:rsid w:val="00651345"/>
    <w:rsid w:val="00651B43"/>
    <w:rsid w:val="00652EE2"/>
    <w:rsid w:val="00653F74"/>
    <w:rsid w:val="00653FCD"/>
    <w:rsid w:val="0065575C"/>
    <w:rsid w:val="00655779"/>
    <w:rsid w:val="00655B95"/>
    <w:rsid w:val="006604CD"/>
    <w:rsid w:val="00661053"/>
    <w:rsid w:val="0066112B"/>
    <w:rsid w:val="00662466"/>
    <w:rsid w:val="0066257D"/>
    <w:rsid w:val="00662B5D"/>
    <w:rsid w:val="0066371C"/>
    <w:rsid w:val="006646D6"/>
    <w:rsid w:val="00664922"/>
    <w:rsid w:val="00664F1D"/>
    <w:rsid w:val="006652AE"/>
    <w:rsid w:val="0066586B"/>
    <w:rsid w:val="006664D1"/>
    <w:rsid w:val="006668CC"/>
    <w:rsid w:val="00666B76"/>
    <w:rsid w:val="00667F2D"/>
    <w:rsid w:val="00672C47"/>
    <w:rsid w:val="00672E04"/>
    <w:rsid w:val="00672F86"/>
    <w:rsid w:val="006738F1"/>
    <w:rsid w:val="00673F27"/>
    <w:rsid w:val="00674A7C"/>
    <w:rsid w:val="00675193"/>
    <w:rsid w:val="0067534D"/>
    <w:rsid w:val="006755C4"/>
    <w:rsid w:val="0067595E"/>
    <w:rsid w:val="00675AD0"/>
    <w:rsid w:val="00675E23"/>
    <w:rsid w:val="00675F7D"/>
    <w:rsid w:val="006770AC"/>
    <w:rsid w:val="006776C1"/>
    <w:rsid w:val="0067786E"/>
    <w:rsid w:val="006802BB"/>
    <w:rsid w:val="00680640"/>
    <w:rsid w:val="0068082B"/>
    <w:rsid w:val="006813EC"/>
    <w:rsid w:val="00681B05"/>
    <w:rsid w:val="00681C93"/>
    <w:rsid w:val="0068217F"/>
    <w:rsid w:val="00682793"/>
    <w:rsid w:val="00683057"/>
    <w:rsid w:val="00683194"/>
    <w:rsid w:val="00683E61"/>
    <w:rsid w:val="00684F09"/>
    <w:rsid w:val="00685535"/>
    <w:rsid w:val="00685B1A"/>
    <w:rsid w:val="0068617C"/>
    <w:rsid w:val="00686828"/>
    <w:rsid w:val="00686AEC"/>
    <w:rsid w:val="00686F5A"/>
    <w:rsid w:val="00686FEA"/>
    <w:rsid w:val="00687129"/>
    <w:rsid w:val="006874FD"/>
    <w:rsid w:val="006876D9"/>
    <w:rsid w:val="00687B05"/>
    <w:rsid w:val="00687BC9"/>
    <w:rsid w:val="00687C58"/>
    <w:rsid w:val="00687F57"/>
    <w:rsid w:val="0069082E"/>
    <w:rsid w:val="006915FB"/>
    <w:rsid w:val="00692172"/>
    <w:rsid w:val="006925E0"/>
    <w:rsid w:val="00693DFF"/>
    <w:rsid w:val="0069442E"/>
    <w:rsid w:val="006960F9"/>
    <w:rsid w:val="006971BD"/>
    <w:rsid w:val="00697382"/>
    <w:rsid w:val="00697B11"/>
    <w:rsid w:val="00697F13"/>
    <w:rsid w:val="006A05DF"/>
    <w:rsid w:val="006A0908"/>
    <w:rsid w:val="006A1007"/>
    <w:rsid w:val="006A12C6"/>
    <w:rsid w:val="006A16CC"/>
    <w:rsid w:val="006A1DA8"/>
    <w:rsid w:val="006A2961"/>
    <w:rsid w:val="006A3060"/>
    <w:rsid w:val="006A379A"/>
    <w:rsid w:val="006A4646"/>
    <w:rsid w:val="006A4818"/>
    <w:rsid w:val="006A5460"/>
    <w:rsid w:val="006A546D"/>
    <w:rsid w:val="006A5476"/>
    <w:rsid w:val="006A656E"/>
    <w:rsid w:val="006A6836"/>
    <w:rsid w:val="006A7526"/>
    <w:rsid w:val="006A787D"/>
    <w:rsid w:val="006A7BC5"/>
    <w:rsid w:val="006A7CA5"/>
    <w:rsid w:val="006B089E"/>
    <w:rsid w:val="006B0E90"/>
    <w:rsid w:val="006B13B0"/>
    <w:rsid w:val="006B1407"/>
    <w:rsid w:val="006B1569"/>
    <w:rsid w:val="006B2241"/>
    <w:rsid w:val="006B2A78"/>
    <w:rsid w:val="006B365D"/>
    <w:rsid w:val="006B3B68"/>
    <w:rsid w:val="006B42FA"/>
    <w:rsid w:val="006B4837"/>
    <w:rsid w:val="006B6DDA"/>
    <w:rsid w:val="006B6E99"/>
    <w:rsid w:val="006B79B0"/>
    <w:rsid w:val="006B7C06"/>
    <w:rsid w:val="006B7C3D"/>
    <w:rsid w:val="006C43D7"/>
    <w:rsid w:val="006C460B"/>
    <w:rsid w:val="006C4C9E"/>
    <w:rsid w:val="006C5439"/>
    <w:rsid w:val="006C5BBF"/>
    <w:rsid w:val="006C5D95"/>
    <w:rsid w:val="006D023A"/>
    <w:rsid w:val="006D0FA2"/>
    <w:rsid w:val="006D10B9"/>
    <w:rsid w:val="006D196C"/>
    <w:rsid w:val="006D1A94"/>
    <w:rsid w:val="006D1B2E"/>
    <w:rsid w:val="006D2509"/>
    <w:rsid w:val="006D27ED"/>
    <w:rsid w:val="006D2AAF"/>
    <w:rsid w:val="006D3AA7"/>
    <w:rsid w:val="006D5F31"/>
    <w:rsid w:val="006D684C"/>
    <w:rsid w:val="006D6D4C"/>
    <w:rsid w:val="006D6E08"/>
    <w:rsid w:val="006D743D"/>
    <w:rsid w:val="006D79AA"/>
    <w:rsid w:val="006D7AE4"/>
    <w:rsid w:val="006E0C6F"/>
    <w:rsid w:val="006E1C97"/>
    <w:rsid w:val="006E2032"/>
    <w:rsid w:val="006E2923"/>
    <w:rsid w:val="006E2F01"/>
    <w:rsid w:val="006E320D"/>
    <w:rsid w:val="006E3D4F"/>
    <w:rsid w:val="006E4B03"/>
    <w:rsid w:val="006E4DB5"/>
    <w:rsid w:val="006E5AFE"/>
    <w:rsid w:val="006E71DC"/>
    <w:rsid w:val="006E72B4"/>
    <w:rsid w:val="006F00E2"/>
    <w:rsid w:val="006F0A6E"/>
    <w:rsid w:val="006F1DAF"/>
    <w:rsid w:val="006F254D"/>
    <w:rsid w:val="006F2CC8"/>
    <w:rsid w:val="006F4235"/>
    <w:rsid w:val="006F43E9"/>
    <w:rsid w:val="006F4840"/>
    <w:rsid w:val="006F497A"/>
    <w:rsid w:val="006F4A10"/>
    <w:rsid w:val="006F4B37"/>
    <w:rsid w:val="006F4F68"/>
    <w:rsid w:val="006F52D9"/>
    <w:rsid w:val="006F53D6"/>
    <w:rsid w:val="006F54A0"/>
    <w:rsid w:val="006F55A5"/>
    <w:rsid w:val="006F5AB0"/>
    <w:rsid w:val="006F5C28"/>
    <w:rsid w:val="006F7124"/>
    <w:rsid w:val="006F74FC"/>
    <w:rsid w:val="006F7598"/>
    <w:rsid w:val="006F76A7"/>
    <w:rsid w:val="006F7A4D"/>
    <w:rsid w:val="00700E96"/>
    <w:rsid w:val="00700FD1"/>
    <w:rsid w:val="0070177B"/>
    <w:rsid w:val="0070249A"/>
    <w:rsid w:val="00703162"/>
    <w:rsid w:val="0070340F"/>
    <w:rsid w:val="0070401B"/>
    <w:rsid w:val="007056BB"/>
    <w:rsid w:val="00706107"/>
    <w:rsid w:val="00706D95"/>
    <w:rsid w:val="00706DA7"/>
    <w:rsid w:val="00707A6D"/>
    <w:rsid w:val="00710441"/>
    <w:rsid w:val="00710924"/>
    <w:rsid w:val="0071096D"/>
    <w:rsid w:val="00710E25"/>
    <w:rsid w:val="0071196C"/>
    <w:rsid w:val="0071303B"/>
    <w:rsid w:val="00713564"/>
    <w:rsid w:val="007152FA"/>
    <w:rsid w:val="00715524"/>
    <w:rsid w:val="0071562F"/>
    <w:rsid w:val="00715BC4"/>
    <w:rsid w:val="00715EB6"/>
    <w:rsid w:val="007160D4"/>
    <w:rsid w:val="00716A14"/>
    <w:rsid w:val="0071732F"/>
    <w:rsid w:val="00717A3B"/>
    <w:rsid w:val="00717F1D"/>
    <w:rsid w:val="007205FD"/>
    <w:rsid w:val="00721A9F"/>
    <w:rsid w:val="00721E35"/>
    <w:rsid w:val="007222A8"/>
    <w:rsid w:val="007225AA"/>
    <w:rsid w:val="00722842"/>
    <w:rsid w:val="00722C12"/>
    <w:rsid w:val="00722E59"/>
    <w:rsid w:val="00723CB2"/>
    <w:rsid w:val="0072413F"/>
    <w:rsid w:val="00724392"/>
    <w:rsid w:val="0072528C"/>
    <w:rsid w:val="00725320"/>
    <w:rsid w:val="00726337"/>
    <w:rsid w:val="00726761"/>
    <w:rsid w:val="00727FC9"/>
    <w:rsid w:val="0073024E"/>
    <w:rsid w:val="007305A9"/>
    <w:rsid w:val="00732272"/>
    <w:rsid w:val="0073271E"/>
    <w:rsid w:val="007332D7"/>
    <w:rsid w:val="007350C6"/>
    <w:rsid w:val="007364A7"/>
    <w:rsid w:val="0073661E"/>
    <w:rsid w:val="00736894"/>
    <w:rsid w:val="00736A03"/>
    <w:rsid w:val="00736AF1"/>
    <w:rsid w:val="00736E5D"/>
    <w:rsid w:val="00737601"/>
    <w:rsid w:val="00737ABD"/>
    <w:rsid w:val="007404F2"/>
    <w:rsid w:val="00740A52"/>
    <w:rsid w:val="007410FA"/>
    <w:rsid w:val="0074154E"/>
    <w:rsid w:val="00742462"/>
    <w:rsid w:val="00743380"/>
    <w:rsid w:val="007433F7"/>
    <w:rsid w:val="007437BB"/>
    <w:rsid w:val="00744108"/>
    <w:rsid w:val="0074429D"/>
    <w:rsid w:val="00744F4C"/>
    <w:rsid w:val="007463E9"/>
    <w:rsid w:val="007474F2"/>
    <w:rsid w:val="0074755E"/>
    <w:rsid w:val="00747FBF"/>
    <w:rsid w:val="0075162A"/>
    <w:rsid w:val="0075179B"/>
    <w:rsid w:val="007518BA"/>
    <w:rsid w:val="00752061"/>
    <w:rsid w:val="007521D7"/>
    <w:rsid w:val="00752AAA"/>
    <w:rsid w:val="0075335E"/>
    <w:rsid w:val="00753749"/>
    <w:rsid w:val="007548EC"/>
    <w:rsid w:val="00755AF0"/>
    <w:rsid w:val="00756AAA"/>
    <w:rsid w:val="00756F2A"/>
    <w:rsid w:val="00757075"/>
    <w:rsid w:val="00757BCD"/>
    <w:rsid w:val="00757F9B"/>
    <w:rsid w:val="007604B0"/>
    <w:rsid w:val="007605D1"/>
    <w:rsid w:val="0076097E"/>
    <w:rsid w:val="00761197"/>
    <w:rsid w:val="0076192F"/>
    <w:rsid w:val="00762FDD"/>
    <w:rsid w:val="007633A7"/>
    <w:rsid w:val="00763CF3"/>
    <w:rsid w:val="007649E5"/>
    <w:rsid w:val="0076734D"/>
    <w:rsid w:val="0076789F"/>
    <w:rsid w:val="00770A09"/>
    <w:rsid w:val="00770F70"/>
    <w:rsid w:val="007718A7"/>
    <w:rsid w:val="00771FEB"/>
    <w:rsid w:val="007728E4"/>
    <w:rsid w:val="00772F74"/>
    <w:rsid w:val="00773FF4"/>
    <w:rsid w:val="00774EBB"/>
    <w:rsid w:val="00775A03"/>
    <w:rsid w:val="00775EEC"/>
    <w:rsid w:val="00776714"/>
    <w:rsid w:val="00777351"/>
    <w:rsid w:val="00777938"/>
    <w:rsid w:val="007800CC"/>
    <w:rsid w:val="00780EDA"/>
    <w:rsid w:val="00781CED"/>
    <w:rsid w:val="0078262B"/>
    <w:rsid w:val="007845EB"/>
    <w:rsid w:val="0078532B"/>
    <w:rsid w:val="00785B3D"/>
    <w:rsid w:val="007865A9"/>
    <w:rsid w:val="0078660B"/>
    <w:rsid w:val="007869AB"/>
    <w:rsid w:val="00786AC7"/>
    <w:rsid w:val="00786BEC"/>
    <w:rsid w:val="00787015"/>
    <w:rsid w:val="00790423"/>
    <w:rsid w:val="007907A5"/>
    <w:rsid w:val="00790BA7"/>
    <w:rsid w:val="00792A69"/>
    <w:rsid w:val="007934FE"/>
    <w:rsid w:val="00794059"/>
    <w:rsid w:val="00794891"/>
    <w:rsid w:val="007948FE"/>
    <w:rsid w:val="00794C4C"/>
    <w:rsid w:val="00794D37"/>
    <w:rsid w:val="007954A1"/>
    <w:rsid w:val="007956F8"/>
    <w:rsid w:val="007959A8"/>
    <w:rsid w:val="00795BD4"/>
    <w:rsid w:val="0079639D"/>
    <w:rsid w:val="00796AE5"/>
    <w:rsid w:val="00797413"/>
    <w:rsid w:val="007A0638"/>
    <w:rsid w:val="007A0693"/>
    <w:rsid w:val="007A0AFF"/>
    <w:rsid w:val="007A106F"/>
    <w:rsid w:val="007A1B17"/>
    <w:rsid w:val="007A1F0C"/>
    <w:rsid w:val="007A348D"/>
    <w:rsid w:val="007A4A09"/>
    <w:rsid w:val="007A4A92"/>
    <w:rsid w:val="007A502E"/>
    <w:rsid w:val="007A5549"/>
    <w:rsid w:val="007A5D57"/>
    <w:rsid w:val="007A5EE2"/>
    <w:rsid w:val="007A6A50"/>
    <w:rsid w:val="007A6EB9"/>
    <w:rsid w:val="007B025D"/>
    <w:rsid w:val="007B0D92"/>
    <w:rsid w:val="007B15AE"/>
    <w:rsid w:val="007B1DDD"/>
    <w:rsid w:val="007B2971"/>
    <w:rsid w:val="007B406C"/>
    <w:rsid w:val="007B4B31"/>
    <w:rsid w:val="007B4BAB"/>
    <w:rsid w:val="007B4CDE"/>
    <w:rsid w:val="007B5BE4"/>
    <w:rsid w:val="007B764A"/>
    <w:rsid w:val="007B7765"/>
    <w:rsid w:val="007C1234"/>
    <w:rsid w:val="007C1794"/>
    <w:rsid w:val="007C22FB"/>
    <w:rsid w:val="007C2691"/>
    <w:rsid w:val="007C2BD4"/>
    <w:rsid w:val="007C4395"/>
    <w:rsid w:val="007C4919"/>
    <w:rsid w:val="007C4D94"/>
    <w:rsid w:val="007C51BA"/>
    <w:rsid w:val="007C580E"/>
    <w:rsid w:val="007C5857"/>
    <w:rsid w:val="007C5F35"/>
    <w:rsid w:val="007C6221"/>
    <w:rsid w:val="007C6BF5"/>
    <w:rsid w:val="007C725D"/>
    <w:rsid w:val="007C7B51"/>
    <w:rsid w:val="007D0B4A"/>
    <w:rsid w:val="007D0FD3"/>
    <w:rsid w:val="007D2296"/>
    <w:rsid w:val="007D2809"/>
    <w:rsid w:val="007D3715"/>
    <w:rsid w:val="007D4A81"/>
    <w:rsid w:val="007D5976"/>
    <w:rsid w:val="007D5AB1"/>
    <w:rsid w:val="007D5FE0"/>
    <w:rsid w:val="007D67BB"/>
    <w:rsid w:val="007D6CC3"/>
    <w:rsid w:val="007D76B8"/>
    <w:rsid w:val="007D76BD"/>
    <w:rsid w:val="007D7821"/>
    <w:rsid w:val="007D7EC1"/>
    <w:rsid w:val="007E0CC1"/>
    <w:rsid w:val="007E1511"/>
    <w:rsid w:val="007E3606"/>
    <w:rsid w:val="007E362E"/>
    <w:rsid w:val="007E3DC1"/>
    <w:rsid w:val="007E45C8"/>
    <w:rsid w:val="007E4F0D"/>
    <w:rsid w:val="007E5909"/>
    <w:rsid w:val="007E5D26"/>
    <w:rsid w:val="007E796C"/>
    <w:rsid w:val="007E7A49"/>
    <w:rsid w:val="007E7CDA"/>
    <w:rsid w:val="007E7E86"/>
    <w:rsid w:val="007F0737"/>
    <w:rsid w:val="007F07A5"/>
    <w:rsid w:val="007F0826"/>
    <w:rsid w:val="007F09C8"/>
    <w:rsid w:val="007F0CD8"/>
    <w:rsid w:val="007F1556"/>
    <w:rsid w:val="007F1D54"/>
    <w:rsid w:val="007F24DA"/>
    <w:rsid w:val="007F24FB"/>
    <w:rsid w:val="007F2837"/>
    <w:rsid w:val="007F2A19"/>
    <w:rsid w:val="007F2DC3"/>
    <w:rsid w:val="007F38B5"/>
    <w:rsid w:val="007F392F"/>
    <w:rsid w:val="007F44D5"/>
    <w:rsid w:val="007F4F5A"/>
    <w:rsid w:val="007F5DD9"/>
    <w:rsid w:val="007F6209"/>
    <w:rsid w:val="007F644A"/>
    <w:rsid w:val="007F6B6B"/>
    <w:rsid w:val="008010C8"/>
    <w:rsid w:val="00801B83"/>
    <w:rsid w:val="00802457"/>
    <w:rsid w:val="00802ECA"/>
    <w:rsid w:val="008045C0"/>
    <w:rsid w:val="00804D12"/>
    <w:rsid w:val="00804FEA"/>
    <w:rsid w:val="00806643"/>
    <w:rsid w:val="008067E2"/>
    <w:rsid w:val="00806962"/>
    <w:rsid w:val="0080765B"/>
    <w:rsid w:val="008077AE"/>
    <w:rsid w:val="00807EFD"/>
    <w:rsid w:val="008108D1"/>
    <w:rsid w:val="0081145B"/>
    <w:rsid w:val="00813062"/>
    <w:rsid w:val="008131B5"/>
    <w:rsid w:val="00813EA7"/>
    <w:rsid w:val="00814086"/>
    <w:rsid w:val="008147FC"/>
    <w:rsid w:val="00814A8C"/>
    <w:rsid w:val="00815D1F"/>
    <w:rsid w:val="0081682D"/>
    <w:rsid w:val="00817B8F"/>
    <w:rsid w:val="0082031F"/>
    <w:rsid w:val="00820C3D"/>
    <w:rsid w:val="00821C50"/>
    <w:rsid w:val="00822577"/>
    <w:rsid w:val="008231FA"/>
    <w:rsid w:val="00823D0E"/>
    <w:rsid w:val="0082465A"/>
    <w:rsid w:val="0082517C"/>
    <w:rsid w:val="008255AD"/>
    <w:rsid w:val="00825873"/>
    <w:rsid w:val="00825B2E"/>
    <w:rsid w:val="00825F8C"/>
    <w:rsid w:val="008263C2"/>
    <w:rsid w:val="008268E4"/>
    <w:rsid w:val="00826E45"/>
    <w:rsid w:val="008310A4"/>
    <w:rsid w:val="008320DE"/>
    <w:rsid w:val="0083212E"/>
    <w:rsid w:val="008324C3"/>
    <w:rsid w:val="0083254E"/>
    <w:rsid w:val="008332CA"/>
    <w:rsid w:val="008344E6"/>
    <w:rsid w:val="00834B68"/>
    <w:rsid w:val="00834D70"/>
    <w:rsid w:val="008375D0"/>
    <w:rsid w:val="00837815"/>
    <w:rsid w:val="0083787A"/>
    <w:rsid w:val="008378BA"/>
    <w:rsid w:val="00837E9F"/>
    <w:rsid w:val="00840054"/>
    <w:rsid w:val="00840A7A"/>
    <w:rsid w:val="0084172C"/>
    <w:rsid w:val="00841BC5"/>
    <w:rsid w:val="0084233F"/>
    <w:rsid w:val="0084240E"/>
    <w:rsid w:val="00842864"/>
    <w:rsid w:val="00842D43"/>
    <w:rsid w:val="00842DA9"/>
    <w:rsid w:val="008432D0"/>
    <w:rsid w:val="00843448"/>
    <w:rsid w:val="00843E84"/>
    <w:rsid w:val="00844071"/>
    <w:rsid w:val="00844492"/>
    <w:rsid w:val="008444EC"/>
    <w:rsid w:val="00844D68"/>
    <w:rsid w:val="00844F9D"/>
    <w:rsid w:val="00845695"/>
    <w:rsid w:val="00846709"/>
    <w:rsid w:val="00846E3A"/>
    <w:rsid w:val="00847130"/>
    <w:rsid w:val="00847F0C"/>
    <w:rsid w:val="00850BD3"/>
    <w:rsid w:val="008516C8"/>
    <w:rsid w:val="00853021"/>
    <w:rsid w:val="0085305C"/>
    <w:rsid w:val="008540D1"/>
    <w:rsid w:val="00854877"/>
    <w:rsid w:val="008555C2"/>
    <w:rsid w:val="00856051"/>
    <w:rsid w:val="00857B0B"/>
    <w:rsid w:val="00857ECE"/>
    <w:rsid w:val="0086117D"/>
    <w:rsid w:val="008613D9"/>
    <w:rsid w:val="00861F88"/>
    <w:rsid w:val="00862727"/>
    <w:rsid w:val="0086279C"/>
    <w:rsid w:val="00862E6A"/>
    <w:rsid w:val="00863BDC"/>
    <w:rsid w:val="008648B7"/>
    <w:rsid w:val="00864ADD"/>
    <w:rsid w:val="00864B21"/>
    <w:rsid w:val="00865E3F"/>
    <w:rsid w:val="00867032"/>
    <w:rsid w:val="0086798F"/>
    <w:rsid w:val="00870ECD"/>
    <w:rsid w:val="008711BC"/>
    <w:rsid w:val="008713FF"/>
    <w:rsid w:val="008715CF"/>
    <w:rsid w:val="00871D93"/>
    <w:rsid w:val="00872253"/>
    <w:rsid w:val="00872637"/>
    <w:rsid w:val="0087325D"/>
    <w:rsid w:val="00873DEB"/>
    <w:rsid w:val="00875213"/>
    <w:rsid w:val="00875635"/>
    <w:rsid w:val="0087701C"/>
    <w:rsid w:val="008773D1"/>
    <w:rsid w:val="00877E6C"/>
    <w:rsid w:val="008804DB"/>
    <w:rsid w:val="008804F5"/>
    <w:rsid w:val="00881333"/>
    <w:rsid w:val="00881A9E"/>
    <w:rsid w:val="008827AD"/>
    <w:rsid w:val="008841A0"/>
    <w:rsid w:val="00884A98"/>
    <w:rsid w:val="00886D00"/>
    <w:rsid w:val="008872A3"/>
    <w:rsid w:val="00891676"/>
    <w:rsid w:val="00891A59"/>
    <w:rsid w:val="00891FEA"/>
    <w:rsid w:val="00892B8D"/>
    <w:rsid w:val="0089398F"/>
    <w:rsid w:val="00893A1D"/>
    <w:rsid w:val="00893A85"/>
    <w:rsid w:val="00893E06"/>
    <w:rsid w:val="00893E56"/>
    <w:rsid w:val="008947EA"/>
    <w:rsid w:val="0089488B"/>
    <w:rsid w:val="00894C66"/>
    <w:rsid w:val="00895AFB"/>
    <w:rsid w:val="00895D41"/>
    <w:rsid w:val="00895D56"/>
    <w:rsid w:val="00896AAA"/>
    <w:rsid w:val="00896E6A"/>
    <w:rsid w:val="008976B5"/>
    <w:rsid w:val="008977E7"/>
    <w:rsid w:val="008A010C"/>
    <w:rsid w:val="008A0721"/>
    <w:rsid w:val="008A107B"/>
    <w:rsid w:val="008A16F3"/>
    <w:rsid w:val="008A2565"/>
    <w:rsid w:val="008A2A41"/>
    <w:rsid w:val="008A3169"/>
    <w:rsid w:val="008A3C74"/>
    <w:rsid w:val="008A3F4A"/>
    <w:rsid w:val="008A4780"/>
    <w:rsid w:val="008A5257"/>
    <w:rsid w:val="008A54F9"/>
    <w:rsid w:val="008A5551"/>
    <w:rsid w:val="008A59D6"/>
    <w:rsid w:val="008A65D5"/>
    <w:rsid w:val="008A6AE1"/>
    <w:rsid w:val="008A6C58"/>
    <w:rsid w:val="008A73BF"/>
    <w:rsid w:val="008A7B2C"/>
    <w:rsid w:val="008B0DF8"/>
    <w:rsid w:val="008B1366"/>
    <w:rsid w:val="008B38F4"/>
    <w:rsid w:val="008B3BD5"/>
    <w:rsid w:val="008B4879"/>
    <w:rsid w:val="008B4EC0"/>
    <w:rsid w:val="008B4F87"/>
    <w:rsid w:val="008B59F2"/>
    <w:rsid w:val="008B5C35"/>
    <w:rsid w:val="008B6F19"/>
    <w:rsid w:val="008B7788"/>
    <w:rsid w:val="008B7F29"/>
    <w:rsid w:val="008C0619"/>
    <w:rsid w:val="008C1A07"/>
    <w:rsid w:val="008C2168"/>
    <w:rsid w:val="008C7E4C"/>
    <w:rsid w:val="008D090E"/>
    <w:rsid w:val="008D1EBE"/>
    <w:rsid w:val="008D33FB"/>
    <w:rsid w:val="008D362E"/>
    <w:rsid w:val="008D36F3"/>
    <w:rsid w:val="008D410B"/>
    <w:rsid w:val="008D48F5"/>
    <w:rsid w:val="008D4D54"/>
    <w:rsid w:val="008D5305"/>
    <w:rsid w:val="008D53A8"/>
    <w:rsid w:val="008D65C3"/>
    <w:rsid w:val="008D6BD1"/>
    <w:rsid w:val="008E027D"/>
    <w:rsid w:val="008E0861"/>
    <w:rsid w:val="008E09CE"/>
    <w:rsid w:val="008E0EBE"/>
    <w:rsid w:val="008E1416"/>
    <w:rsid w:val="008E1451"/>
    <w:rsid w:val="008E14DC"/>
    <w:rsid w:val="008E16FE"/>
    <w:rsid w:val="008E2939"/>
    <w:rsid w:val="008E33D6"/>
    <w:rsid w:val="008E4645"/>
    <w:rsid w:val="008E46B0"/>
    <w:rsid w:val="008E610D"/>
    <w:rsid w:val="008E651E"/>
    <w:rsid w:val="008E6B14"/>
    <w:rsid w:val="008E70C7"/>
    <w:rsid w:val="008E7AD5"/>
    <w:rsid w:val="008F10DC"/>
    <w:rsid w:val="008F115A"/>
    <w:rsid w:val="008F1474"/>
    <w:rsid w:val="008F181A"/>
    <w:rsid w:val="008F2261"/>
    <w:rsid w:val="008F3269"/>
    <w:rsid w:val="008F3B43"/>
    <w:rsid w:val="008F4ABE"/>
    <w:rsid w:val="008F4D33"/>
    <w:rsid w:val="008F52D7"/>
    <w:rsid w:val="008F6092"/>
    <w:rsid w:val="008F64D9"/>
    <w:rsid w:val="008F6847"/>
    <w:rsid w:val="008F6CCB"/>
    <w:rsid w:val="008F6D72"/>
    <w:rsid w:val="008F73C9"/>
    <w:rsid w:val="008F7F57"/>
    <w:rsid w:val="0090074D"/>
    <w:rsid w:val="0090119D"/>
    <w:rsid w:val="009019C4"/>
    <w:rsid w:val="0090316C"/>
    <w:rsid w:val="00903B77"/>
    <w:rsid w:val="00903CD6"/>
    <w:rsid w:val="00904042"/>
    <w:rsid w:val="00904812"/>
    <w:rsid w:val="00904C8E"/>
    <w:rsid w:val="009053C6"/>
    <w:rsid w:val="009059B4"/>
    <w:rsid w:val="0090609C"/>
    <w:rsid w:val="00906C88"/>
    <w:rsid w:val="00907942"/>
    <w:rsid w:val="00907FAE"/>
    <w:rsid w:val="00910093"/>
    <w:rsid w:val="00910D20"/>
    <w:rsid w:val="00911315"/>
    <w:rsid w:val="00911794"/>
    <w:rsid w:val="0091179E"/>
    <w:rsid w:val="00911E4A"/>
    <w:rsid w:val="00913BC6"/>
    <w:rsid w:val="00915C6B"/>
    <w:rsid w:val="00916D1F"/>
    <w:rsid w:val="00917365"/>
    <w:rsid w:val="00917AF2"/>
    <w:rsid w:val="00920141"/>
    <w:rsid w:val="0092114F"/>
    <w:rsid w:val="00921253"/>
    <w:rsid w:val="009214C0"/>
    <w:rsid w:val="00921EC5"/>
    <w:rsid w:val="0092388D"/>
    <w:rsid w:val="00923D7C"/>
    <w:rsid w:val="009241F6"/>
    <w:rsid w:val="0092437A"/>
    <w:rsid w:val="00924BFD"/>
    <w:rsid w:val="009257E0"/>
    <w:rsid w:val="00926050"/>
    <w:rsid w:val="009273FA"/>
    <w:rsid w:val="00927863"/>
    <w:rsid w:val="00927C76"/>
    <w:rsid w:val="00927D86"/>
    <w:rsid w:val="0093015B"/>
    <w:rsid w:val="0093121F"/>
    <w:rsid w:val="00933E1D"/>
    <w:rsid w:val="0093404D"/>
    <w:rsid w:val="00934CFA"/>
    <w:rsid w:val="00934FD0"/>
    <w:rsid w:val="0093589B"/>
    <w:rsid w:val="00936C8F"/>
    <w:rsid w:val="0093755D"/>
    <w:rsid w:val="00937963"/>
    <w:rsid w:val="00937F47"/>
    <w:rsid w:val="009400E1"/>
    <w:rsid w:val="009400ED"/>
    <w:rsid w:val="009407BF"/>
    <w:rsid w:val="00941D94"/>
    <w:rsid w:val="00943D56"/>
    <w:rsid w:val="00943DDA"/>
    <w:rsid w:val="009448D3"/>
    <w:rsid w:val="00944F2D"/>
    <w:rsid w:val="00945454"/>
    <w:rsid w:val="00945E18"/>
    <w:rsid w:val="0094642F"/>
    <w:rsid w:val="00946739"/>
    <w:rsid w:val="0094707B"/>
    <w:rsid w:val="009475BC"/>
    <w:rsid w:val="00947A88"/>
    <w:rsid w:val="00947D6B"/>
    <w:rsid w:val="0095003A"/>
    <w:rsid w:val="00950976"/>
    <w:rsid w:val="009512ED"/>
    <w:rsid w:val="00951965"/>
    <w:rsid w:val="00953654"/>
    <w:rsid w:val="00953896"/>
    <w:rsid w:val="009538DB"/>
    <w:rsid w:val="00953A11"/>
    <w:rsid w:val="00953A6D"/>
    <w:rsid w:val="00954ACF"/>
    <w:rsid w:val="00955093"/>
    <w:rsid w:val="0095525C"/>
    <w:rsid w:val="009557A3"/>
    <w:rsid w:val="00955E61"/>
    <w:rsid w:val="0095706D"/>
    <w:rsid w:val="009605B3"/>
    <w:rsid w:val="009606F5"/>
    <w:rsid w:val="009607CA"/>
    <w:rsid w:val="00960EA1"/>
    <w:rsid w:val="009612F9"/>
    <w:rsid w:val="00961AE8"/>
    <w:rsid w:val="009623F0"/>
    <w:rsid w:val="00963AC9"/>
    <w:rsid w:val="009652E2"/>
    <w:rsid w:val="00965C34"/>
    <w:rsid w:val="009666DD"/>
    <w:rsid w:val="00967472"/>
    <w:rsid w:val="00967690"/>
    <w:rsid w:val="009678D8"/>
    <w:rsid w:val="00967944"/>
    <w:rsid w:val="0097069E"/>
    <w:rsid w:val="0097095D"/>
    <w:rsid w:val="00970CC1"/>
    <w:rsid w:val="00971276"/>
    <w:rsid w:val="00971BC7"/>
    <w:rsid w:val="00971FA7"/>
    <w:rsid w:val="0097326A"/>
    <w:rsid w:val="009739BF"/>
    <w:rsid w:val="00973F6D"/>
    <w:rsid w:val="00974606"/>
    <w:rsid w:val="00974903"/>
    <w:rsid w:val="00975BB9"/>
    <w:rsid w:val="00976F37"/>
    <w:rsid w:val="00977324"/>
    <w:rsid w:val="009777D7"/>
    <w:rsid w:val="00981DE0"/>
    <w:rsid w:val="00982046"/>
    <w:rsid w:val="00982D30"/>
    <w:rsid w:val="00983143"/>
    <w:rsid w:val="009845ED"/>
    <w:rsid w:val="00984C1D"/>
    <w:rsid w:val="00985171"/>
    <w:rsid w:val="00986FAB"/>
    <w:rsid w:val="009901C1"/>
    <w:rsid w:val="00990639"/>
    <w:rsid w:val="00990AF0"/>
    <w:rsid w:val="00990C78"/>
    <w:rsid w:val="009914BA"/>
    <w:rsid w:val="00991754"/>
    <w:rsid w:val="00991C1E"/>
    <w:rsid w:val="00991D58"/>
    <w:rsid w:val="00993947"/>
    <w:rsid w:val="00994009"/>
    <w:rsid w:val="009943CA"/>
    <w:rsid w:val="00994677"/>
    <w:rsid w:val="009948F4"/>
    <w:rsid w:val="00995089"/>
    <w:rsid w:val="009951BF"/>
    <w:rsid w:val="00995EB1"/>
    <w:rsid w:val="009974AD"/>
    <w:rsid w:val="009A008F"/>
    <w:rsid w:val="009A0343"/>
    <w:rsid w:val="009A0461"/>
    <w:rsid w:val="009A0879"/>
    <w:rsid w:val="009A0CC0"/>
    <w:rsid w:val="009A1192"/>
    <w:rsid w:val="009A14E5"/>
    <w:rsid w:val="009A1C02"/>
    <w:rsid w:val="009A4194"/>
    <w:rsid w:val="009A487F"/>
    <w:rsid w:val="009A4973"/>
    <w:rsid w:val="009A4AE8"/>
    <w:rsid w:val="009A4CC2"/>
    <w:rsid w:val="009A56A6"/>
    <w:rsid w:val="009A5722"/>
    <w:rsid w:val="009A6892"/>
    <w:rsid w:val="009A6E24"/>
    <w:rsid w:val="009B1136"/>
    <w:rsid w:val="009B1B1D"/>
    <w:rsid w:val="009B34E0"/>
    <w:rsid w:val="009B52BF"/>
    <w:rsid w:val="009B5709"/>
    <w:rsid w:val="009B65D5"/>
    <w:rsid w:val="009B6B4D"/>
    <w:rsid w:val="009C06AF"/>
    <w:rsid w:val="009C0C16"/>
    <w:rsid w:val="009C26C5"/>
    <w:rsid w:val="009C3290"/>
    <w:rsid w:val="009C3A95"/>
    <w:rsid w:val="009C400D"/>
    <w:rsid w:val="009C4CEB"/>
    <w:rsid w:val="009C4D57"/>
    <w:rsid w:val="009C5C06"/>
    <w:rsid w:val="009C6387"/>
    <w:rsid w:val="009C7237"/>
    <w:rsid w:val="009D013F"/>
    <w:rsid w:val="009D043A"/>
    <w:rsid w:val="009D0630"/>
    <w:rsid w:val="009D1689"/>
    <w:rsid w:val="009D1B22"/>
    <w:rsid w:val="009D2A2E"/>
    <w:rsid w:val="009D2E36"/>
    <w:rsid w:val="009D3FA1"/>
    <w:rsid w:val="009D449E"/>
    <w:rsid w:val="009D4629"/>
    <w:rsid w:val="009D4A66"/>
    <w:rsid w:val="009D55C9"/>
    <w:rsid w:val="009D561A"/>
    <w:rsid w:val="009D688F"/>
    <w:rsid w:val="009D6DCE"/>
    <w:rsid w:val="009D6F7C"/>
    <w:rsid w:val="009D75DF"/>
    <w:rsid w:val="009D7BCF"/>
    <w:rsid w:val="009D7D2C"/>
    <w:rsid w:val="009E0427"/>
    <w:rsid w:val="009E074E"/>
    <w:rsid w:val="009E0E8A"/>
    <w:rsid w:val="009E12E6"/>
    <w:rsid w:val="009E18FA"/>
    <w:rsid w:val="009E1A79"/>
    <w:rsid w:val="009E372D"/>
    <w:rsid w:val="009E43EE"/>
    <w:rsid w:val="009E5779"/>
    <w:rsid w:val="009E57C4"/>
    <w:rsid w:val="009E5EEE"/>
    <w:rsid w:val="009E6592"/>
    <w:rsid w:val="009E7B78"/>
    <w:rsid w:val="009E7E6F"/>
    <w:rsid w:val="009F0268"/>
    <w:rsid w:val="009F08D7"/>
    <w:rsid w:val="009F0D28"/>
    <w:rsid w:val="009F147D"/>
    <w:rsid w:val="009F14E8"/>
    <w:rsid w:val="009F1FD7"/>
    <w:rsid w:val="009F2603"/>
    <w:rsid w:val="009F261A"/>
    <w:rsid w:val="009F327C"/>
    <w:rsid w:val="009F3A75"/>
    <w:rsid w:val="009F3D81"/>
    <w:rsid w:val="009F4D7F"/>
    <w:rsid w:val="009F5480"/>
    <w:rsid w:val="009F5820"/>
    <w:rsid w:val="009F58B9"/>
    <w:rsid w:val="009F5BD3"/>
    <w:rsid w:val="009F60D4"/>
    <w:rsid w:val="009F61AE"/>
    <w:rsid w:val="009F6C35"/>
    <w:rsid w:val="009F759B"/>
    <w:rsid w:val="009F7737"/>
    <w:rsid w:val="009F77D4"/>
    <w:rsid w:val="009F7A9C"/>
    <w:rsid w:val="009F7B82"/>
    <w:rsid w:val="009F7C31"/>
    <w:rsid w:val="00A00802"/>
    <w:rsid w:val="00A015E2"/>
    <w:rsid w:val="00A0182B"/>
    <w:rsid w:val="00A019FA"/>
    <w:rsid w:val="00A031BD"/>
    <w:rsid w:val="00A033BB"/>
    <w:rsid w:val="00A03B62"/>
    <w:rsid w:val="00A0516D"/>
    <w:rsid w:val="00A05CCC"/>
    <w:rsid w:val="00A06D5E"/>
    <w:rsid w:val="00A11A32"/>
    <w:rsid w:val="00A11C23"/>
    <w:rsid w:val="00A11F54"/>
    <w:rsid w:val="00A12418"/>
    <w:rsid w:val="00A12A7A"/>
    <w:rsid w:val="00A12DBE"/>
    <w:rsid w:val="00A13F6F"/>
    <w:rsid w:val="00A14643"/>
    <w:rsid w:val="00A1493D"/>
    <w:rsid w:val="00A15545"/>
    <w:rsid w:val="00A15C64"/>
    <w:rsid w:val="00A15C91"/>
    <w:rsid w:val="00A163B0"/>
    <w:rsid w:val="00A165F4"/>
    <w:rsid w:val="00A16D1A"/>
    <w:rsid w:val="00A1709B"/>
    <w:rsid w:val="00A17CF4"/>
    <w:rsid w:val="00A17F48"/>
    <w:rsid w:val="00A2052D"/>
    <w:rsid w:val="00A20B8E"/>
    <w:rsid w:val="00A20E2D"/>
    <w:rsid w:val="00A215A0"/>
    <w:rsid w:val="00A2274E"/>
    <w:rsid w:val="00A22DCC"/>
    <w:rsid w:val="00A23462"/>
    <w:rsid w:val="00A25078"/>
    <w:rsid w:val="00A260E9"/>
    <w:rsid w:val="00A267AF"/>
    <w:rsid w:val="00A268B9"/>
    <w:rsid w:val="00A26F4A"/>
    <w:rsid w:val="00A272F1"/>
    <w:rsid w:val="00A27FBB"/>
    <w:rsid w:val="00A3000C"/>
    <w:rsid w:val="00A30041"/>
    <w:rsid w:val="00A304F5"/>
    <w:rsid w:val="00A309BC"/>
    <w:rsid w:val="00A315E6"/>
    <w:rsid w:val="00A31A41"/>
    <w:rsid w:val="00A31F26"/>
    <w:rsid w:val="00A3201C"/>
    <w:rsid w:val="00A32514"/>
    <w:rsid w:val="00A32F0B"/>
    <w:rsid w:val="00A33315"/>
    <w:rsid w:val="00A33F76"/>
    <w:rsid w:val="00A367C1"/>
    <w:rsid w:val="00A369D7"/>
    <w:rsid w:val="00A3730A"/>
    <w:rsid w:val="00A37DB0"/>
    <w:rsid w:val="00A4073B"/>
    <w:rsid w:val="00A4076A"/>
    <w:rsid w:val="00A40C6D"/>
    <w:rsid w:val="00A41053"/>
    <w:rsid w:val="00A41CC5"/>
    <w:rsid w:val="00A424B9"/>
    <w:rsid w:val="00A438DD"/>
    <w:rsid w:val="00A43D13"/>
    <w:rsid w:val="00A44FBA"/>
    <w:rsid w:val="00A47802"/>
    <w:rsid w:val="00A5127B"/>
    <w:rsid w:val="00A5134D"/>
    <w:rsid w:val="00A526E7"/>
    <w:rsid w:val="00A529EB"/>
    <w:rsid w:val="00A52B4A"/>
    <w:rsid w:val="00A531BE"/>
    <w:rsid w:val="00A53E50"/>
    <w:rsid w:val="00A544C3"/>
    <w:rsid w:val="00A54B39"/>
    <w:rsid w:val="00A54D58"/>
    <w:rsid w:val="00A556E0"/>
    <w:rsid w:val="00A55C8F"/>
    <w:rsid w:val="00A56852"/>
    <w:rsid w:val="00A575D3"/>
    <w:rsid w:val="00A57662"/>
    <w:rsid w:val="00A57D78"/>
    <w:rsid w:val="00A60782"/>
    <w:rsid w:val="00A60876"/>
    <w:rsid w:val="00A60E25"/>
    <w:rsid w:val="00A61CDD"/>
    <w:rsid w:val="00A62EFC"/>
    <w:rsid w:val="00A63458"/>
    <w:rsid w:val="00A6348E"/>
    <w:rsid w:val="00A638A2"/>
    <w:rsid w:val="00A642F4"/>
    <w:rsid w:val="00A64FD7"/>
    <w:rsid w:val="00A6548C"/>
    <w:rsid w:val="00A65D7B"/>
    <w:rsid w:val="00A67159"/>
    <w:rsid w:val="00A678CF"/>
    <w:rsid w:val="00A70382"/>
    <w:rsid w:val="00A72042"/>
    <w:rsid w:val="00A72912"/>
    <w:rsid w:val="00A7368B"/>
    <w:rsid w:val="00A73AE6"/>
    <w:rsid w:val="00A744ED"/>
    <w:rsid w:val="00A7454C"/>
    <w:rsid w:val="00A74FF9"/>
    <w:rsid w:val="00A75CF7"/>
    <w:rsid w:val="00A7643E"/>
    <w:rsid w:val="00A76540"/>
    <w:rsid w:val="00A765C4"/>
    <w:rsid w:val="00A771D8"/>
    <w:rsid w:val="00A77B12"/>
    <w:rsid w:val="00A77CFA"/>
    <w:rsid w:val="00A77EB2"/>
    <w:rsid w:val="00A80296"/>
    <w:rsid w:val="00A80423"/>
    <w:rsid w:val="00A80739"/>
    <w:rsid w:val="00A80E2C"/>
    <w:rsid w:val="00A8113C"/>
    <w:rsid w:val="00A81996"/>
    <w:rsid w:val="00A819D7"/>
    <w:rsid w:val="00A823B2"/>
    <w:rsid w:val="00A82473"/>
    <w:rsid w:val="00A82632"/>
    <w:rsid w:val="00A828DB"/>
    <w:rsid w:val="00A83188"/>
    <w:rsid w:val="00A83738"/>
    <w:rsid w:val="00A83EFB"/>
    <w:rsid w:val="00A84FBB"/>
    <w:rsid w:val="00A85AE8"/>
    <w:rsid w:val="00A85C0F"/>
    <w:rsid w:val="00A865A5"/>
    <w:rsid w:val="00A86FB2"/>
    <w:rsid w:val="00A90A75"/>
    <w:rsid w:val="00A90E14"/>
    <w:rsid w:val="00A9156D"/>
    <w:rsid w:val="00A9164C"/>
    <w:rsid w:val="00A92839"/>
    <w:rsid w:val="00A92C98"/>
    <w:rsid w:val="00A92DB0"/>
    <w:rsid w:val="00A92DFA"/>
    <w:rsid w:val="00A934F0"/>
    <w:rsid w:val="00A93E00"/>
    <w:rsid w:val="00A9447A"/>
    <w:rsid w:val="00A94F3C"/>
    <w:rsid w:val="00A9565F"/>
    <w:rsid w:val="00A957BB"/>
    <w:rsid w:val="00A95997"/>
    <w:rsid w:val="00A96CC0"/>
    <w:rsid w:val="00A96DCE"/>
    <w:rsid w:val="00A97211"/>
    <w:rsid w:val="00AA027A"/>
    <w:rsid w:val="00AA0F79"/>
    <w:rsid w:val="00AA108B"/>
    <w:rsid w:val="00AA19C6"/>
    <w:rsid w:val="00AA2CF6"/>
    <w:rsid w:val="00AA32B5"/>
    <w:rsid w:val="00AA3DD9"/>
    <w:rsid w:val="00AA3F53"/>
    <w:rsid w:val="00AA4659"/>
    <w:rsid w:val="00AA49F2"/>
    <w:rsid w:val="00AA5EC8"/>
    <w:rsid w:val="00AA5FF5"/>
    <w:rsid w:val="00AA6263"/>
    <w:rsid w:val="00AA6833"/>
    <w:rsid w:val="00AA6D22"/>
    <w:rsid w:val="00AA7132"/>
    <w:rsid w:val="00AA72F9"/>
    <w:rsid w:val="00AA75CA"/>
    <w:rsid w:val="00AA78F7"/>
    <w:rsid w:val="00AA7CAD"/>
    <w:rsid w:val="00AB1312"/>
    <w:rsid w:val="00AB1919"/>
    <w:rsid w:val="00AB1A26"/>
    <w:rsid w:val="00AB2590"/>
    <w:rsid w:val="00AB25FC"/>
    <w:rsid w:val="00AB26DE"/>
    <w:rsid w:val="00AB29F6"/>
    <w:rsid w:val="00AB2C16"/>
    <w:rsid w:val="00AB3D43"/>
    <w:rsid w:val="00AB4349"/>
    <w:rsid w:val="00AB456F"/>
    <w:rsid w:val="00AB49C9"/>
    <w:rsid w:val="00AB5CCC"/>
    <w:rsid w:val="00AB5D7C"/>
    <w:rsid w:val="00AB5F2E"/>
    <w:rsid w:val="00AB606C"/>
    <w:rsid w:val="00AB62E8"/>
    <w:rsid w:val="00AB6961"/>
    <w:rsid w:val="00AB69F2"/>
    <w:rsid w:val="00AB7765"/>
    <w:rsid w:val="00AC198C"/>
    <w:rsid w:val="00AC1F32"/>
    <w:rsid w:val="00AC206A"/>
    <w:rsid w:val="00AC223D"/>
    <w:rsid w:val="00AC2C8E"/>
    <w:rsid w:val="00AC2F5D"/>
    <w:rsid w:val="00AC34EA"/>
    <w:rsid w:val="00AC34FB"/>
    <w:rsid w:val="00AC351B"/>
    <w:rsid w:val="00AC367E"/>
    <w:rsid w:val="00AC4052"/>
    <w:rsid w:val="00AC4100"/>
    <w:rsid w:val="00AC44C2"/>
    <w:rsid w:val="00AC512B"/>
    <w:rsid w:val="00AC538F"/>
    <w:rsid w:val="00AC56AC"/>
    <w:rsid w:val="00AC5805"/>
    <w:rsid w:val="00AC64DA"/>
    <w:rsid w:val="00AC663C"/>
    <w:rsid w:val="00AC6CB1"/>
    <w:rsid w:val="00AC6ED5"/>
    <w:rsid w:val="00AC7325"/>
    <w:rsid w:val="00AD0446"/>
    <w:rsid w:val="00AD0845"/>
    <w:rsid w:val="00AD0FA4"/>
    <w:rsid w:val="00AD12C2"/>
    <w:rsid w:val="00AD19A8"/>
    <w:rsid w:val="00AD1E80"/>
    <w:rsid w:val="00AD1F41"/>
    <w:rsid w:val="00AD1F50"/>
    <w:rsid w:val="00AD3953"/>
    <w:rsid w:val="00AD39FA"/>
    <w:rsid w:val="00AD426C"/>
    <w:rsid w:val="00AD4B9A"/>
    <w:rsid w:val="00AD4F52"/>
    <w:rsid w:val="00AD53AE"/>
    <w:rsid w:val="00AD5450"/>
    <w:rsid w:val="00AE064A"/>
    <w:rsid w:val="00AE207F"/>
    <w:rsid w:val="00AE2FC1"/>
    <w:rsid w:val="00AE3BB0"/>
    <w:rsid w:val="00AE3E5E"/>
    <w:rsid w:val="00AE4875"/>
    <w:rsid w:val="00AE488B"/>
    <w:rsid w:val="00AE4B43"/>
    <w:rsid w:val="00AE5157"/>
    <w:rsid w:val="00AE578A"/>
    <w:rsid w:val="00AE598C"/>
    <w:rsid w:val="00AE5AB4"/>
    <w:rsid w:val="00AE5D82"/>
    <w:rsid w:val="00AE5E15"/>
    <w:rsid w:val="00AE62EE"/>
    <w:rsid w:val="00AE64B2"/>
    <w:rsid w:val="00AE6F5C"/>
    <w:rsid w:val="00AE71DE"/>
    <w:rsid w:val="00AE7F7B"/>
    <w:rsid w:val="00AF005A"/>
    <w:rsid w:val="00AF154C"/>
    <w:rsid w:val="00AF3542"/>
    <w:rsid w:val="00AF3C21"/>
    <w:rsid w:val="00AF3C53"/>
    <w:rsid w:val="00AF5AC3"/>
    <w:rsid w:val="00AF66B6"/>
    <w:rsid w:val="00AF6762"/>
    <w:rsid w:val="00AF68B0"/>
    <w:rsid w:val="00AF7351"/>
    <w:rsid w:val="00B00F2B"/>
    <w:rsid w:val="00B0186C"/>
    <w:rsid w:val="00B01D68"/>
    <w:rsid w:val="00B0276B"/>
    <w:rsid w:val="00B02E8C"/>
    <w:rsid w:val="00B03678"/>
    <w:rsid w:val="00B03F40"/>
    <w:rsid w:val="00B04315"/>
    <w:rsid w:val="00B04EE1"/>
    <w:rsid w:val="00B05DCC"/>
    <w:rsid w:val="00B063A6"/>
    <w:rsid w:val="00B0645F"/>
    <w:rsid w:val="00B06686"/>
    <w:rsid w:val="00B06AB3"/>
    <w:rsid w:val="00B0708B"/>
    <w:rsid w:val="00B0725F"/>
    <w:rsid w:val="00B07AF4"/>
    <w:rsid w:val="00B07D28"/>
    <w:rsid w:val="00B07DB5"/>
    <w:rsid w:val="00B10098"/>
    <w:rsid w:val="00B105F0"/>
    <w:rsid w:val="00B10931"/>
    <w:rsid w:val="00B10981"/>
    <w:rsid w:val="00B10F60"/>
    <w:rsid w:val="00B11817"/>
    <w:rsid w:val="00B11E72"/>
    <w:rsid w:val="00B1247B"/>
    <w:rsid w:val="00B133B0"/>
    <w:rsid w:val="00B13510"/>
    <w:rsid w:val="00B136F6"/>
    <w:rsid w:val="00B1522E"/>
    <w:rsid w:val="00B152B6"/>
    <w:rsid w:val="00B16A2A"/>
    <w:rsid w:val="00B17098"/>
    <w:rsid w:val="00B17261"/>
    <w:rsid w:val="00B17BF8"/>
    <w:rsid w:val="00B17DCA"/>
    <w:rsid w:val="00B201A7"/>
    <w:rsid w:val="00B21B14"/>
    <w:rsid w:val="00B22F0E"/>
    <w:rsid w:val="00B2320C"/>
    <w:rsid w:val="00B24044"/>
    <w:rsid w:val="00B24052"/>
    <w:rsid w:val="00B24441"/>
    <w:rsid w:val="00B24A16"/>
    <w:rsid w:val="00B24BEC"/>
    <w:rsid w:val="00B259F1"/>
    <w:rsid w:val="00B26137"/>
    <w:rsid w:val="00B26388"/>
    <w:rsid w:val="00B27C9F"/>
    <w:rsid w:val="00B27CA8"/>
    <w:rsid w:val="00B30617"/>
    <w:rsid w:val="00B3102F"/>
    <w:rsid w:val="00B32CA6"/>
    <w:rsid w:val="00B32DFE"/>
    <w:rsid w:val="00B33962"/>
    <w:rsid w:val="00B34BD6"/>
    <w:rsid w:val="00B35A92"/>
    <w:rsid w:val="00B36237"/>
    <w:rsid w:val="00B403E8"/>
    <w:rsid w:val="00B40BB4"/>
    <w:rsid w:val="00B40DCB"/>
    <w:rsid w:val="00B41CE9"/>
    <w:rsid w:val="00B43232"/>
    <w:rsid w:val="00B44EEC"/>
    <w:rsid w:val="00B46CEC"/>
    <w:rsid w:val="00B471B2"/>
    <w:rsid w:val="00B47CAB"/>
    <w:rsid w:val="00B50743"/>
    <w:rsid w:val="00B508FD"/>
    <w:rsid w:val="00B50F43"/>
    <w:rsid w:val="00B513CB"/>
    <w:rsid w:val="00B53274"/>
    <w:rsid w:val="00B53BD9"/>
    <w:rsid w:val="00B53CD2"/>
    <w:rsid w:val="00B53F82"/>
    <w:rsid w:val="00B543E5"/>
    <w:rsid w:val="00B54FB2"/>
    <w:rsid w:val="00B560A0"/>
    <w:rsid w:val="00B5618E"/>
    <w:rsid w:val="00B57372"/>
    <w:rsid w:val="00B577F4"/>
    <w:rsid w:val="00B60251"/>
    <w:rsid w:val="00B6095D"/>
    <w:rsid w:val="00B60D08"/>
    <w:rsid w:val="00B60DE8"/>
    <w:rsid w:val="00B61CD7"/>
    <w:rsid w:val="00B6263B"/>
    <w:rsid w:val="00B6381A"/>
    <w:rsid w:val="00B645B7"/>
    <w:rsid w:val="00B65B8E"/>
    <w:rsid w:val="00B65F25"/>
    <w:rsid w:val="00B65F28"/>
    <w:rsid w:val="00B66104"/>
    <w:rsid w:val="00B6700A"/>
    <w:rsid w:val="00B67C1D"/>
    <w:rsid w:val="00B7006C"/>
    <w:rsid w:val="00B70691"/>
    <w:rsid w:val="00B7083A"/>
    <w:rsid w:val="00B7103D"/>
    <w:rsid w:val="00B720A3"/>
    <w:rsid w:val="00B72B7B"/>
    <w:rsid w:val="00B74D22"/>
    <w:rsid w:val="00B757F9"/>
    <w:rsid w:val="00B7638E"/>
    <w:rsid w:val="00B76722"/>
    <w:rsid w:val="00B77A4C"/>
    <w:rsid w:val="00B807E5"/>
    <w:rsid w:val="00B80B9A"/>
    <w:rsid w:val="00B810AF"/>
    <w:rsid w:val="00B8145B"/>
    <w:rsid w:val="00B81FB3"/>
    <w:rsid w:val="00B820D2"/>
    <w:rsid w:val="00B82C3F"/>
    <w:rsid w:val="00B82D19"/>
    <w:rsid w:val="00B8333B"/>
    <w:rsid w:val="00B83D6E"/>
    <w:rsid w:val="00B84A3D"/>
    <w:rsid w:val="00B853DE"/>
    <w:rsid w:val="00B86512"/>
    <w:rsid w:val="00B86A26"/>
    <w:rsid w:val="00B90638"/>
    <w:rsid w:val="00B90CCD"/>
    <w:rsid w:val="00B90CF8"/>
    <w:rsid w:val="00B90DD4"/>
    <w:rsid w:val="00B91124"/>
    <w:rsid w:val="00B91351"/>
    <w:rsid w:val="00B91D0F"/>
    <w:rsid w:val="00B91DFC"/>
    <w:rsid w:val="00B92F0C"/>
    <w:rsid w:val="00B944BF"/>
    <w:rsid w:val="00B9455F"/>
    <w:rsid w:val="00B95A90"/>
    <w:rsid w:val="00B95C5C"/>
    <w:rsid w:val="00B95CA6"/>
    <w:rsid w:val="00B95DDC"/>
    <w:rsid w:val="00B95E58"/>
    <w:rsid w:val="00B9633C"/>
    <w:rsid w:val="00B965BF"/>
    <w:rsid w:val="00B96BFB"/>
    <w:rsid w:val="00B97857"/>
    <w:rsid w:val="00B97F27"/>
    <w:rsid w:val="00BA16AD"/>
    <w:rsid w:val="00BA2B08"/>
    <w:rsid w:val="00BA4003"/>
    <w:rsid w:val="00BA4B49"/>
    <w:rsid w:val="00BA4FA8"/>
    <w:rsid w:val="00BA6736"/>
    <w:rsid w:val="00BA6EC2"/>
    <w:rsid w:val="00BA78B2"/>
    <w:rsid w:val="00BA7A4A"/>
    <w:rsid w:val="00BB0365"/>
    <w:rsid w:val="00BB13B5"/>
    <w:rsid w:val="00BB1CC0"/>
    <w:rsid w:val="00BB309B"/>
    <w:rsid w:val="00BB3A91"/>
    <w:rsid w:val="00BB48BF"/>
    <w:rsid w:val="00BB57CD"/>
    <w:rsid w:val="00BB5976"/>
    <w:rsid w:val="00BB64B8"/>
    <w:rsid w:val="00BB7739"/>
    <w:rsid w:val="00BB7B60"/>
    <w:rsid w:val="00BB7B90"/>
    <w:rsid w:val="00BC0789"/>
    <w:rsid w:val="00BC128A"/>
    <w:rsid w:val="00BC137E"/>
    <w:rsid w:val="00BC1825"/>
    <w:rsid w:val="00BC1E58"/>
    <w:rsid w:val="00BC3071"/>
    <w:rsid w:val="00BC314C"/>
    <w:rsid w:val="00BC3BC2"/>
    <w:rsid w:val="00BC3D70"/>
    <w:rsid w:val="00BC4A71"/>
    <w:rsid w:val="00BC5AAA"/>
    <w:rsid w:val="00BC63BA"/>
    <w:rsid w:val="00BC6F69"/>
    <w:rsid w:val="00BD0146"/>
    <w:rsid w:val="00BD0E73"/>
    <w:rsid w:val="00BD17F8"/>
    <w:rsid w:val="00BD195C"/>
    <w:rsid w:val="00BD1ED6"/>
    <w:rsid w:val="00BD27AC"/>
    <w:rsid w:val="00BD2A80"/>
    <w:rsid w:val="00BD3FEB"/>
    <w:rsid w:val="00BD4E0D"/>
    <w:rsid w:val="00BD4EFF"/>
    <w:rsid w:val="00BD5410"/>
    <w:rsid w:val="00BD635B"/>
    <w:rsid w:val="00BD6F08"/>
    <w:rsid w:val="00BD7128"/>
    <w:rsid w:val="00BD713C"/>
    <w:rsid w:val="00BD765A"/>
    <w:rsid w:val="00BD7F14"/>
    <w:rsid w:val="00BE00F0"/>
    <w:rsid w:val="00BE0F81"/>
    <w:rsid w:val="00BE1310"/>
    <w:rsid w:val="00BE1D13"/>
    <w:rsid w:val="00BE1D17"/>
    <w:rsid w:val="00BE59B0"/>
    <w:rsid w:val="00BE6469"/>
    <w:rsid w:val="00BE712B"/>
    <w:rsid w:val="00BE76F2"/>
    <w:rsid w:val="00BF12B9"/>
    <w:rsid w:val="00BF15E1"/>
    <w:rsid w:val="00BF2D09"/>
    <w:rsid w:val="00BF3242"/>
    <w:rsid w:val="00BF3370"/>
    <w:rsid w:val="00BF4654"/>
    <w:rsid w:val="00BF4C3F"/>
    <w:rsid w:val="00BF5691"/>
    <w:rsid w:val="00BF5C75"/>
    <w:rsid w:val="00BF6BF0"/>
    <w:rsid w:val="00BF6D26"/>
    <w:rsid w:val="00BF6FDC"/>
    <w:rsid w:val="00BF7342"/>
    <w:rsid w:val="00BF75D3"/>
    <w:rsid w:val="00C00E87"/>
    <w:rsid w:val="00C0186C"/>
    <w:rsid w:val="00C01EC5"/>
    <w:rsid w:val="00C01FA6"/>
    <w:rsid w:val="00C02725"/>
    <w:rsid w:val="00C028BB"/>
    <w:rsid w:val="00C03AFB"/>
    <w:rsid w:val="00C0495F"/>
    <w:rsid w:val="00C04B96"/>
    <w:rsid w:val="00C04D42"/>
    <w:rsid w:val="00C052D3"/>
    <w:rsid w:val="00C053C9"/>
    <w:rsid w:val="00C05921"/>
    <w:rsid w:val="00C05AAA"/>
    <w:rsid w:val="00C06119"/>
    <w:rsid w:val="00C06757"/>
    <w:rsid w:val="00C0694D"/>
    <w:rsid w:val="00C06C7A"/>
    <w:rsid w:val="00C127C0"/>
    <w:rsid w:val="00C12A68"/>
    <w:rsid w:val="00C12E88"/>
    <w:rsid w:val="00C133E2"/>
    <w:rsid w:val="00C1371D"/>
    <w:rsid w:val="00C14A09"/>
    <w:rsid w:val="00C158FB"/>
    <w:rsid w:val="00C15C1F"/>
    <w:rsid w:val="00C15C7A"/>
    <w:rsid w:val="00C170C8"/>
    <w:rsid w:val="00C20062"/>
    <w:rsid w:val="00C20E6D"/>
    <w:rsid w:val="00C215F7"/>
    <w:rsid w:val="00C2188D"/>
    <w:rsid w:val="00C21AA5"/>
    <w:rsid w:val="00C21AC0"/>
    <w:rsid w:val="00C21F46"/>
    <w:rsid w:val="00C22159"/>
    <w:rsid w:val="00C22255"/>
    <w:rsid w:val="00C2291B"/>
    <w:rsid w:val="00C22DE0"/>
    <w:rsid w:val="00C23967"/>
    <w:rsid w:val="00C24509"/>
    <w:rsid w:val="00C30A14"/>
    <w:rsid w:val="00C312D2"/>
    <w:rsid w:val="00C312F4"/>
    <w:rsid w:val="00C32D1E"/>
    <w:rsid w:val="00C331E4"/>
    <w:rsid w:val="00C34750"/>
    <w:rsid w:val="00C34821"/>
    <w:rsid w:val="00C34A5C"/>
    <w:rsid w:val="00C35488"/>
    <w:rsid w:val="00C35DAF"/>
    <w:rsid w:val="00C36008"/>
    <w:rsid w:val="00C3684F"/>
    <w:rsid w:val="00C36ED2"/>
    <w:rsid w:val="00C409AF"/>
    <w:rsid w:val="00C40A2D"/>
    <w:rsid w:val="00C41AC6"/>
    <w:rsid w:val="00C41B12"/>
    <w:rsid w:val="00C41D70"/>
    <w:rsid w:val="00C42A25"/>
    <w:rsid w:val="00C42F1F"/>
    <w:rsid w:val="00C433EE"/>
    <w:rsid w:val="00C43693"/>
    <w:rsid w:val="00C4461C"/>
    <w:rsid w:val="00C44773"/>
    <w:rsid w:val="00C449BF"/>
    <w:rsid w:val="00C44A07"/>
    <w:rsid w:val="00C467D0"/>
    <w:rsid w:val="00C46F94"/>
    <w:rsid w:val="00C47B7A"/>
    <w:rsid w:val="00C504DD"/>
    <w:rsid w:val="00C5086D"/>
    <w:rsid w:val="00C5258B"/>
    <w:rsid w:val="00C52BD9"/>
    <w:rsid w:val="00C542C6"/>
    <w:rsid w:val="00C5431A"/>
    <w:rsid w:val="00C54865"/>
    <w:rsid w:val="00C54D8A"/>
    <w:rsid w:val="00C54E7A"/>
    <w:rsid w:val="00C54F69"/>
    <w:rsid w:val="00C55467"/>
    <w:rsid w:val="00C56E0F"/>
    <w:rsid w:val="00C56EB0"/>
    <w:rsid w:val="00C5740D"/>
    <w:rsid w:val="00C57533"/>
    <w:rsid w:val="00C5755B"/>
    <w:rsid w:val="00C577DE"/>
    <w:rsid w:val="00C6049C"/>
    <w:rsid w:val="00C610A1"/>
    <w:rsid w:val="00C61E6F"/>
    <w:rsid w:val="00C62225"/>
    <w:rsid w:val="00C62788"/>
    <w:rsid w:val="00C628B8"/>
    <w:rsid w:val="00C630F4"/>
    <w:rsid w:val="00C65494"/>
    <w:rsid w:val="00C65B90"/>
    <w:rsid w:val="00C65C24"/>
    <w:rsid w:val="00C65CA7"/>
    <w:rsid w:val="00C65F50"/>
    <w:rsid w:val="00C660F4"/>
    <w:rsid w:val="00C667BB"/>
    <w:rsid w:val="00C67035"/>
    <w:rsid w:val="00C67EB8"/>
    <w:rsid w:val="00C72ACD"/>
    <w:rsid w:val="00C72C3F"/>
    <w:rsid w:val="00C7339A"/>
    <w:rsid w:val="00C74B79"/>
    <w:rsid w:val="00C75190"/>
    <w:rsid w:val="00C75B3C"/>
    <w:rsid w:val="00C75E5A"/>
    <w:rsid w:val="00C76B52"/>
    <w:rsid w:val="00C76C20"/>
    <w:rsid w:val="00C77023"/>
    <w:rsid w:val="00C77256"/>
    <w:rsid w:val="00C7794E"/>
    <w:rsid w:val="00C77AAE"/>
    <w:rsid w:val="00C77D8D"/>
    <w:rsid w:val="00C77E49"/>
    <w:rsid w:val="00C80683"/>
    <w:rsid w:val="00C80DB6"/>
    <w:rsid w:val="00C815BC"/>
    <w:rsid w:val="00C81B36"/>
    <w:rsid w:val="00C81BA8"/>
    <w:rsid w:val="00C81F44"/>
    <w:rsid w:val="00C829D8"/>
    <w:rsid w:val="00C82BAB"/>
    <w:rsid w:val="00C82CE4"/>
    <w:rsid w:val="00C82DA6"/>
    <w:rsid w:val="00C84F75"/>
    <w:rsid w:val="00C85F81"/>
    <w:rsid w:val="00C86C52"/>
    <w:rsid w:val="00C87803"/>
    <w:rsid w:val="00C87958"/>
    <w:rsid w:val="00C90426"/>
    <w:rsid w:val="00C90574"/>
    <w:rsid w:val="00C9254E"/>
    <w:rsid w:val="00C92F18"/>
    <w:rsid w:val="00C9376B"/>
    <w:rsid w:val="00C93811"/>
    <w:rsid w:val="00C93E02"/>
    <w:rsid w:val="00C94AED"/>
    <w:rsid w:val="00C94DFC"/>
    <w:rsid w:val="00C97F23"/>
    <w:rsid w:val="00CA0311"/>
    <w:rsid w:val="00CA0BF0"/>
    <w:rsid w:val="00CA1AE8"/>
    <w:rsid w:val="00CA1E4B"/>
    <w:rsid w:val="00CA24DB"/>
    <w:rsid w:val="00CA251D"/>
    <w:rsid w:val="00CA31BB"/>
    <w:rsid w:val="00CA3624"/>
    <w:rsid w:val="00CA4234"/>
    <w:rsid w:val="00CA5820"/>
    <w:rsid w:val="00CA5A62"/>
    <w:rsid w:val="00CA6679"/>
    <w:rsid w:val="00CA709E"/>
    <w:rsid w:val="00CA77C2"/>
    <w:rsid w:val="00CB034B"/>
    <w:rsid w:val="00CB0561"/>
    <w:rsid w:val="00CB085A"/>
    <w:rsid w:val="00CB0E3F"/>
    <w:rsid w:val="00CB102D"/>
    <w:rsid w:val="00CB13C9"/>
    <w:rsid w:val="00CB15A5"/>
    <w:rsid w:val="00CB1A3E"/>
    <w:rsid w:val="00CB23CB"/>
    <w:rsid w:val="00CB2E43"/>
    <w:rsid w:val="00CB3424"/>
    <w:rsid w:val="00CB3610"/>
    <w:rsid w:val="00CB4D23"/>
    <w:rsid w:val="00CB4F89"/>
    <w:rsid w:val="00CB5114"/>
    <w:rsid w:val="00CB6A13"/>
    <w:rsid w:val="00CB77F1"/>
    <w:rsid w:val="00CC01EC"/>
    <w:rsid w:val="00CC0333"/>
    <w:rsid w:val="00CC0C8A"/>
    <w:rsid w:val="00CC17E5"/>
    <w:rsid w:val="00CC1929"/>
    <w:rsid w:val="00CC1E3C"/>
    <w:rsid w:val="00CC20FD"/>
    <w:rsid w:val="00CC2761"/>
    <w:rsid w:val="00CC3309"/>
    <w:rsid w:val="00CC3451"/>
    <w:rsid w:val="00CC4625"/>
    <w:rsid w:val="00CC5172"/>
    <w:rsid w:val="00CC5AF8"/>
    <w:rsid w:val="00CC5F21"/>
    <w:rsid w:val="00CC6148"/>
    <w:rsid w:val="00CC6530"/>
    <w:rsid w:val="00CC67D8"/>
    <w:rsid w:val="00CC72C9"/>
    <w:rsid w:val="00CC73AF"/>
    <w:rsid w:val="00CC7914"/>
    <w:rsid w:val="00CD0025"/>
    <w:rsid w:val="00CD0BD0"/>
    <w:rsid w:val="00CD10C0"/>
    <w:rsid w:val="00CD1A57"/>
    <w:rsid w:val="00CD1B0F"/>
    <w:rsid w:val="00CD233F"/>
    <w:rsid w:val="00CD25EA"/>
    <w:rsid w:val="00CD2739"/>
    <w:rsid w:val="00CD2CB1"/>
    <w:rsid w:val="00CD3210"/>
    <w:rsid w:val="00CD3972"/>
    <w:rsid w:val="00CD40B7"/>
    <w:rsid w:val="00CD45DF"/>
    <w:rsid w:val="00CD47EE"/>
    <w:rsid w:val="00CD4A1E"/>
    <w:rsid w:val="00CD54EC"/>
    <w:rsid w:val="00CD5D55"/>
    <w:rsid w:val="00CE0666"/>
    <w:rsid w:val="00CE0713"/>
    <w:rsid w:val="00CE079C"/>
    <w:rsid w:val="00CE0832"/>
    <w:rsid w:val="00CE15C6"/>
    <w:rsid w:val="00CE20AA"/>
    <w:rsid w:val="00CE3555"/>
    <w:rsid w:val="00CE593A"/>
    <w:rsid w:val="00CE5A99"/>
    <w:rsid w:val="00CE6D53"/>
    <w:rsid w:val="00CE78A8"/>
    <w:rsid w:val="00CE7F05"/>
    <w:rsid w:val="00CF02C4"/>
    <w:rsid w:val="00CF0ADE"/>
    <w:rsid w:val="00CF2BFC"/>
    <w:rsid w:val="00CF3446"/>
    <w:rsid w:val="00CF4C0E"/>
    <w:rsid w:val="00CF588E"/>
    <w:rsid w:val="00CF5AF4"/>
    <w:rsid w:val="00CF79B9"/>
    <w:rsid w:val="00CF7B01"/>
    <w:rsid w:val="00D01E2A"/>
    <w:rsid w:val="00D01F06"/>
    <w:rsid w:val="00D026A0"/>
    <w:rsid w:val="00D02E19"/>
    <w:rsid w:val="00D03A5B"/>
    <w:rsid w:val="00D04482"/>
    <w:rsid w:val="00D051DE"/>
    <w:rsid w:val="00D0596F"/>
    <w:rsid w:val="00D07561"/>
    <w:rsid w:val="00D10B61"/>
    <w:rsid w:val="00D10B78"/>
    <w:rsid w:val="00D10D34"/>
    <w:rsid w:val="00D11844"/>
    <w:rsid w:val="00D127F1"/>
    <w:rsid w:val="00D1298D"/>
    <w:rsid w:val="00D12A62"/>
    <w:rsid w:val="00D12ACF"/>
    <w:rsid w:val="00D131C4"/>
    <w:rsid w:val="00D13788"/>
    <w:rsid w:val="00D1379A"/>
    <w:rsid w:val="00D13FB6"/>
    <w:rsid w:val="00D1402A"/>
    <w:rsid w:val="00D14045"/>
    <w:rsid w:val="00D14518"/>
    <w:rsid w:val="00D14975"/>
    <w:rsid w:val="00D151E8"/>
    <w:rsid w:val="00D15A3F"/>
    <w:rsid w:val="00D15B80"/>
    <w:rsid w:val="00D16A7E"/>
    <w:rsid w:val="00D17EB6"/>
    <w:rsid w:val="00D201D0"/>
    <w:rsid w:val="00D21259"/>
    <w:rsid w:val="00D2151F"/>
    <w:rsid w:val="00D2160E"/>
    <w:rsid w:val="00D22F3B"/>
    <w:rsid w:val="00D23161"/>
    <w:rsid w:val="00D2388A"/>
    <w:rsid w:val="00D23B90"/>
    <w:rsid w:val="00D2413D"/>
    <w:rsid w:val="00D24763"/>
    <w:rsid w:val="00D24E15"/>
    <w:rsid w:val="00D25BA9"/>
    <w:rsid w:val="00D261B6"/>
    <w:rsid w:val="00D26E0F"/>
    <w:rsid w:val="00D26F83"/>
    <w:rsid w:val="00D306BB"/>
    <w:rsid w:val="00D30BFD"/>
    <w:rsid w:val="00D31396"/>
    <w:rsid w:val="00D313AE"/>
    <w:rsid w:val="00D31A0A"/>
    <w:rsid w:val="00D32607"/>
    <w:rsid w:val="00D32654"/>
    <w:rsid w:val="00D3276B"/>
    <w:rsid w:val="00D33D6E"/>
    <w:rsid w:val="00D34E42"/>
    <w:rsid w:val="00D35324"/>
    <w:rsid w:val="00D36DCF"/>
    <w:rsid w:val="00D37A96"/>
    <w:rsid w:val="00D4186E"/>
    <w:rsid w:val="00D41B79"/>
    <w:rsid w:val="00D42416"/>
    <w:rsid w:val="00D43A96"/>
    <w:rsid w:val="00D44912"/>
    <w:rsid w:val="00D45A85"/>
    <w:rsid w:val="00D45D72"/>
    <w:rsid w:val="00D460B8"/>
    <w:rsid w:val="00D46482"/>
    <w:rsid w:val="00D46F7D"/>
    <w:rsid w:val="00D475A2"/>
    <w:rsid w:val="00D47D25"/>
    <w:rsid w:val="00D47F27"/>
    <w:rsid w:val="00D50985"/>
    <w:rsid w:val="00D51880"/>
    <w:rsid w:val="00D521CC"/>
    <w:rsid w:val="00D52488"/>
    <w:rsid w:val="00D52787"/>
    <w:rsid w:val="00D52C28"/>
    <w:rsid w:val="00D5346E"/>
    <w:rsid w:val="00D537A5"/>
    <w:rsid w:val="00D538F1"/>
    <w:rsid w:val="00D5396C"/>
    <w:rsid w:val="00D5435D"/>
    <w:rsid w:val="00D547F6"/>
    <w:rsid w:val="00D55769"/>
    <w:rsid w:val="00D55B5F"/>
    <w:rsid w:val="00D55FD7"/>
    <w:rsid w:val="00D56B31"/>
    <w:rsid w:val="00D5749D"/>
    <w:rsid w:val="00D576FC"/>
    <w:rsid w:val="00D57DB7"/>
    <w:rsid w:val="00D60334"/>
    <w:rsid w:val="00D6075A"/>
    <w:rsid w:val="00D6114E"/>
    <w:rsid w:val="00D615BD"/>
    <w:rsid w:val="00D641A1"/>
    <w:rsid w:val="00D671F4"/>
    <w:rsid w:val="00D672DC"/>
    <w:rsid w:val="00D67425"/>
    <w:rsid w:val="00D677A2"/>
    <w:rsid w:val="00D715A9"/>
    <w:rsid w:val="00D72192"/>
    <w:rsid w:val="00D73208"/>
    <w:rsid w:val="00D7325C"/>
    <w:rsid w:val="00D7407A"/>
    <w:rsid w:val="00D7799B"/>
    <w:rsid w:val="00D77C15"/>
    <w:rsid w:val="00D77E24"/>
    <w:rsid w:val="00D805C8"/>
    <w:rsid w:val="00D80611"/>
    <w:rsid w:val="00D80839"/>
    <w:rsid w:val="00D81296"/>
    <w:rsid w:val="00D814F5"/>
    <w:rsid w:val="00D82357"/>
    <w:rsid w:val="00D82B85"/>
    <w:rsid w:val="00D83010"/>
    <w:rsid w:val="00D833B6"/>
    <w:rsid w:val="00D83927"/>
    <w:rsid w:val="00D84D65"/>
    <w:rsid w:val="00D850E7"/>
    <w:rsid w:val="00D85884"/>
    <w:rsid w:val="00D85D10"/>
    <w:rsid w:val="00D8629A"/>
    <w:rsid w:val="00D8739C"/>
    <w:rsid w:val="00D90FF9"/>
    <w:rsid w:val="00D91F7D"/>
    <w:rsid w:val="00D9303E"/>
    <w:rsid w:val="00D9321F"/>
    <w:rsid w:val="00D932BA"/>
    <w:rsid w:val="00D9373F"/>
    <w:rsid w:val="00D93968"/>
    <w:rsid w:val="00D93E27"/>
    <w:rsid w:val="00D950F9"/>
    <w:rsid w:val="00D95E27"/>
    <w:rsid w:val="00D961AF"/>
    <w:rsid w:val="00D975B0"/>
    <w:rsid w:val="00D9793E"/>
    <w:rsid w:val="00DA1282"/>
    <w:rsid w:val="00DA2061"/>
    <w:rsid w:val="00DA2206"/>
    <w:rsid w:val="00DA33D3"/>
    <w:rsid w:val="00DA4C59"/>
    <w:rsid w:val="00DA5087"/>
    <w:rsid w:val="00DA5D6C"/>
    <w:rsid w:val="00DA7AD5"/>
    <w:rsid w:val="00DB198B"/>
    <w:rsid w:val="00DB1CF9"/>
    <w:rsid w:val="00DB28CA"/>
    <w:rsid w:val="00DB2D84"/>
    <w:rsid w:val="00DB2E75"/>
    <w:rsid w:val="00DB3136"/>
    <w:rsid w:val="00DB347B"/>
    <w:rsid w:val="00DB424A"/>
    <w:rsid w:val="00DB4DEF"/>
    <w:rsid w:val="00DB5466"/>
    <w:rsid w:val="00DB5D0B"/>
    <w:rsid w:val="00DB5DCF"/>
    <w:rsid w:val="00DB6640"/>
    <w:rsid w:val="00DB6A16"/>
    <w:rsid w:val="00DB79EC"/>
    <w:rsid w:val="00DB7C05"/>
    <w:rsid w:val="00DC00A0"/>
    <w:rsid w:val="00DC0693"/>
    <w:rsid w:val="00DC1307"/>
    <w:rsid w:val="00DC14A9"/>
    <w:rsid w:val="00DC1EC8"/>
    <w:rsid w:val="00DC214C"/>
    <w:rsid w:val="00DC276C"/>
    <w:rsid w:val="00DC286D"/>
    <w:rsid w:val="00DC2D40"/>
    <w:rsid w:val="00DC2EFA"/>
    <w:rsid w:val="00DC33BD"/>
    <w:rsid w:val="00DC34C1"/>
    <w:rsid w:val="00DC4204"/>
    <w:rsid w:val="00DC43B2"/>
    <w:rsid w:val="00DC46C4"/>
    <w:rsid w:val="00DC4DAD"/>
    <w:rsid w:val="00DC4E8B"/>
    <w:rsid w:val="00DC57F0"/>
    <w:rsid w:val="00DC657C"/>
    <w:rsid w:val="00DC6B0A"/>
    <w:rsid w:val="00DC741C"/>
    <w:rsid w:val="00DC7F43"/>
    <w:rsid w:val="00DD14DF"/>
    <w:rsid w:val="00DD1512"/>
    <w:rsid w:val="00DD1AED"/>
    <w:rsid w:val="00DD287D"/>
    <w:rsid w:val="00DD3C22"/>
    <w:rsid w:val="00DD3F75"/>
    <w:rsid w:val="00DD4589"/>
    <w:rsid w:val="00DD5660"/>
    <w:rsid w:val="00DD58FB"/>
    <w:rsid w:val="00DD60B5"/>
    <w:rsid w:val="00DD70AB"/>
    <w:rsid w:val="00DD768F"/>
    <w:rsid w:val="00DD771D"/>
    <w:rsid w:val="00DD799A"/>
    <w:rsid w:val="00DD7FD9"/>
    <w:rsid w:val="00DE0808"/>
    <w:rsid w:val="00DE0A1E"/>
    <w:rsid w:val="00DE0BF2"/>
    <w:rsid w:val="00DE0EB2"/>
    <w:rsid w:val="00DE2216"/>
    <w:rsid w:val="00DE2698"/>
    <w:rsid w:val="00DE3052"/>
    <w:rsid w:val="00DE34DF"/>
    <w:rsid w:val="00DE4232"/>
    <w:rsid w:val="00DE5448"/>
    <w:rsid w:val="00DE5CD5"/>
    <w:rsid w:val="00DE7642"/>
    <w:rsid w:val="00DF035F"/>
    <w:rsid w:val="00DF046E"/>
    <w:rsid w:val="00DF05D6"/>
    <w:rsid w:val="00DF068D"/>
    <w:rsid w:val="00DF242C"/>
    <w:rsid w:val="00DF2438"/>
    <w:rsid w:val="00DF28A0"/>
    <w:rsid w:val="00DF300D"/>
    <w:rsid w:val="00DF382B"/>
    <w:rsid w:val="00DF39BE"/>
    <w:rsid w:val="00DF5E2D"/>
    <w:rsid w:val="00DF6AAD"/>
    <w:rsid w:val="00DF7164"/>
    <w:rsid w:val="00DF7AB4"/>
    <w:rsid w:val="00DF7BEE"/>
    <w:rsid w:val="00DF7F60"/>
    <w:rsid w:val="00E013DB"/>
    <w:rsid w:val="00E02FC4"/>
    <w:rsid w:val="00E0421E"/>
    <w:rsid w:val="00E0467E"/>
    <w:rsid w:val="00E053E8"/>
    <w:rsid w:val="00E057CF"/>
    <w:rsid w:val="00E0604B"/>
    <w:rsid w:val="00E0662A"/>
    <w:rsid w:val="00E07F06"/>
    <w:rsid w:val="00E07F40"/>
    <w:rsid w:val="00E10B9C"/>
    <w:rsid w:val="00E11BD5"/>
    <w:rsid w:val="00E120EE"/>
    <w:rsid w:val="00E1266A"/>
    <w:rsid w:val="00E129CE"/>
    <w:rsid w:val="00E15B5A"/>
    <w:rsid w:val="00E16065"/>
    <w:rsid w:val="00E16BE2"/>
    <w:rsid w:val="00E16BE4"/>
    <w:rsid w:val="00E17546"/>
    <w:rsid w:val="00E200B6"/>
    <w:rsid w:val="00E214E6"/>
    <w:rsid w:val="00E21D5E"/>
    <w:rsid w:val="00E22688"/>
    <w:rsid w:val="00E234FE"/>
    <w:rsid w:val="00E239F6"/>
    <w:rsid w:val="00E2452D"/>
    <w:rsid w:val="00E251B8"/>
    <w:rsid w:val="00E25BDC"/>
    <w:rsid w:val="00E25E78"/>
    <w:rsid w:val="00E26298"/>
    <w:rsid w:val="00E26A21"/>
    <w:rsid w:val="00E3089C"/>
    <w:rsid w:val="00E30E0A"/>
    <w:rsid w:val="00E31D2C"/>
    <w:rsid w:val="00E334CB"/>
    <w:rsid w:val="00E33A2D"/>
    <w:rsid w:val="00E3423B"/>
    <w:rsid w:val="00E34DDF"/>
    <w:rsid w:val="00E36483"/>
    <w:rsid w:val="00E36F2F"/>
    <w:rsid w:val="00E36F35"/>
    <w:rsid w:val="00E40228"/>
    <w:rsid w:val="00E402F9"/>
    <w:rsid w:val="00E41B7A"/>
    <w:rsid w:val="00E41D11"/>
    <w:rsid w:val="00E4287A"/>
    <w:rsid w:val="00E44041"/>
    <w:rsid w:val="00E4645A"/>
    <w:rsid w:val="00E46A41"/>
    <w:rsid w:val="00E47085"/>
    <w:rsid w:val="00E4730C"/>
    <w:rsid w:val="00E504FF"/>
    <w:rsid w:val="00E50F72"/>
    <w:rsid w:val="00E517AF"/>
    <w:rsid w:val="00E518E6"/>
    <w:rsid w:val="00E53D42"/>
    <w:rsid w:val="00E544AB"/>
    <w:rsid w:val="00E55CF3"/>
    <w:rsid w:val="00E5691F"/>
    <w:rsid w:val="00E57EE1"/>
    <w:rsid w:val="00E60AEE"/>
    <w:rsid w:val="00E61C1F"/>
    <w:rsid w:val="00E61CFE"/>
    <w:rsid w:val="00E61E8C"/>
    <w:rsid w:val="00E620FA"/>
    <w:rsid w:val="00E62322"/>
    <w:rsid w:val="00E62631"/>
    <w:rsid w:val="00E63055"/>
    <w:rsid w:val="00E63C7E"/>
    <w:rsid w:val="00E63D07"/>
    <w:rsid w:val="00E64079"/>
    <w:rsid w:val="00E64488"/>
    <w:rsid w:val="00E64ED1"/>
    <w:rsid w:val="00E64F70"/>
    <w:rsid w:val="00E65131"/>
    <w:rsid w:val="00E6564D"/>
    <w:rsid w:val="00E6686F"/>
    <w:rsid w:val="00E66F99"/>
    <w:rsid w:val="00E672F7"/>
    <w:rsid w:val="00E7068E"/>
    <w:rsid w:val="00E70A24"/>
    <w:rsid w:val="00E70FD2"/>
    <w:rsid w:val="00E72B49"/>
    <w:rsid w:val="00E72EAB"/>
    <w:rsid w:val="00E730FF"/>
    <w:rsid w:val="00E73634"/>
    <w:rsid w:val="00E73DB0"/>
    <w:rsid w:val="00E73EFD"/>
    <w:rsid w:val="00E74076"/>
    <w:rsid w:val="00E74525"/>
    <w:rsid w:val="00E74B68"/>
    <w:rsid w:val="00E7525B"/>
    <w:rsid w:val="00E7528C"/>
    <w:rsid w:val="00E75431"/>
    <w:rsid w:val="00E7550C"/>
    <w:rsid w:val="00E75BFF"/>
    <w:rsid w:val="00E76B33"/>
    <w:rsid w:val="00E76D26"/>
    <w:rsid w:val="00E77087"/>
    <w:rsid w:val="00E770AF"/>
    <w:rsid w:val="00E77905"/>
    <w:rsid w:val="00E77AE8"/>
    <w:rsid w:val="00E80C35"/>
    <w:rsid w:val="00E80E78"/>
    <w:rsid w:val="00E82496"/>
    <w:rsid w:val="00E8420C"/>
    <w:rsid w:val="00E8474B"/>
    <w:rsid w:val="00E85886"/>
    <w:rsid w:val="00E866A9"/>
    <w:rsid w:val="00E873A0"/>
    <w:rsid w:val="00E90A3B"/>
    <w:rsid w:val="00E916E0"/>
    <w:rsid w:val="00E91CAA"/>
    <w:rsid w:val="00E926CF"/>
    <w:rsid w:val="00E93AD2"/>
    <w:rsid w:val="00E93C90"/>
    <w:rsid w:val="00E93F4F"/>
    <w:rsid w:val="00E9455A"/>
    <w:rsid w:val="00E94D17"/>
    <w:rsid w:val="00E950F3"/>
    <w:rsid w:val="00E95A28"/>
    <w:rsid w:val="00E95EC6"/>
    <w:rsid w:val="00E96C81"/>
    <w:rsid w:val="00E9769C"/>
    <w:rsid w:val="00E977F5"/>
    <w:rsid w:val="00E979BD"/>
    <w:rsid w:val="00EA14DA"/>
    <w:rsid w:val="00EA19A3"/>
    <w:rsid w:val="00EA2561"/>
    <w:rsid w:val="00EA4535"/>
    <w:rsid w:val="00EA649D"/>
    <w:rsid w:val="00EA6590"/>
    <w:rsid w:val="00EA6971"/>
    <w:rsid w:val="00EA6E6C"/>
    <w:rsid w:val="00EA6ED1"/>
    <w:rsid w:val="00EA7613"/>
    <w:rsid w:val="00EB080A"/>
    <w:rsid w:val="00EB1737"/>
    <w:rsid w:val="00EB25C7"/>
    <w:rsid w:val="00EB2AA3"/>
    <w:rsid w:val="00EB4345"/>
    <w:rsid w:val="00EB4BEB"/>
    <w:rsid w:val="00EB53F7"/>
    <w:rsid w:val="00EB5910"/>
    <w:rsid w:val="00EB5AA2"/>
    <w:rsid w:val="00EB658C"/>
    <w:rsid w:val="00EB6791"/>
    <w:rsid w:val="00EB6873"/>
    <w:rsid w:val="00EB6F02"/>
    <w:rsid w:val="00EB6FA1"/>
    <w:rsid w:val="00EC0601"/>
    <w:rsid w:val="00EC068B"/>
    <w:rsid w:val="00EC10F3"/>
    <w:rsid w:val="00EC114B"/>
    <w:rsid w:val="00EC18D9"/>
    <w:rsid w:val="00EC257E"/>
    <w:rsid w:val="00EC2BF3"/>
    <w:rsid w:val="00EC2DCA"/>
    <w:rsid w:val="00EC4294"/>
    <w:rsid w:val="00EC447C"/>
    <w:rsid w:val="00EC46E3"/>
    <w:rsid w:val="00EC4E4F"/>
    <w:rsid w:val="00EC5AA2"/>
    <w:rsid w:val="00EC5D9D"/>
    <w:rsid w:val="00EC5E5D"/>
    <w:rsid w:val="00EC6F16"/>
    <w:rsid w:val="00EC72B8"/>
    <w:rsid w:val="00EC739D"/>
    <w:rsid w:val="00EC7B51"/>
    <w:rsid w:val="00ED009C"/>
    <w:rsid w:val="00ED0272"/>
    <w:rsid w:val="00ED0551"/>
    <w:rsid w:val="00ED0659"/>
    <w:rsid w:val="00ED0BBC"/>
    <w:rsid w:val="00ED0CA4"/>
    <w:rsid w:val="00ED3260"/>
    <w:rsid w:val="00ED404A"/>
    <w:rsid w:val="00ED5D6E"/>
    <w:rsid w:val="00ED63B0"/>
    <w:rsid w:val="00ED668E"/>
    <w:rsid w:val="00ED6784"/>
    <w:rsid w:val="00ED7BFB"/>
    <w:rsid w:val="00EE089D"/>
    <w:rsid w:val="00EE27B9"/>
    <w:rsid w:val="00EE4D5D"/>
    <w:rsid w:val="00EE5330"/>
    <w:rsid w:val="00EE5805"/>
    <w:rsid w:val="00EE7B7F"/>
    <w:rsid w:val="00EF0849"/>
    <w:rsid w:val="00EF09C0"/>
    <w:rsid w:val="00EF200E"/>
    <w:rsid w:val="00EF3D0E"/>
    <w:rsid w:val="00EF412D"/>
    <w:rsid w:val="00EF4A81"/>
    <w:rsid w:val="00EF4E0F"/>
    <w:rsid w:val="00EF54AB"/>
    <w:rsid w:val="00EF5A96"/>
    <w:rsid w:val="00EF66C4"/>
    <w:rsid w:val="00EF72C6"/>
    <w:rsid w:val="00EF75AB"/>
    <w:rsid w:val="00F01138"/>
    <w:rsid w:val="00F019B0"/>
    <w:rsid w:val="00F028B0"/>
    <w:rsid w:val="00F04BE0"/>
    <w:rsid w:val="00F0698C"/>
    <w:rsid w:val="00F07498"/>
    <w:rsid w:val="00F109B5"/>
    <w:rsid w:val="00F11660"/>
    <w:rsid w:val="00F12644"/>
    <w:rsid w:val="00F12D53"/>
    <w:rsid w:val="00F1345C"/>
    <w:rsid w:val="00F14001"/>
    <w:rsid w:val="00F152EC"/>
    <w:rsid w:val="00F15AAD"/>
    <w:rsid w:val="00F1633B"/>
    <w:rsid w:val="00F16C0D"/>
    <w:rsid w:val="00F176F8"/>
    <w:rsid w:val="00F17EBA"/>
    <w:rsid w:val="00F17F4C"/>
    <w:rsid w:val="00F202B8"/>
    <w:rsid w:val="00F2082C"/>
    <w:rsid w:val="00F22F54"/>
    <w:rsid w:val="00F235AA"/>
    <w:rsid w:val="00F23D2B"/>
    <w:rsid w:val="00F23EB8"/>
    <w:rsid w:val="00F249D2"/>
    <w:rsid w:val="00F2639F"/>
    <w:rsid w:val="00F26C7A"/>
    <w:rsid w:val="00F26DF2"/>
    <w:rsid w:val="00F26EBE"/>
    <w:rsid w:val="00F27513"/>
    <w:rsid w:val="00F276A4"/>
    <w:rsid w:val="00F31816"/>
    <w:rsid w:val="00F31A55"/>
    <w:rsid w:val="00F32258"/>
    <w:rsid w:val="00F32275"/>
    <w:rsid w:val="00F32291"/>
    <w:rsid w:val="00F3249E"/>
    <w:rsid w:val="00F32844"/>
    <w:rsid w:val="00F3386A"/>
    <w:rsid w:val="00F33AC4"/>
    <w:rsid w:val="00F33F9B"/>
    <w:rsid w:val="00F341E7"/>
    <w:rsid w:val="00F342EE"/>
    <w:rsid w:val="00F35830"/>
    <w:rsid w:val="00F3598B"/>
    <w:rsid w:val="00F35B2F"/>
    <w:rsid w:val="00F36120"/>
    <w:rsid w:val="00F37BB3"/>
    <w:rsid w:val="00F40294"/>
    <w:rsid w:val="00F4039C"/>
    <w:rsid w:val="00F404EB"/>
    <w:rsid w:val="00F4081C"/>
    <w:rsid w:val="00F40828"/>
    <w:rsid w:val="00F408BB"/>
    <w:rsid w:val="00F40B55"/>
    <w:rsid w:val="00F40C5B"/>
    <w:rsid w:val="00F41A59"/>
    <w:rsid w:val="00F438F1"/>
    <w:rsid w:val="00F43FEF"/>
    <w:rsid w:val="00F44619"/>
    <w:rsid w:val="00F456F6"/>
    <w:rsid w:val="00F46FC1"/>
    <w:rsid w:val="00F47842"/>
    <w:rsid w:val="00F50090"/>
    <w:rsid w:val="00F50771"/>
    <w:rsid w:val="00F50858"/>
    <w:rsid w:val="00F50C06"/>
    <w:rsid w:val="00F515CF"/>
    <w:rsid w:val="00F52CFD"/>
    <w:rsid w:val="00F55088"/>
    <w:rsid w:val="00F55374"/>
    <w:rsid w:val="00F55E8A"/>
    <w:rsid w:val="00F56A39"/>
    <w:rsid w:val="00F60142"/>
    <w:rsid w:val="00F60923"/>
    <w:rsid w:val="00F6159C"/>
    <w:rsid w:val="00F61B74"/>
    <w:rsid w:val="00F62ADA"/>
    <w:rsid w:val="00F63285"/>
    <w:rsid w:val="00F63384"/>
    <w:rsid w:val="00F63CC9"/>
    <w:rsid w:val="00F65F7B"/>
    <w:rsid w:val="00F66367"/>
    <w:rsid w:val="00F6661C"/>
    <w:rsid w:val="00F66942"/>
    <w:rsid w:val="00F706EA"/>
    <w:rsid w:val="00F71A26"/>
    <w:rsid w:val="00F71E26"/>
    <w:rsid w:val="00F71F8C"/>
    <w:rsid w:val="00F72323"/>
    <w:rsid w:val="00F72732"/>
    <w:rsid w:val="00F72E9F"/>
    <w:rsid w:val="00F731D4"/>
    <w:rsid w:val="00F73770"/>
    <w:rsid w:val="00F739C1"/>
    <w:rsid w:val="00F74DC0"/>
    <w:rsid w:val="00F74E64"/>
    <w:rsid w:val="00F75732"/>
    <w:rsid w:val="00F75F18"/>
    <w:rsid w:val="00F75FF8"/>
    <w:rsid w:val="00F76F35"/>
    <w:rsid w:val="00F80F86"/>
    <w:rsid w:val="00F81632"/>
    <w:rsid w:val="00F81A7F"/>
    <w:rsid w:val="00F81AB6"/>
    <w:rsid w:val="00F85001"/>
    <w:rsid w:val="00F8519A"/>
    <w:rsid w:val="00F852E9"/>
    <w:rsid w:val="00F85A99"/>
    <w:rsid w:val="00F85EFB"/>
    <w:rsid w:val="00F8784A"/>
    <w:rsid w:val="00F878C4"/>
    <w:rsid w:val="00F87C08"/>
    <w:rsid w:val="00F90A4B"/>
    <w:rsid w:val="00F913F1"/>
    <w:rsid w:val="00F9246D"/>
    <w:rsid w:val="00F92DC0"/>
    <w:rsid w:val="00F92F2B"/>
    <w:rsid w:val="00F942F9"/>
    <w:rsid w:val="00F963E3"/>
    <w:rsid w:val="00F9737E"/>
    <w:rsid w:val="00FA0A74"/>
    <w:rsid w:val="00FA1666"/>
    <w:rsid w:val="00FA2671"/>
    <w:rsid w:val="00FA27DF"/>
    <w:rsid w:val="00FA29A6"/>
    <w:rsid w:val="00FA2F48"/>
    <w:rsid w:val="00FA3457"/>
    <w:rsid w:val="00FA3A6B"/>
    <w:rsid w:val="00FA4452"/>
    <w:rsid w:val="00FA4A1E"/>
    <w:rsid w:val="00FA4D69"/>
    <w:rsid w:val="00FA58EE"/>
    <w:rsid w:val="00FA59E2"/>
    <w:rsid w:val="00FA5D40"/>
    <w:rsid w:val="00FA721F"/>
    <w:rsid w:val="00FA72B4"/>
    <w:rsid w:val="00FA7C39"/>
    <w:rsid w:val="00FB0058"/>
    <w:rsid w:val="00FB02BD"/>
    <w:rsid w:val="00FB07E0"/>
    <w:rsid w:val="00FB08EB"/>
    <w:rsid w:val="00FB08F4"/>
    <w:rsid w:val="00FB0BF2"/>
    <w:rsid w:val="00FB0F8E"/>
    <w:rsid w:val="00FB0F9D"/>
    <w:rsid w:val="00FB103F"/>
    <w:rsid w:val="00FB1810"/>
    <w:rsid w:val="00FB2861"/>
    <w:rsid w:val="00FB29CF"/>
    <w:rsid w:val="00FB2E38"/>
    <w:rsid w:val="00FB3205"/>
    <w:rsid w:val="00FB399C"/>
    <w:rsid w:val="00FB3AF3"/>
    <w:rsid w:val="00FB4E64"/>
    <w:rsid w:val="00FB56D0"/>
    <w:rsid w:val="00FB685D"/>
    <w:rsid w:val="00FB738F"/>
    <w:rsid w:val="00FB75C0"/>
    <w:rsid w:val="00FB7811"/>
    <w:rsid w:val="00FB7A45"/>
    <w:rsid w:val="00FB7CC4"/>
    <w:rsid w:val="00FC1CDF"/>
    <w:rsid w:val="00FC2BE3"/>
    <w:rsid w:val="00FC2EFA"/>
    <w:rsid w:val="00FC44D0"/>
    <w:rsid w:val="00FC4626"/>
    <w:rsid w:val="00FC4903"/>
    <w:rsid w:val="00FC625D"/>
    <w:rsid w:val="00FC7635"/>
    <w:rsid w:val="00FC77BC"/>
    <w:rsid w:val="00FC7887"/>
    <w:rsid w:val="00FD0BCD"/>
    <w:rsid w:val="00FD0DAD"/>
    <w:rsid w:val="00FD19AA"/>
    <w:rsid w:val="00FD20B2"/>
    <w:rsid w:val="00FD276E"/>
    <w:rsid w:val="00FD37B6"/>
    <w:rsid w:val="00FD4260"/>
    <w:rsid w:val="00FD4E82"/>
    <w:rsid w:val="00FD5E71"/>
    <w:rsid w:val="00FD67B1"/>
    <w:rsid w:val="00FD69EE"/>
    <w:rsid w:val="00FE1260"/>
    <w:rsid w:val="00FE1746"/>
    <w:rsid w:val="00FE2721"/>
    <w:rsid w:val="00FE285D"/>
    <w:rsid w:val="00FE2AC1"/>
    <w:rsid w:val="00FE354E"/>
    <w:rsid w:val="00FE3AC8"/>
    <w:rsid w:val="00FE3D2F"/>
    <w:rsid w:val="00FE4A0F"/>
    <w:rsid w:val="00FE4C51"/>
    <w:rsid w:val="00FE6305"/>
    <w:rsid w:val="00FF23A1"/>
    <w:rsid w:val="00FF2BC8"/>
    <w:rsid w:val="00FF622A"/>
    <w:rsid w:val="00FF71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25E545B-02FB-4921-9FD2-806D8040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7AD5"/>
  </w:style>
  <w:style w:type="paragraph" w:styleId="Nagwek1">
    <w:name w:val="heading 1"/>
    <w:basedOn w:val="Normalny"/>
    <w:next w:val="Normalny"/>
    <w:link w:val="Nagwek1Znak"/>
    <w:uiPriority w:val="99"/>
    <w:qFormat/>
    <w:rsid w:val="005F1788"/>
    <w:pPr>
      <w:keepNext/>
      <w:keepLines/>
      <w:spacing w:before="480"/>
      <w:outlineLvl w:val="0"/>
    </w:pPr>
    <w:rPr>
      <w:rFonts w:ascii="Cambria" w:hAnsi="Cambria"/>
      <w:b/>
      <w:bCs/>
      <w:color w:val="365F91"/>
      <w:sz w:val="28"/>
      <w:szCs w:val="28"/>
    </w:rPr>
  </w:style>
  <w:style w:type="paragraph" w:styleId="Nagwek2">
    <w:name w:val="heading 2"/>
    <w:aliases w:val="h2,A.B.C.,l2"/>
    <w:basedOn w:val="Normalny"/>
    <w:next w:val="Normalny"/>
    <w:link w:val="Nagwek2Znak"/>
    <w:uiPriority w:val="99"/>
    <w:qFormat/>
    <w:rsid w:val="00E16065"/>
    <w:pPr>
      <w:keepNext/>
      <w:jc w:val="center"/>
      <w:outlineLvl w:val="1"/>
    </w:pPr>
    <w:rPr>
      <w:b/>
      <w:sz w:val="32"/>
    </w:rPr>
  </w:style>
  <w:style w:type="paragraph" w:styleId="Nagwek3">
    <w:name w:val="heading 3"/>
    <w:basedOn w:val="Normalny"/>
    <w:next w:val="Normalny"/>
    <w:link w:val="Nagwek3Znak"/>
    <w:uiPriority w:val="99"/>
    <w:qFormat/>
    <w:rsid w:val="005F1788"/>
    <w:pPr>
      <w:keepNext/>
      <w:keepLines/>
      <w:spacing w:before="200"/>
      <w:outlineLvl w:val="2"/>
    </w:pPr>
    <w:rPr>
      <w:rFonts w:ascii="Cambria" w:hAnsi="Cambria"/>
      <w:b/>
      <w:bCs/>
      <w:color w:val="4F81BD"/>
    </w:rPr>
  </w:style>
  <w:style w:type="paragraph" w:styleId="Nagwek8">
    <w:name w:val="heading 8"/>
    <w:basedOn w:val="Normalny"/>
    <w:next w:val="Normalny"/>
    <w:link w:val="Nagwek8Znak"/>
    <w:uiPriority w:val="99"/>
    <w:qFormat/>
    <w:rsid w:val="00E16065"/>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F1788"/>
    <w:rPr>
      <w:rFonts w:ascii="Cambria" w:hAnsi="Cambria" w:cs="Times New Roman"/>
      <w:b/>
      <w:bCs/>
      <w:color w:val="365F91"/>
      <w:sz w:val="28"/>
      <w:szCs w:val="28"/>
    </w:rPr>
  </w:style>
  <w:style w:type="character" w:customStyle="1" w:styleId="Nagwek2Znak">
    <w:name w:val="Nagłówek 2 Znak"/>
    <w:aliases w:val="h2 Znak,A.B.C. Znak,l2 Znak"/>
    <w:link w:val="Nagwek2"/>
    <w:uiPriority w:val="99"/>
    <w:semiHidden/>
    <w:locked/>
    <w:rsid w:val="00802457"/>
    <w:rPr>
      <w:rFonts w:ascii="Cambria" w:hAnsi="Cambria" w:cs="Times New Roman"/>
      <w:b/>
      <w:bCs/>
      <w:i/>
      <w:iCs/>
      <w:sz w:val="28"/>
      <w:szCs w:val="28"/>
    </w:rPr>
  </w:style>
  <w:style w:type="character" w:customStyle="1" w:styleId="Nagwek3Znak">
    <w:name w:val="Nagłówek 3 Znak"/>
    <w:link w:val="Nagwek3"/>
    <w:uiPriority w:val="99"/>
    <w:semiHidden/>
    <w:locked/>
    <w:rsid w:val="005F1788"/>
    <w:rPr>
      <w:rFonts w:ascii="Cambria" w:hAnsi="Cambria" w:cs="Times New Roman"/>
      <w:b/>
      <w:bCs/>
      <w:color w:val="4F81BD"/>
    </w:rPr>
  </w:style>
  <w:style w:type="character" w:customStyle="1" w:styleId="Nagwek8Znak">
    <w:name w:val="Nagłówek 8 Znak"/>
    <w:link w:val="Nagwek8"/>
    <w:uiPriority w:val="99"/>
    <w:semiHidden/>
    <w:locked/>
    <w:rsid w:val="00802457"/>
    <w:rPr>
      <w:rFonts w:ascii="Calibri" w:hAnsi="Calibri" w:cs="Times New Roman"/>
      <w:i/>
      <w:iCs/>
      <w:sz w:val="24"/>
      <w:szCs w:val="24"/>
    </w:rPr>
  </w:style>
  <w:style w:type="paragraph" w:styleId="NormalnyWeb">
    <w:name w:val="Normal (Web)"/>
    <w:basedOn w:val="Normalny"/>
    <w:rsid w:val="00E16065"/>
    <w:pPr>
      <w:spacing w:before="100" w:beforeAutospacing="1" w:after="100" w:afterAutospacing="1"/>
    </w:pPr>
    <w:rPr>
      <w:sz w:val="24"/>
      <w:szCs w:val="24"/>
    </w:rPr>
  </w:style>
  <w:style w:type="paragraph" w:styleId="Tekstpodstawowywcity">
    <w:name w:val="Body Text Indent"/>
    <w:basedOn w:val="Normalny"/>
    <w:link w:val="TekstpodstawowywcityZnak"/>
    <w:uiPriority w:val="99"/>
    <w:rsid w:val="00E16065"/>
    <w:pPr>
      <w:spacing w:after="120"/>
      <w:ind w:left="283"/>
    </w:pPr>
  </w:style>
  <w:style w:type="character" w:customStyle="1" w:styleId="TekstpodstawowywcityZnak">
    <w:name w:val="Tekst podstawowy wcięty Znak"/>
    <w:link w:val="Tekstpodstawowywcity"/>
    <w:uiPriority w:val="99"/>
    <w:semiHidden/>
    <w:locked/>
    <w:rsid w:val="00802457"/>
    <w:rPr>
      <w:rFonts w:cs="Times New Roman"/>
      <w:sz w:val="20"/>
      <w:szCs w:val="20"/>
    </w:rPr>
  </w:style>
  <w:style w:type="paragraph" w:customStyle="1" w:styleId="Blockquote">
    <w:name w:val="Blockquote"/>
    <w:basedOn w:val="Normalny"/>
    <w:uiPriority w:val="99"/>
    <w:rsid w:val="00E16065"/>
    <w:pPr>
      <w:spacing w:before="100" w:after="100"/>
      <w:ind w:left="360" w:right="360"/>
    </w:pPr>
    <w:rPr>
      <w:sz w:val="24"/>
    </w:rPr>
  </w:style>
  <w:style w:type="paragraph" w:customStyle="1" w:styleId="FR1">
    <w:name w:val="FR1"/>
    <w:uiPriority w:val="99"/>
    <w:rsid w:val="00E16065"/>
    <w:pPr>
      <w:widowControl w:val="0"/>
      <w:spacing w:before="560"/>
    </w:pPr>
    <w:rPr>
      <w:rFonts w:ascii="Arial" w:hAnsi="Arial"/>
      <w:sz w:val="12"/>
    </w:rPr>
  </w:style>
  <w:style w:type="character" w:styleId="Odwoaniedokomentarza">
    <w:name w:val="annotation reference"/>
    <w:uiPriority w:val="99"/>
    <w:semiHidden/>
    <w:rsid w:val="00401060"/>
    <w:rPr>
      <w:rFonts w:cs="Times New Roman"/>
      <w:sz w:val="16"/>
    </w:rPr>
  </w:style>
  <w:style w:type="paragraph" w:styleId="Tekstkomentarza">
    <w:name w:val="annotation text"/>
    <w:basedOn w:val="Normalny"/>
    <w:link w:val="TekstkomentarzaZnak"/>
    <w:uiPriority w:val="99"/>
    <w:semiHidden/>
    <w:rsid w:val="00401060"/>
  </w:style>
  <w:style w:type="character" w:customStyle="1" w:styleId="TekstkomentarzaZnak">
    <w:name w:val="Tekst komentarza Znak"/>
    <w:link w:val="Tekstkomentarza"/>
    <w:uiPriority w:val="99"/>
    <w:semiHidden/>
    <w:locked/>
    <w:rsid w:val="00802457"/>
    <w:rPr>
      <w:rFonts w:cs="Times New Roman"/>
      <w:sz w:val="20"/>
      <w:szCs w:val="20"/>
    </w:rPr>
  </w:style>
  <w:style w:type="paragraph" w:styleId="Tematkomentarza">
    <w:name w:val="annotation subject"/>
    <w:basedOn w:val="Tekstkomentarza"/>
    <w:next w:val="Tekstkomentarza"/>
    <w:link w:val="TematkomentarzaZnak"/>
    <w:uiPriority w:val="99"/>
    <w:semiHidden/>
    <w:rsid w:val="00401060"/>
    <w:rPr>
      <w:b/>
      <w:bCs/>
    </w:rPr>
  </w:style>
  <w:style w:type="character" w:customStyle="1" w:styleId="TematkomentarzaZnak">
    <w:name w:val="Temat komentarza Znak"/>
    <w:link w:val="Tematkomentarza"/>
    <w:uiPriority w:val="99"/>
    <w:semiHidden/>
    <w:locked/>
    <w:rsid w:val="00802457"/>
    <w:rPr>
      <w:rFonts w:cs="Times New Roman"/>
      <w:b/>
      <w:bCs/>
      <w:sz w:val="20"/>
      <w:szCs w:val="20"/>
    </w:rPr>
  </w:style>
  <w:style w:type="paragraph" w:styleId="Tekstdymka">
    <w:name w:val="Balloon Text"/>
    <w:basedOn w:val="Normalny"/>
    <w:link w:val="TekstdymkaZnak"/>
    <w:uiPriority w:val="99"/>
    <w:semiHidden/>
    <w:rsid w:val="00401060"/>
    <w:rPr>
      <w:rFonts w:ascii="Tahoma" w:hAnsi="Tahoma" w:cs="Tahoma"/>
      <w:sz w:val="16"/>
      <w:szCs w:val="16"/>
    </w:rPr>
  </w:style>
  <w:style w:type="character" w:customStyle="1" w:styleId="TekstdymkaZnak">
    <w:name w:val="Tekst dymka Znak"/>
    <w:link w:val="Tekstdymka"/>
    <w:uiPriority w:val="99"/>
    <w:semiHidden/>
    <w:locked/>
    <w:rsid w:val="00802457"/>
    <w:rPr>
      <w:rFonts w:cs="Times New Roman"/>
      <w:sz w:val="2"/>
    </w:rPr>
  </w:style>
  <w:style w:type="paragraph" w:styleId="Tekstpodstawowy">
    <w:name w:val="Body Text"/>
    <w:basedOn w:val="Normalny"/>
    <w:link w:val="TekstpodstawowyZnak"/>
    <w:uiPriority w:val="99"/>
    <w:semiHidden/>
    <w:rsid w:val="009E18FA"/>
    <w:pPr>
      <w:spacing w:after="120"/>
    </w:pPr>
  </w:style>
  <w:style w:type="character" w:customStyle="1" w:styleId="TekstpodstawowyZnak">
    <w:name w:val="Tekst podstawowy Znak"/>
    <w:link w:val="Tekstpodstawowy"/>
    <w:uiPriority w:val="99"/>
    <w:semiHidden/>
    <w:locked/>
    <w:rsid w:val="009E18FA"/>
    <w:rPr>
      <w:rFonts w:cs="Times New Roman"/>
    </w:rPr>
  </w:style>
  <w:style w:type="character" w:styleId="Hipercze">
    <w:name w:val="Hyperlink"/>
    <w:uiPriority w:val="99"/>
    <w:rsid w:val="00AD4F52"/>
    <w:rPr>
      <w:rFonts w:cs="Times New Roman"/>
      <w:color w:val="0000FF"/>
      <w:u w:val="single"/>
    </w:rPr>
  </w:style>
  <w:style w:type="paragraph" w:styleId="Nagwek">
    <w:name w:val="header"/>
    <w:basedOn w:val="Normalny"/>
    <w:link w:val="NagwekZnak"/>
    <w:uiPriority w:val="99"/>
    <w:rsid w:val="0037015F"/>
    <w:pPr>
      <w:tabs>
        <w:tab w:val="center" w:pos="4536"/>
        <w:tab w:val="right" w:pos="9072"/>
      </w:tabs>
    </w:pPr>
  </w:style>
  <w:style w:type="character" w:customStyle="1" w:styleId="NagwekZnak">
    <w:name w:val="Nagłówek Znak"/>
    <w:link w:val="Nagwek"/>
    <w:uiPriority w:val="99"/>
    <w:semiHidden/>
    <w:locked/>
    <w:rsid w:val="00802457"/>
    <w:rPr>
      <w:rFonts w:cs="Times New Roman"/>
      <w:sz w:val="20"/>
      <w:szCs w:val="20"/>
    </w:rPr>
  </w:style>
  <w:style w:type="paragraph" w:styleId="Stopka">
    <w:name w:val="footer"/>
    <w:basedOn w:val="Normalny"/>
    <w:link w:val="StopkaZnak"/>
    <w:uiPriority w:val="99"/>
    <w:rsid w:val="0037015F"/>
    <w:pPr>
      <w:tabs>
        <w:tab w:val="center" w:pos="4536"/>
        <w:tab w:val="right" w:pos="9072"/>
      </w:tabs>
    </w:pPr>
  </w:style>
  <w:style w:type="character" w:customStyle="1" w:styleId="StopkaZnak">
    <w:name w:val="Stopka Znak"/>
    <w:link w:val="Stopka"/>
    <w:uiPriority w:val="99"/>
    <w:locked/>
    <w:rsid w:val="00EC7B51"/>
    <w:rPr>
      <w:rFonts w:cs="Times New Roman"/>
    </w:rPr>
  </w:style>
  <w:style w:type="paragraph" w:styleId="Tekstprzypisudolnego">
    <w:name w:val="footnote text"/>
    <w:basedOn w:val="Normalny"/>
    <w:link w:val="TekstprzypisudolnegoZnak"/>
    <w:uiPriority w:val="99"/>
    <w:semiHidden/>
    <w:rsid w:val="0037015F"/>
  </w:style>
  <w:style w:type="character" w:customStyle="1" w:styleId="TekstprzypisudolnegoZnak">
    <w:name w:val="Tekst przypisu dolnego Znak"/>
    <w:link w:val="Tekstprzypisudolnego"/>
    <w:uiPriority w:val="99"/>
    <w:semiHidden/>
    <w:locked/>
    <w:rsid w:val="00802457"/>
    <w:rPr>
      <w:rFonts w:cs="Times New Roman"/>
      <w:sz w:val="20"/>
      <w:szCs w:val="20"/>
    </w:rPr>
  </w:style>
  <w:style w:type="character" w:styleId="Odwoanieprzypisudolnego">
    <w:name w:val="footnote reference"/>
    <w:uiPriority w:val="99"/>
    <w:semiHidden/>
    <w:rsid w:val="0037015F"/>
    <w:rPr>
      <w:rFonts w:cs="Times New Roman"/>
      <w:vertAlign w:val="superscript"/>
    </w:rPr>
  </w:style>
  <w:style w:type="table" w:styleId="Tabela-Siatka">
    <w:name w:val="Table Grid"/>
    <w:basedOn w:val="Standardowy"/>
    <w:uiPriority w:val="99"/>
    <w:rsid w:val="0004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rsid w:val="00044D73"/>
    <w:pPr>
      <w:spacing w:after="120"/>
    </w:pPr>
    <w:rPr>
      <w:sz w:val="16"/>
      <w:szCs w:val="16"/>
    </w:rPr>
  </w:style>
  <w:style w:type="character" w:customStyle="1" w:styleId="Tekstpodstawowy3Znak">
    <w:name w:val="Tekst podstawowy 3 Znak"/>
    <w:link w:val="Tekstpodstawowy3"/>
    <w:uiPriority w:val="99"/>
    <w:semiHidden/>
    <w:locked/>
    <w:rsid w:val="00044D73"/>
    <w:rPr>
      <w:rFonts w:cs="Times New Roman"/>
      <w:sz w:val="16"/>
    </w:rPr>
  </w:style>
  <w:style w:type="paragraph" w:styleId="Akapitzlist">
    <w:name w:val="List Paragraph"/>
    <w:basedOn w:val="Normalny"/>
    <w:uiPriority w:val="99"/>
    <w:qFormat/>
    <w:rsid w:val="005D03CE"/>
    <w:pPr>
      <w:ind w:left="720"/>
      <w:contextualSpacing/>
    </w:pPr>
  </w:style>
  <w:style w:type="paragraph" w:styleId="Listapunktowana">
    <w:name w:val="List Bullet"/>
    <w:basedOn w:val="Normalny"/>
    <w:semiHidden/>
    <w:rsid w:val="00122E15"/>
    <w:pPr>
      <w:numPr>
        <w:numId w:val="1"/>
      </w:numPr>
      <w:suppressAutoHyphens/>
      <w:autoSpaceDN w:val="0"/>
    </w:pPr>
    <w:rPr>
      <w:kern w:val="3"/>
      <w:sz w:val="24"/>
      <w:szCs w:val="24"/>
    </w:rPr>
  </w:style>
  <w:style w:type="paragraph" w:styleId="Tekstpodstawowy2">
    <w:name w:val="Body Text 2"/>
    <w:basedOn w:val="Normalny"/>
    <w:link w:val="Tekstpodstawowy2Znak"/>
    <w:uiPriority w:val="99"/>
    <w:rsid w:val="00D84D65"/>
    <w:pPr>
      <w:spacing w:after="120" w:line="480" w:lineRule="auto"/>
    </w:pPr>
  </w:style>
  <w:style w:type="character" w:customStyle="1" w:styleId="Tekstpodstawowy2Znak">
    <w:name w:val="Tekst podstawowy 2 Znak"/>
    <w:link w:val="Tekstpodstawowy2"/>
    <w:uiPriority w:val="99"/>
    <w:semiHidden/>
    <w:locked/>
    <w:rsid w:val="00D805C8"/>
    <w:rPr>
      <w:rFonts w:cs="Times New Roman"/>
      <w:sz w:val="20"/>
      <w:szCs w:val="20"/>
    </w:rPr>
  </w:style>
  <w:style w:type="paragraph" w:styleId="Mapadokumentu">
    <w:name w:val="Document Map"/>
    <w:basedOn w:val="Normalny"/>
    <w:link w:val="MapadokumentuZnak"/>
    <w:uiPriority w:val="99"/>
    <w:semiHidden/>
    <w:rsid w:val="008B59F2"/>
    <w:pPr>
      <w:shd w:val="clear" w:color="auto" w:fill="000080"/>
    </w:pPr>
    <w:rPr>
      <w:rFonts w:ascii="Tahoma" w:hAnsi="Tahoma" w:cs="Tahoma"/>
    </w:rPr>
  </w:style>
  <w:style w:type="character" w:customStyle="1" w:styleId="MapadokumentuZnak">
    <w:name w:val="Mapa dokumentu Znak"/>
    <w:link w:val="Mapadokumentu"/>
    <w:uiPriority w:val="99"/>
    <w:semiHidden/>
    <w:locked/>
    <w:rsid w:val="00825873"/>
    <w:rPr>
      <w:rFonts w:cs="Times New Roman"/>
      <w:sz w:val="2"/>
    </w:rPr>
  </w:style>
  <w:style w:type="paragraph" w:styleId="Tekstpodstawowywcity2">
    <w:name w:val="Body Text Indent 2"/>
    <w:basedOn w:val="Normalny"/>
    <w:link w:val="Tekstpodstawowywcity2Znak"/>
    <w:uiPriority w:val="99"/>
    <w:rsid w:val="00BB1CC0"/>
    <w:pPr>
      <w:spacing w:after="120" w:line="480" w:lineRule="auto"/>
      <w:ind w:left="283"/>
    </w:pPr>
  </w:style>
  <w:style w:type="character" w:customStyle="1" w:styleId="Tekstpodstawowywcity2Znak">
    <w:name w:val="Tekst podstawowy wcięty 2 Znak"/>
    <w:link w:val="Tekstpodstawowywcity2"/>
    <w:uiPriority w:val="99"/>
    <w:semiHidden/>
    <w:locked/>
    <w:rsid w:val="00BC3071"/>
    <w:rPr>
      <w:rFonts w:cs="Times New Roman"/>
      <w:sz w:val="20"/>
      <w:szCs w:val="20"/>
    </w:rPr>
  </w:style>
  <w:style w:type="paragraph" w:customStyle="1" w:styleId="Akapitzlist1">
    <w:name w:val="Akapit z listą1"/>
    <w:basedOn w:val="Normalny"/>
    <w:uiPriority w:val="99"/>
    <w:rsid w:val="00BB1CC0"/>
    <w:pPr>
      <w:spacing w:after="200" w:line="276" w:lineRule="auto"/>
      <w:ind w:left="720"/>
      <w:contextualSpacing/>
    </w:pPr>
    <w:rPr>
      <w:rFonts w:ascii="Calibri" w:hAnsi="Calibri"/>
      <w:sz w:val="22"/>
      <w:szCs w:val="22"/>
      <w:lang w:eastAsia="en-US"/>
    </w:rPr>
  </w:style>
  <w:style w:type="paragraph" w:customStyle="1" w:styleId="tekst">
    <w:name w:val="tekst"/>
    <w:basedOn w:val="Normalny"/>
    <w:uiPriority w:val="99"/>
    <w:rsid w:val="00BB1CC0"/>
    <w:pPr>
      <w:suppressLineNumbers/>
      <w:spacing w:before="60" w:after="60"/>
      <w:jc w:val="both"/>
    </w:pPr>
    <w:rPr>
      <w:sz w:val="24"/>
    </w:rPr>
  </w:style>
  <w:style w:type="paragraph" w:styleId="Legenda">
    <w:name w:val="caption"/>
    <w:basedOn w:val="Normalny"/>
    <w:next w:val="Normalny"/>
    <w:uiPriority w:val="99"/>
    <w:qFormat/>
    <w:locked/>
    <w:rsid w:val="00BB1CC0"/>
    <w:pPr>
      <w:ind w:left="708"/>
    </w:pPr>
    <w:rPr>
      <w:b/>
      <w:sz w:val="22"/>
    </w:rPr>
  </w:style>
  <w:style w:type="paragraph" w:styleId="Zwykytekst">
    <w:name w:val="Plain Text"/>
    <w:basedOn w:val="Normalny"/>
    <w:link w:val="ZwykytekstZnak"/>
    <w:uiPriority w:val="99"/>
    <w:rsid w:val="00BB1CC0"/>
    <w:rPr>
      <w:rFonts w:ascii="Consolas" w:hAnsi="Consolas"/>
      <w:sz w:val="21"/>
      <w:szCs w:val="21"/>
      <w:lang w:eastAsia="en-US"/>
    </w:rPr>
  </w:style>
  <w:style w:type="character" w:customStyle="1" w:styleId="PlainTextChar">
    <w:name w:val="Plain Text Char"/>
    <w:uiPriority w:val="99"/>
    <w:semiHidden/>
    <w:locked/>
    <w:rsid w:val="00BC3071"/>
    <w:rPr>
      <w:rFonts w:ascii="Courier New" w:hAnsi="Courier New" w:cs="Courier New"/>
      <w:sz w:val="20"/>
      <w:szCs w:val="20"/>
    </w:rPr>
  </w:style>
  <w:style w:type="character" w:customStyle="1" w:styleId="ZwykytekstZnak">
    <w:name w:val="Zwykły tekst Znak"/>
    <w:link w:val="Zwykytekst"/>
    <w:uiPriority w:val="99"/>
    <w:locked/>
    <w:rsid w:val="00BB1CC0"/>
    <w:rPr>
      <w:rFonts w:ascii="Consolas" w:hAnsi="Consolas" w:cs="Times New Roman"/>
      <w:sz w:val="21"/>
      <w:szCs w:val="21"/>
      <w:lang w:val="pl-PL" w:eastAsia="en-US" w:bidi="ar-SA"/>
    </w:rPr>
  </w:style>
  <w:style w:type="paragraph" w:styleId="Bezodstpw">
    <w:name w:val="No Spacing"/>
    <w:uiPriority w:val="99"/>
    <w:qFormat/>
    <w:rsid w:val="001F7076"/>
    <w:rPr>
      <w:rFonts w:ascii="Calibri" w:hAnsi="Calibri"/>
      <w:sz w:val="22"/>
      <w:szCs w:val="22"/>
      <w:lang w:eastAsia="en-US"/>
    </w:rPr>
  </w:style>
  <w:style w:type="paragraph" w:customStyle="1" w:styleId="Default">
    <w:name w:val="Default"/>
    <w:uiPriority w:val="99"/>
    <w:rsid w:val="00AC64DA"/>
    <w:pPr>
      <w:autoSpaceDE w:val="0"/>
      <w:autoSpaceDN w:val="0"/>
      <w:adjustRightInd w:val="0"/>
    </w:pPr>
    <w:rPr>
      <w:color w:val="000000"/>
      <w:sz w:val="24"/>
      <w:szCs w:val="24"/>
    </w:rPr>
  </w:style>
  <w:style w:type="paragraph" w:styleId="Spistreci1">
    <w:name w:val="toc 1"/>
    <w:basedOn w:val="Normalny"/>
    <w:next w:val="Normalny"/>
    <w:autoRedefine/>
    <w:uiPriority w:val="39"/>
    <w:locked/>
    <w:rsid w:val="00D677A2"/>
    <w:pPr>
      <w:tabs>
        <w:tab w:val="right" w:leader="dot" w:pos="9639"/>
      </w:tabs>
      <w:spacing w:line="288" w:lineRule="auto"/>
      <w:jc w:val="both"/>
    </w:pPr>
  </w:style>
  <w:style w:type="character" w:styleId="Numerstrony">
    <w:name w:val="page number"/>
    <w:uiPriority w:val="99"/>
    <w:rsid w:val="00EF72C6"/>
    <w:rPr>
      <w:rFonts w:cs="Times New Roman"/>
    </w:rPr>
  </w:style>
  <w:style w:type="character" w:customStyle="1" w:styleId="ft">
    <w:name w:val="ft"/>
    <w:uiPriority w:val="99"/>
    <w:rsid w:val="003E7936"/>
    <w:rPr>
      <w:rFonts w:cs="Times New Roman"/>
    </w:rPr>
  </w:style>
  <w:style w:type="numbering" w:customStyle="1" w:styleId="WW8Num1">
    <w:name w:val="WW8Num1"/>
    <w:rsid w:val="0091083B"/>
    <w:pPr>
      <w:numPr>
        <w:numId w:val="1"/>
      </w:numPr>
    </w:pPr>
  </w:style>
  <w:style w:type="numbering" w:customStyle="1" w:styleId="WW8Num7">
    <w:name w:val="WW8Num7"/>
    <w:rsid w:val="0091083B"/>
    <w:pPr>
      <w:numPr>
        <w:numId w:val="2"/>
      </w:numPr>
    </w:pPr>
  </w:style>
  <w:style w:type="paragraph" w:customStyle="1" w:styleId="Bezodstpw1">
    <w:name w:val="Bez odstępów1"/>
    <w:rsid w:val="0007502B"/>
    <w:rPr>
      <w:rFonts w:ascii="Calibri" w:hAnsi="Calibri"/>
      <w:sz w:val="22"/>
      <w:szCs w:val="22"/>
      <w:lang w:eastAsia="en-US"/>
    </w:rPr>
  </w:style>
  <w:style w:type="paragraph" w:customStyle="1" w:styleId="Bezodstpw2">
    <w:name w:val="Bez odstępów2"/>
    <w:rsid w:val="00D72192"/>
    <w:rPr>
      <w:rFonts w:ascii="Calibri" w:hAnsi="Calibri"/>
      <w:sz w:val="22"/>
      <w:szCs w:val="22"/>
      <w:lang w:eastAsia="en-US"/>
    </w:rPr>
  </w:style>
  <w:style w:type="numbering" w:customStyle="1" w:styleId="WW8Num11">
    <w:name w:val="WW8Num11"/>
    <w:rsid w:val="00D72192"/>
  </w:style>
  <w:style w:type="character" w:customStyle="1" w:styleId="alb">
    <w:name w:val="a_lb"/>
    <w:basedOn w:val="Domylnaczcionkaakapitu"/>
    <w:rsid w:val="00531248"/>
  </w:style>
  <w:style w:type="character" w:customStyle="1" w:styleId="fn-ref">
    <w:name w:val="fn-ref"/>
    <w:basedOn w:val="Domylnaczcionkaakapitu"/>
    <w:rsid w:val="00CA31BB"/>
  </w:style>
  <w:style w:type="paragraph" w:styleId="Tekstprzypisukocowego">
    <w:name w:val="endnote text"/>
    <w:basedOn w:val="Normalny"/>
    <w:link w:val="TekstprzypisukocowegoZnak"/>
    <w:uiPriority w:val="99"/>
    <w:semiHidden/>
    <w:unhideWhenUsed/>
    <w:rsid w:val="006D1B2E"/>
  </w:style>
  <w:style w:type="character" w:customStyle="1" w:styleId="TekstprzypisukocowegoZnak">
    <w:name w:val="Tekst przypisu końcowego Znak"/>
    <w:basedOn w:val="Domylnaczcionkaakapitu"/>
    <w:link w:val="Tekstprzypisukocowego"/>
    <w:uiPriority w:val="99"/>
    <w:semiHidden/>
    <w:rsid w:val="006D1B2E"/>
  </w:style>
  <w:style w:type="character" w:styleId="Odwoanieprzypisukocowego">
    <w:name w:val="endnote reference"/>
    <w:basedOn w:val="Domylnaczcionkaakapitu"/>
    <w:uiPriority w:val="99"/>
    <w:semiHidden/>
    <w:unhideWhenUsed/>
    <w:rsid w:val="006D1B2E"/>
    <w:rPr>
      <w:vertAlign w:val="superscript"/>
    </w:rPr>
  </w:style>
  <w:style w:type="paragraph" w:customStyle="1" w:styleId="Akapitzlist2">
    <w:name w:val="Akapit z listą2"/>
    <w:basedOn w:val="Normalny"/>
    <w:rsid w:val="006B089E"/>
    <w:pPr>
      <w:suppressAutoHyphens/>
      <w:ind w:left="720"/>
    </w:pPr>
    <w:rPr>
      <w:rFonts w:ascii="Arial" w:hAnsi="Arial" w:cs="Arial"/>
      <w:kern w:val="1"/>
      <w:lang w:eastAsia="ar-SA"/>
    </w:rPr>
  </w:style>
  <w:style w:type="character" w:styleId="Uwydatnienie">
    <w:name w:val="Emphasis"/>
    <w:basedOn w:val="Domylnaczcionkaakapitu"/>
    <w:qFormat/>
    <w:locked/>
    <w:rsid w:val="00710E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306">
      <w:bodyDiv w:val="1"/>
      <w:marLeft w:val="0"/>
      <w:marRight w:val="0"/>
      <w:marTop w:val="0"/>
      <w:marBottom w:val="0"/>
      <w:divBdr>
        <w:top w:val="none" w:sz="0" w:space="0" w:color="auto"/>
        <w:left w:val="none" w:sz="0" w:space="0" w:color="auto"/>
        <w:bottom w:val="none" w:sz="0" w:space="0" w:color="auto"/>
        <w:right w:val="none" w:sz="0" w:space="0" w:color="auto"/>
      </w:divBdr>
    </w:div>
    <w:div w:id="82803954">
      <w:bodyDiv w:val="1"/>
      <w:marLeft w:val="0"/>
      <w:marRight w:val="0"/>
      <w:marTop w:val="0"/>
      <w:marBottom w:val="0"/>
      <w:divBdr>
        <w:top w:val="none" w:sz="0" w:space="0" w:color="auto"/>
        <w:left w:val="none" w:sz="0" w:space="0" w:color="auto"/>
        <w:bottom w:val="none" w:sz="0" w:space="0" w:color="auto"/>
        <w:right w:val="none" w:sz="0" w:space="0" w:color="auto"/>
      </w:divBdr>
    </w:div>
    <w:div w:id="121995176">
      <w:bodyDiv w:val="1"/>
      <w:marLeft w:val="0"/>
      <w:marRight w:val="0"/>
      <w:marTop w:val="0"/>
      <w:marBottom w:val="0"/>
      <w:divBdr>
        <w:top w:val="none" w:sz="0" w:space="0" w:color="auto"/>
        <w:left w:val="none" w:sz="0" w:space="0" w:color="auto"/>
        <w:bottom w:val="none" w:sz="0" w:space="0" w:color="auto"/>
        <w:right w:val="none" w:sz="0" w:space="0" w:color="auto"/>
      </w:divBdr>
      <w:divsChild>
        <w:div w:id="997533348">
          <w:marLeft w:val="0"/>
          <w:marRight w:val="0"/>
          <w:marTop w:val="0"/>
          <w:marBottom w:val="0"/>
          <w:divBdr>
            <w:top w:val="none" w:sz="0" w:space="0" w:color="auto"/>
            <w:left w:val="none" w:sz="0" w:space="0" w:color="auto"/>
            <w:bottom w:val="none" w:sz="0" w:space="0" w:color="auto"/>
            <w:right w:val="none" w:sz="0" w:space="0" w:color="auto"/>
          </w:divBdr>
        </w:div>
        <w:div w:id="1079013405">
          <w:marLeft w:val="0"/>
          <w:marRight w:val="0"/>
          <w:marTop w:val="0"/>
          <w:marBottom w:val="0"/>
          <w:divBdr>
            <w:top w:val="none" w:sz="0" w:space="0" w:color="auto"/>
            <w:left w:val="none" w:sz="0" w:space="0" w:color="auto"/>
            <w:bottom w:val="none" w:sz="0" w:space="0" w:color="auto"/>
            <w:right w:val="none" w:sz="0" w:space="0" w:color="auto"/>
          </w:divBdr>
        </w:div>
      </w:divsChild>
    </w:div>
    <w:div w:id="198202011">
      <w:bodyDiv w:val="1"/>
      <w:marLeft w:val="0"/>
      <w:marRight w:val="0"/>
      <w:marTop w:val="0"/>
      <w:marBottom w:val="0"/>
      <w:divBdr>
        <w:top w:val="none" w:sz="0" w:space="0" w:color="auto"/>
        <w:left w:val="none" w:sz="0" w:space="0" w:color="auto"/>
        <w:bottom w:val="none" w:sz="0" w:space="0" w:color="auto"/>
        <w:right w:val="none" w:sz="0" w:space="0" w:color="auto"/>
      </w:divBdr>
      <w:divsChild>
        <w:div w:id="357974255">
          <w:marLeft w:val="0"/>
          <w:marRight w:val="0"/>
          <w:marTop w:val="0"/>
          <w:marBottom w:val="0"/>
          <w:divBdr>
            <w:top w:val="none" w:sz="0" w:space="0" w:color="auto"/>
            <w:left w:val="none" w:sz="0" w:space="0" w:color="auto"/>
            <w:bottom w:val="none" w:sz="0" w:space="0" w:color="auto"/>
            <w:right w:val="none" w:sz="0" w:space="0" w:color="auto"/>
          </w:divBdr>
        </w:div>
        <w:div w:id="839004429">
          <w:marLeft w:val="0"/>
          <w:marRight w:val="0"/>
          <w:marTop w:val="0"/>
          <w:marBottom w:val="0"/>
          <w:divBdr>
            <w:top w:val="none" w:sz="0" w:space="0" w:color="auto"/>
            <w:left w:val="none" w:sz="0" w:space="0" w:color="auto"/>
            <w:bottom w:val="none" w:sz="0" w:space="0" w:color="auto"/>
            <w:right w:val="none" w:sz="0" w:space="0" w:color="auto"/>
          </w:divBdr>
        </w:div>
        <w:div w:id="1373728155">
          <w:marLeft w:val="0"/>
          <w:marRight w:val="0"/>
          <w:marTop w:val="0"/>
          <w:marBottom w:val="0"/>
          <w:divBdr>
            <w:top w:val="none" w:sz="0" w:space="0" w:color="auto"/>
            <w:left w:val="none" w:sz="0" w:space="0" w:color="auto"/>
            <w:bottom w:val="none" w:sz="0" w:space="0" w:color="auto"/>
            <w:right w:val="none" w:sz="0" w:space="0" w:color="auto"/>
          </w:divBdr>
        </w:div>
      </w:divsChild>
    </w:div>
    <w:div w:id="293952997">
      <w:bodyDiv w:val="1"/>
      <w:marLeft w:val="0"/>
      <w:marRight w:val="0"/>
      <w:marTop w:val="0"/>
      <w:marBottom w:val="0"/>
      <w:divBdr>
        <w:top w:val="none" w:sz="0" w:space="0" w:color="auto"/>
        <w:left w:val="none" w:sz="0" w:space="0" w:color="auto"/>
        <w:bottom w:val="none" w:sz="0" w:space="0" w:color="auto"/>
        <w:right w:val="none" w:sz="0" w:space="0" w:color="auto"/>
      </w:divBdr>
    </w:div>
    <w:div w:id="476459298">
      <w:bodyDiv w:val="1"/>
      <w:marLeft w:val="0"/>
      <w:marRight w:val="0"/>
      <w:marTop w:val="0"/>
      <w:marBottom w:val="0"/>
      <w:divBdr>
        <w:top w:val="none" w:sz="0" w:space="0" w:color="auto"/>
        <w:left w:val="none" w:sz="0" w:space="0" w:color="auto"/>
        <w:bottom w:val="none" w:sz="0" w:space="0" w:color="auto"/>
        <w:right w:val="none" w:sz="0" w:space="0" w:color="auto"/>
      </w:divBdr>
      <w:divsChild>
        <w:div w:id="182867944">
          <w:marLeft w:val="0"/>
          <w:marRight w:val="0"/>
          <w:marTop w:val="0"/>
          <w:marBottom w:val="0"/>
          <w:divBdr>
            <w:top w:val="none" w:sz="0" w:space="0" w:color="auto"/>
            <w:left w:val="none" w:sz="0" w:space="0" w:color="auto"/>
            <w:bottom w:val="none" w:sz="0" w:space="0" w:color="auto"/>
            <w:right w:val="none" w:sz="0" w:space="0" w:color="auto"/>
          </w:divBdr>
          <w:divsChild>
            <w:div w:id="1866289578">
              <w:marLeft w:val="0"/>
              <w:marRight w:val="0"/>
              <w:marTop w:val="0"/>
              <w:marBottom w:val="0"/>
              <w:divBdr>
                <w:top w:val="none" w:sz="0" w:space="0" w:color="auto"/>
                <w:left w:val="none" w:sz="0" w:space="0" w:color="auto"/>
                <w:bottom w:val="none" w:sz="0" w:space="0" w:color="auto"/>
                <w:right w:val="none" w:sz="0" w:space="0" w:color="auto"/>
              </w:divBdr>
            </w:div>
            <w:div w:id="1990019551">
              <w:marLeft w:val="0"/>
              <w:marRight w:val="0"/>
              <w:marTop w:val="0"/>
              <w:marBottom w:val="0"/>
              <w:divBdr>
                <w:top w:val="none" w:sz="0" w:space="0" w:color="auto"/>
                <w:left w:val="none" w:sz="0" w:space="0" w:color="auto"/>
                <w:bottom w:val="none" w:sz="0" w:space="0" w:color="auto"/>
                <w:right w:val="none" w:sz="0" w:space="0" w:color="auto"/>
              </w:divBdr>
            </w:div>
          </w:divsChild>
        </w:div>
        <w:div w:id="1434397215">
          <w:marLeft w:val="0"/>
          <w:marRight w:val="0"/>
          <w:marTop w:val="0"/>
          <w:marBottom w:val="0"/>
          <w:divBdr>
            <w:top w:val="none" w:sz="0" w:space="0" w:color="auto"/>
            <w:left w:val="none" w:sz="0" w:space="0" w:color="auto"/>
            <w:bottom w:val="none" w:sz="0" w:space="0" w:color="auto"/>
            <w:right w:val="none" w:sz="0" w:space="0" w:color="auto"/>
          </w:divBdr>
        </w:div>
        <w:div w:id="1880051923">
          <w:marLeft w:val="0"/>
          <w:marRight w:val="0"/>
          <w:marTop w:val="0"/>
          <w:marBottom w:val="0"/>
          <w:divBdr>
            <w:top w:val="none" w:sz="0" w:space="0" w:color="auto"/>
            <w:left w:val="none" w:sz="0" w:space="0" w:color="auto"/>
            <w:bottom w:val="none" w:sz="0" w:space="0" w:color="auto"/>
            <w:right w:val="none" w:sz="0" w:space="0" w:color="auto"/>
          </w:divBdr>
          <w:divsChild>
            <w:div w:id="154734664">
              <w:marLeft w:val="0"/>
              <w:marRight w:val="0"/>
              <w:marTop w:val="0"/>
              <w:marBottom w:val="0"/>
              <w:divBdr>
                <w:top w:val="none" w:sz="0" w:space="0" w:color="auto"/>
                <w:left w:val="none" w:sz="0" w:space="0" w:color="auto"/>
                <w:bottom w:val="none" w:sz="0" w:space="0" w:color="auto"/>
                <w:right w:val="none" w:sz="0" w:space="0" w:color="auto"/>
              </w:divBdr>
            </w:div>
            <w:div w:id="784076867">
              <w:marLeft w:val="0"/>
              <w:marRight w:val="0"/>
              <w:marTop w:val="0"/>
              <w:marBottom w:val="0"/>
              <w:divBdr>
                <w:top w:val="none" w:sz="0" w:space="0" w:color="auto"/>
                <w:left w:val="none" w:sz="0" w:space="0" w:color="auto"/>
                <w:bottom w:val="none" w:sz="0" w:space="0" w:color="auto"/>
                <w:right w:val="none" w:sz="0" w:space="0" w:color="auto"/>
              </w:divBdr>
            </w:div>
          </w:divsChild>
        </w:div>
        <w:div w:id="1945766023">
          <w:marLeft w:val="0"/>
          <w:marRight w:val="0"/>
          <w:marTop w:val="0"/>
          <w:marBottom w:val="0"/>
          <w:divBdr>
            <w:top w:val="none" w:sz="0" w:space="0" w:color="auto"/>
            <w:left w:val="none" w:sz="0" w:space="0" w:color="auto"/>
            <w:bottom w:val="none" w:sz="0" w:space="0" w:color="auto"/>
            <w:right w:val="none" w:sz="0" w:space="0" w:color="auto"/>
          </w:divBdr>
        </w:div>
        <w:div w:id="2062904461">
          <w:marLeft w:val="0"/>
          <w:marRight w:val="0"/>
          <w:marTop w:val="0"/>
          <w:marBottom w:val="0"/>
          <w:divBdr>
            <w:top w:val="none" w:sz="0" w:space="0" w:color="auto"/>
            <w:left w:val="none" w:sz="0" w:space="0" w:color="auto"/>
            <w:bottom w:val="none" w:sz="0" w:space="0" w:color="auto"/>
            <w:right w:val="none" w:sz="0" w:space="0" w:color="auto"/>
          </w:divBdr>
        </w:div>
      </w:divsChild>
    </w:div>
    <w:div w:id="583032351">
      <w:bodyDiv w:val="1"/>
      <w:marLeft w:val="0"/>
      <w:marRight w:val="0"/>
      <w:marTop w:val="0"/>
      <w:marBottom w:val="0"/>
      <w:divBdr>
        <w:top w:val="none" w:sz="0" w:space="0" w:color="auto"/>
        <w:left w:val="none" w:sz="0" w:space="0" w:color="auto"/>
        <w:bottom w:val="none" w:sz="0" w:space="0" w:color="auto"/>
        <w:right w:val="none" w:sz="0" w:space="0" w:color="auto"/>
      </w:divBdr>
    </w:div>
    <w:div w:id="735932941">
      <w:bodyDiv w:val="1"/>
      <w:marLeft w:val="0"/>
      <w:marRight w:val="0"/>
      <w:marTop w:val="0"/>
      <w:marBottom w:val="0"/>
      <w:divBdr>
        <w:top w:val="none" w:sz="0" w:space="0" w:color="auto"/>
        <w:left w:val="none" w:sz="0" w:space="0" w:color="auto"/>
        <w:bottom w:val="none" w:sz="0" w:space="0" w:color="auto"/>
        <w:right w:val="none" w:sz="0" w:space="0" w:color="auto"/>
      </w:divBdr>
      <w:divsChild>
        <w:div w:id="482935179">
          <w:marLeft w:val="0"/>
          <w:marRight w:val="0"/>
          <w:marTop w:val="0"/>
          <w:marBottom w:val="0"/>
          <w:divBdr>
            <w:top w:val="none" w:sz="0" w:space="0" w:color="auto"/>
            <w:left w:val="none" w:sz="0" w:space="0" w:color="auto"/>
            <w:bottom w:val="none" w:sz="0" w:space="0" w:color="auto"/>
            <w:right w:val="none" w:sz="0" w:space="0" w:color="auto"/>
          </w:divBdr>
        </w:div>
        <w:div w:id="1119642387">
          <w:marLeft w:val="0"/>
          <w:marRight w:val="0"/>
          <w:marTop w:val="0"/>
          <w:marBottom w:val="0"/>
          <w:divBdr>
            <w:top w:val="none" w:sz="0" w:space="0" w:color="auto"/>
            <w:left w:val="none" w:sz="0" w:space="0" w:color="auto"/>
            <w:bottom w:val="none" w:sz="0" w:space="0" w:color="auto"/>
            <w:right w:val="none" w:sz="0" w:space="0" w:color="auto"/>
          </w:divBdr>
        </w:div>
        <w:div w:id="1904176720">
          <w:marLeft w:val="0"/>
          <w:marRight w:val="0"/>
          <w:marTop w:val="0"/>
          <w:marBottom w:val="0"/>
          <w:divBdr>
            <w:top w:val="none" w:sz="0" w:space="0" w:color="auto"/>
            <w:left w:val="none" w:sz="0" w:space="0" w:color="auto"/>
            <w:bottom w:val="none" w:sz="0" w:space="0" w:color="auto"/>
            <w:right w:val="none" w:sz="0" w:space="0" w:color="auto"/>
          </w:divBdr>
        </w:div>
      </w:divsChild>
    </w:div>
    <w:div w:id="762216226">
      <w:bodyDiv w:val="1"/>
      <w:marLeft w:val="0"/>
      <w:marRight w:val="0"/>
      <w:marTop w:val="0"/>
      <w:marBottom w:val="0"/>
      <w:divBdr>
        <w:top w:val="none" w:sz="0" w:space="0" w:color="auto"/>
        <w:left w:val="none" w:sz="0" w:space="0" w:color="auto"/>
        <w:bottom w:val="none" w:sz="0" w:space="0" w:color="auto"/>
        <w:right w:val="none" w:sz="0" w:space="0" w:color="auto"/>
      </w:divBdr>
      <w:divsChild>
        <w:div w:id="556018025">
          <w:marLeft w:val="0"/>
          <w:marRight w:val="0"/>
          <w:marTop w:val="0"/>
          <w:marBottom w:val="0"/>
          <w:divBdr>
            <w:top w:val="none" w:sz="0" w:space="0" w:color="auto"/>
            <w:left w:val="none" w:sz="0" w:space="0" w:color="auto"/>
            <w:bottom w:val="none" w:sz="0" w:space="0" w:color="auto"/>
            <w:right w:val="none" w:sz="0" w:space="0" w:color="auto"/>
          </w:divBdr>
        </w:div>
        <w:div w:id="1402946780">
          <w:marLeft w:val="0"/>
          <w:marRight w:val="0"/>
          <w:marTop w:val="0"/>
          <w:marBottom w:val="0"/>
          <w:divBdr>
            <w:top w:val="none" w:sz="0" w:space="0" w:color="auto"/>
            <w:left w:val="none" w:sz="0" w:space="0" w:color="auto"/>
            <w:bottom w:val="none" w:sz="0" w:space="0" w:color="auto"/>
            <w:right w:val="none" w:sz="0" w:space="0" w:color="auto"/>
          </w:divBdr>
        </w:div>
        <w:div w:id="1417704342">
          <w:marLeft w:val="0"/>
          <w:marRight w:val="0"/>
          <w:marTop w:val="0"/>
          <w:marBottom w:val="0"/>
          <w:divBdr>
            <w:top w:val="none" w:sz="0" w:space="0" w:color="auto"/>
            <w:left w:val="none" w:sz="0" w:space="0" w:color="auto"/>
            <w:bottom w:val="none" w:sz="0" w:space="0" w:color="auto"/>
            <w:right w:val="none" w:sz="0" w:space="0" w:color="auto"/>
          </w:divBdr>
        </w:div>
        <w:div w:id="1718777527">
          <w:marLeft w:val="0"/>
          <w:marRight w:val="0"/>
          <w:marTop w:val="0"/>
          <w:marBottom w:val="0"/>
          <w:divBdr>
            <w:top w:val="none" w:sz="0" w:space="0" w:color="auto"/>
            <w:left w:val="none" w:sz="0" w:space="0" w:color="auto"/>
            <w:bottom w:val="none" w:sz="0" w:space="0" w:color="auto"/>
            <w:right w:val="none" w:sz="0" w:space="0" w:color="auto"/>
          </w:divBdr>
        </w:div>
        <w:div w:id="2054385865">
          <w:marLeft w:val="0"/>
          <w:marRight w:val="0"/>
          <w:marTop w:val="0"/>
          <w:marBottom w:val="0"/>
          <w:divBdr>
            <w:top w:val="none" w:sz="0" w:space="0" w:color="auto"/>
            <w:left w:val="none" w:sz="0" w:space="0" w:color="auto"/>
            <w:bottom w:val="none" w:sz="0" w:space="0" w:color="auto"/>
            <w:right w:val="none" w:sz="0" w:space="0" w:color="auto"/>
          </w:divBdr>
        </w:div>
        <w:div w:id="2061204189">
          <w:marLeft w:val="0"/>
          <w:marRight w:val="0"/>
          <w:marTop w:val="0"/>
          <w:marBottom w:val="0"/>
          <w:divBdr>
            <w:top w:val="none" w:sz="0" w:space="0" w:color="auto"/>
            <w:left w:val="none" w:sz="0" w:space="0" w:color="auto"/>
            <w:bottom w:val="none" w:sz="0" w:space="0" w:color="auto"/>
            <w:right w:val="none" w:sz="0" w:space="0" w:color="auto"/>
          </w:divBdr>
        </w:div>
      </w:divsChild>
    </w:div>
    <w:div w:id="829716217">
      <w:bodyDiv w:val="1"/>
      <w:marLeft w:val="0"/>
      <w:marRight w:val="0"/>
      <w:marTop w:val="0"/>
      <w:marBottom w:val="0"/>
      <w:divBdr>
        <w:top w:val="none" w:sz="0" w:space="0" w:color="auto"/>
        <w:left w:val="none" w:sz="0" w:space="0" w:color="auto"/>
        <w:bottom w:val="none" w:sz="0" w:space="0" w:color="auto"/>
        <w:right w:val="none" w:sz="0" w:space="0" w:color="auto"/>
      </w:divBdr>
      <w:divsChild>
        <w:div w:id="700326061">
          <w:marLeft w:val="0"/>
          <w:marRight w:val="0"/>
          <w:marTop w:val="0"/>
          <w:marBottom w:val="0"/>
          <w:divBdr>
            <w:top w:val="none" w:sz="0" w:space="0" w:color="auto"/>
            <w:left w:val="none" w:sz="0" w:space="0" w:color="auto"/>
            <w:bottom w:val="none" w:sz="0" w:space="0" w:color="auto"/>
            <w:right w:val="none" w:sz="0" w:space="0" w:color="auto"/>
          </w:divBdr>
        </w:div>
        <w:div w:id="877668384">
          <w:marLeft w:val="0"/>
          <w:marRight w:val="0"/>
          <w:marTop w:val="0"/>
          <w:marBottom w:val="0"/>
          <w:divBdr>
            <w:top w:val="none" w:sz="0" w:space="0" w:color="auto"/>
            <w:left w:val="none" w:sz="0" w:space="0" w:color="auto"/>
            <w:bottom w:val="none" w:sz="0" w:space="0" w:color="auto"/>
            <w:right w:val="none" w:sz="0" w:space="0" w:color="auto"/>
          </w:divBdr>
        </w:div>
        <w:div w:id="1908874797">
          <w:marLeft w:val="0"/>
          <w:marRight w:val="0"/>
          <w:marTop w:val="0"/>
          <w:marBottom w:val="0"/>
          <w:divBdr>
            <w:top w:val="none" w:sz="0" w:space="0" w:color="auto"/>
            <w:left w:val="none" w:sz="0" w:space="0" w:color="auto"/>
            <w:bottom w:val="none" w:sz="0" w:space="0" w:color="auto"/>
            <w:right w:val="none" w:sz="0" w:space="0" w:color="auto"/>
          </w:divBdr>
        </w:div>
      </w:divsChild>
    </w:div>
    <w:div w:id="1100292208">
      <w:bodyDiv w:val="1"/>
      <w:marLeft w:val="0"/>
      <w:marRight w:val="0"/>
      <w:marTop w:val="0"/>
      <w:marBottom w:val="0"/>
      <w:divBdr>
        <w:top w:val="none" w:sz="0" w:space="0" w:color="auto"/>
        <w:left w:val="none" w:sz="0" w:space="0" w:color="auto"/>
        <w:bottom w:val="none" w:sz="0" w:space="0" w:color="auto"/>
        <w:right w:val="none" w:sz="0" w:space="0" w:color="auto"/>
      </w:divBdr>
      <w:divsChild>
        <w:div w:id="27411590">
          <w:marLeft w:val="0"/>
          <w:marRight w:val="0"/>
          <w:marTop w:val="0"/>
          <w:marBottom w:val="0"/>
          <w:divBdr>
            <w:top w:val="none" w:sz="0" w:space="0" w:color="auto"/>
            <w:left w:val="none" w:sz="0" w:space="0" w:color="auto"/>
            <w:bottom w:val="none" w:sz="0" w:space="0" w:color="auto"/>
            <w:right w:val="none" w:sz="0" w:space="0" w:color="auto"/>
          </w:divBdr>
        </w:div>
        <w:div w:id="290206894">
          <w:marLeft w:val="0"/>
          <w:marRight w:val="0"/>
          <w:marTop w:val="0"/>
          <w:marBottom w:val="0"/>
          <w:divBdr>
            <w:top w:val="none" w:sz="0" w:space="0" w:color="auto"/>
            <w:left w:val="none" w:sz="0" w:space="0" w:color="auto"/>
            <w:bottom w:val="none" w:sz="0" w:space="0" w:color="auto"/>
            <w:right w:val="none" w:sz="0" w:space="0" w:color="auto"/>
          </w:divBdr>
        </w:div>
        <w:div w:id="447162338">
          <w:marLeft w:val="0"/>
          <w:marRight w:val="0"/>
          <w:marTop w:val="0"/>
          <w:marBottom w:val="0"/>
          <w:divBdr>
            <w:top w:val="none" w:sz="0" w:space="0" w:color="auto"/>
            <w:left w:val="none" w:sz="0" w:space="0" w:color="auto"/>
            <w:bottom w:val="none" w:sz="0" w:space="0" w:color="auto"/>
            <w:right w:val="none" w:sz="0" w:space="0" w:color="auto"/>
          </w:divBdr>
        </w:div>
        <w:div w:id="530194336">
          <w:marLeft w:val="0"/>
          <w:marRight w:val="0"/>
          <w:marTop w:val="0"/>
          <w:marBottom w:val="0"/>
          <w:divBdr>
            <w:top w:val="none" w:sz="0" w:space="0" w:color="auto"/>
            <w:left w:val="none" w:sz="0" w:space="0" w:color="auto"/>
            <w:bottom w:val="none" w:sz="0" w:space="0" w:color="auto"/>
            <w:right w:val="none" w:sz="0" w:space="0" w:color="auto"/>
          </w:divBdr>
        </w:div>
        <w:div w:id="577984074">
          <w:marLeft w:val="0"/>
          <w:marRight w:val="0"/>
          <w:marTop w:val="0"/>
          <w:marBottom w:val="0"/>
          <w:divBdr>
            <w:top w:val="none" w:sz="0" w:space="0" w:color="auto"/>
            <w:left w:val="none" w:sz="0" w:space="0" w:color="auto"/>
            <w:bottom w:val="none" w:sz="0" w:space="0" w:color="auto"/>
            <w:right w:val="none" w:sz="0" w:space="0" w:color="auto"/>
          </w:divBdr>
        </w:div>
        <w:div w:id="891162215">
          <w:marLeft w:val="0"/>
          <w:marRight w:val="0"/>
          <w:marTop w:val="0"/>
          <w:marBottom w:val="0"/>
          <w:divBdr>
            <w:top w:val="none" w:sz="0" w:space="0" w:color="auto"/>
            <w:left w:val="none" w:sz="0" w:space="0" w:color="auto"/>
            <w:bottom w:val="none" w:sz="0" w:space="0" w:color="auto"/>
            <w:right w:val="none" w:sz="0" w:space="0" w:color="auto"/>
          </w:divBdr>
        </w:div>
        <w:div w:id="1431968851">
          <w:marLeft w:val="0"/>
          <w:marRight w:val="0"/>
          <w:marTop w:val="0"/>
          <w:marBottom w:val="0"/>
          <w:divBdr>
            <w:top w:val="none" w:sz="0" w:space="0" w:color="auto"/>
            <w:left w:val="none" w:sz="0" w:space="0" w:color="auto"/>
            <w:bottom w:val="none" w:sz="0" w:space="0" w:color="auto"/>
            <w:right w:val="none" w:sz="0" w:space="0" w:color="auto"/>
          </w:divBdr>
        </w:div>
      </w:divsChild>
    </w:div>
    <w:div w:id="1156527549">
      <w:bodyDiv w:val="1"/>
      <w:marLeft w:val="0"/>
      <w:marRight w:val="0"/>
      <w:marTop w:val="0"/>
      <w:marBottom w:val="0"/>
      <w:divBdr>
        <w:top w:val="none" w:sz="0" w:space="0" w:color="auto"/>
        <w:left w:val="none" w:sz="0" w:space="0" w:color="auto"/>
        <w:bottom w:val="none" w:sz="0" w:space="0" w:color="auto"/>
        <w:right w:val="none" w:sz="0" w:space="0" w:color="auto"/>
      </w:divBdr>
      <w:divsChild>
        <w:div w:id="470485028">
          <w:marLeft w:val="0"/>
          <w:marRight w:val="0"/>
          <w:marTop w:val="0"/>
          <w:marBottom w:val="0"/>
          <w:divBdr>
            <w:top w:val="none" w:sz="0" w:space="0" w:color="auto"/>
            <w:left w:val="none" w:sz="0" w:space="0" w:color="auto"/>
            <w:bottom w:val="none" w:sz="0" w:space="0" w:color="auto"/>
            <w:right w:val="none" w:sz="0" w:space="0" w:color="auto"/>
          </w:divBdr>
        </w:div>
        <w:div w:id="930164338">
          <w:marLeft w:val="0"/>
          <w:marRight w:val="0"/>
          <w:marTop w:val="0"/>
          <w:marBottom w:val="0"/>
          <w:divBdr>
            <w:top w:val="none" w:sz="0" w:space="0" w:color="auto"/>
            <w:left w:val="none" w:sz="0" w:space="0" w:color="auto"/>
            <w:bottom w:val="none" w:sz="0" w:space="0" w:color="auto"/>
            <w:right w:val="none" w:sz="0" w:space="0" w:color="auto"/>
          </w:divBdr>
        </w:div>
        <w:div w:id="1224411108">
          <w:marLeft w:val="0"/>
          <w:marRight w:val="0"/>
          <w:marTop w:val="0"/>
          <w:marBottom w:val="0"/>
          <w:divBdr>
            <w:top w:val="none" w:sz="0" w:space="0" w:color="auto"/>
            <w:left w:val="none" w:sz="0" w:space="0" w:color="auto"/>
            <w:bottom w:val="none" w:sz="0" w:space="0" w:color="auto"/>
            <w:right w:val="none" w:sz="0" w:space="0" w:color="auto"/>
          </w:divBdr>
        </w:div>
        <w:div w:id="1268002534">
          <w:marLeft w:val="0"/>
          <w:marRight w:val="0"/>
          <w:marTop w:val="0"/>
          <w:marBottom w:val="0"/>
          <w:divBdr>
            <w:top w:val="none" w:sz="0" w:space="0" w:color="auto"/>
            <w:left w:val="none" w:sz="0" w:space="0" w:color="auto"/>
            <w:bottom w:val="none" w:sz="0" w:space="0" w:color="auto"/>
            <w:right w:val="none" w:sz="0" w:space="0" w:color="auto"/>
          </w:divBdr>
        </w:div>
        <w:div w:id="1837576620">
          <w:marLeft w:val="0"/>
          <w:marRight w:val="0"/>
          <w:marTop w:val="0"/>
          <w:marBottom w:val="0"/>
          <w:divBdr>
            <w:top w:val="none" w:sz="0" w:space="0" w:color="auto"/>
            <w:left w:val="none" w:sz="0" w:space="0" w:color="auto"/>
            <w:bottom w:val="none" w:sz="0" w:space="0" w:color="auto"/>
            <w:right w:val="none" w:sz="0" w:space="0" w:color="auto"/>
          </w:divBdr>
        </w:div>
        <w:div w:id="2124762750">
          <w:marLeft w:val="0"/>
          <w:marRight w:val="0"/>
          <w:marTop w:val="0"/>
          <w:marBottom w:val="0"/>
          <w:divBdr>
            <w:top w:val="none" w:sz="0" w:space="0" w:color="auto"/>
            <w:left w:val="none" w:sz="0" w:space="0" w:color="auto"/>
            <w:bottom w:val="none" w:sz="0" w:space="0" w:color="auto"/>
            <w:right w:val="none" w:sz="0" w:space="0" w:color="auto"/>
          </w:divBdr>
        </w:div>
      </w:divsChild>
    </w:div>
    <w:div w:id="1485778138">
      <w:bodyDiv w:val="1"/>
      <w:marLeft w:val="0"/>
      <w:marRight w:val="0"/>
      <w:marTop w:val="0"/>
      <w:marBottom w:val="0"/>
      <w:divBdr>
        <w:top w:val="none" w:sz="0" w:space="0" w:color="auto"/>
        <w:left w:val="none" w:sz="0" w:space="0" w:color="auto"/>
        <w:bottom w:val="none" w:sz="0" w:space="0" w:color="auto"/>
        <w:right w:val="none" w:sz="0" w:space="0" w:color="auto"/>
      </w:divBdr>
      <w:divsChild>
        <w:div w:id="39790690">
          <w:marLeft w:val="0"/>
          <w:marRight w:val="0"/>
          <w:marTop w:val="0"/>
          <w:marBottom w:val="0"/>
          <w:divBdr>
            <w:top w:val="none" w:sz="0" w:space="0" w:color="auto"/>
            <w:left w:val="none" w:sz="0" w:space="0" w:color="auto"/>
            <w:bottom w:val="none" w:sz="0" w:space="0" w:color="auto"/>
            <w:right w:val="none" w:sz="0" w:space="0" w:color="auto"/>
          </w:divBdr>
          <w:divsChild>
            <w:div w:id="344132096">
              <w:marLeft w:val="0"/>
              <w:marRight w:val="0"/>
              <w:marTop w:val="0"/>
              <w:marBottom w:val="0"/>
              <w:divBdr>
                <w:top w:val="none" w:sz="0" w:space="0" w:color="auto"/>
                <w:left w:val="none" w:sz="0" w:space="0" w:color="auto"/>
                <w:bottom w:val="none" w:sz="0" w:space="0" w:color="auto"/>
                <w:right w:val="none" w:sz="0" w:space="0" w:color="auto"/>
              </w:divBdr>
            </w:div>
            <w:div w:id="744838490">
              <w:marLeft w:val="0"/>
              <w:marRight w:val="0"/>
              <w:marTop w:val="0"/>
              <w:marBottom w:val="0"/>
              <w:divBdr>
                <w:top w:val="none" w:sz="0" w:space="0" w:color="auto"/>
                <w:left w:val="none" w:sz="0" w:space="0" w:color="auto"/>
                <w:bottom w:val="none" w:sz="0" w:space="0" w:color="auto"/>
                <w:right w:val="none" w:sz="0" w:space="0" w:color="auto"/>
              </w:divBdr>
            </w:div>
            <w:div w:id="878278579">
              <w:marLeft w:val="0"/>
              <w:marRight w:val="0"/>
              <w:marTop w:val="0"/>
              <w:marBottom w:val="0"/>
              <w:divBdr>
                <w:top w:val="none" w:sz="0" w:space="0" w:color="auto"/>
                <w:left w:val="none" w:sz="0" w:space="0" w:color="auto"/>
                <w:bottom w:val="none" w:sz="0" w:space="0" w:color="auto"/>
                <w:right w:val="none" w:sz="0" w:space="0" w:color="auto"/>
              </w:divBdr>
            </w:div>
            <w:div w:id="1862666418">
              <w:marLeft w:val="0"/>
              <w:marRight w:val="0"/>
              <w:marTop w:val="0"/>
              <w:marBottom w:val="0"/>
              <w:divBdr>
                <w:top w:val="none" w:sz="0" w:space="0" w:color="auto"/>
                <w:left w:val="none" w:sz="0" w:space="0" w:color="auto"/>
                <w:bottom w:val="none" w:sz="0" w:space="0" w:color="auto"/>
                <w:right w:val="none" w:sz="0" w:space="0" w:color="auto"/>
              </w:divBdr>
              <w:divsChild>
                <w:div w:id="145050419">
                  <w:marLeft w:val="0"/>
                  <w:marRight w:val="0"/>
                  <w:marTop w:val="0"/>
                  <w:marBottom w:val="0"/>
                  <w:divBdr>
                    <w:top w:val="none" w:sz="0" w:space="0" w:color="auto"/>
                    <w:left w:val="none" w:sz="0" w:space="0" w:color="auto"/>
                    <w:bottom w:val="none" w:sz="0" w:space="0" w:color="auto"/>
                    <w:right w:val="none" w:sz="0" w:space="0" w:color="auto"/>
                  </w:divBdr>
                </w:div>
                <w:div w:id="2873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4911">
          <w:marLeft w:val="0"/>
          <w:marRight w:val="0"/>
          <w:marTop w:val="0"/>
          <w:marBottom w:val="0"/>
          <w:divBdr>
            <w:top w:val="none" w:sz="0" w:space="0" w:color="auto"/>
            <w:left w:val="none" w:sz="0" w:space="0" w:color="auto"/>
            <w:bottom w:val="none" w:sz="0" w:space="0" w:color="auto"/>
            <w:right w:val="none" w:sz="0" w:space="0" w:color="auto"/>
          </w:divBdr>
        </w:div>
      </w:divsChild>
    </w:div>
    <w:div w:id="1646592049">
      <w:bodyDiv w:val="1"/>
      <w:marLeft w:val="0"/>
      <w:marRight w:val="0"/>
      <w:marTop w:val="0"/>
      <w:marBottom w:val="0"/>
      <w:divBdr>
        <w:top w:val="none" w:sz="0" w:space="0" w:color="auto"/>
        <w:left w:val="none" w:sz="0" w:space="0" w:color="auto"/>
        <w:bottom w:val="none" w:sz="0" w:space="0" w:color="auto"/>
        <w:right w:val="none" w:sz="0" w:space="0" w:color="auto"/>
      </w:divBdr>
      <w:divsChild>
        <w:div w:id="978532482">
          <w:marLeft w:val="0"/>
          <w:marRight w:val="0"/>
          <w:marTop w:val="0"/>
          <w:marBottom w:val="0"/>
          <w:divBdr>
            <w:top w:val="none" w:sz="0" w:space="0" w:color="auto"/>
            <w:left w:val="none" w:sz="0" w:space="0" w:color="auto"/>
            <w:bottom w:val="none" w:sz="0" w:space="0" w:color="auto"/>
            <w:right w:val="none" w:sz="0" w:space="0" w:color="auto"/>
          </w:divBdr>
        </w:div>
        <w:div w:id="1790314358">
          <w:marLeft w:val="0"/>
          <w:marRight w:val="0"/>
          <w:marTop w:val="0"/>
          <w:marBottom w:val="0"/>
          <w:divBdr>
            <w:top w:val="none" w:sz="0" w:space="0" w:color="auto"/>
            <w:left w:val="none" w:sz="0" w:space="0" w:color="auto"/>
            <w:bottom w:val="none" w:sz="0" w:space="0" w:color="auto"/>
            <w:right w:val="none" w:sz="0" w:space="0" w:color="auto"/>
          </w:divBdr>
        </w:div>
        <w:div w:id="1985545666">
          <w:marLeft w:val="0"/>
          <w:marRight w:val="0"/>
          <w:marTop w:val="0"/>
          <w:marBottom w:val="0"/>
          <w:divBdr>
            <w:top w:val="none" w:sz="0" w:space="0" w:color="auto"/>
            <w:left w:val="none" w:sz="0" w:space="0" w:color="auto"/>
            <w:bottom w:val="none" w:sz="0" w:space="0" w:color="auto"/>
            <w:right w:val="none" w:sz="0" w:space="0" w:color="auto"/>
          </w:divBdr>
        </w:div>
      </w:divsChild>
    </w:div>
    <w:div w:id="1659072176">
      <w:bodyDiv w:val="1"/>
      <w:marLeft w:val="0"/>
      <w:marRight w:val="0"/>
      <w:marTop w:val="0"/>
      <w:marBottom w:val="0"/>
      <w:divBdr>
        <w:top w:val="none" w:sz="0" w:space="0" w:color="auto"/>
        <w:left w:val="none" w:sz="0" w:space="0" w:color="auto"/>
        <w:bottom w:val="none" w:sz="0" w:space="0" w:color="auto"/>
        <w:right w:val="none" w:sz="0" w:space="0" w:color="auto"/>
      </w:divBdr>
    </w:div>
    <w:div w:id="1681422679">
      <w:bodyDiv w:val="1"/>
      <w:marLeft w:val="0"/>
      <w:marRight w:val="0"/>
      <w:marTop w:val="0"/>
      <w:marBottom w:val="0"/>
      <w:divBdr>
        <w:top w:val="none" w:sz="0" w:space="0" w:color="auto"/>
        <w:left w:val="none" w:sz="0" w:space="0" w:color="auto"/>
        <w:bottom w:val="none" w:sz="0" w:space="0" w:color="auto"/>
        <w:right w:val="none" w:sz="0" w:space="0" w:color="auto"/>
      </w:divBdr>
      <w:divsChild>
        <w:div w:id="331563636">
          <w:marLeft w:val="0"/>
          <w:marRight w:val="0"/>
          <w:marTop w:val="0"/>
          <w:marBottom w:val="0"/>
          <w:divBdr>
            <w:top w:val="none" w:sz="0" w:space="0" w:color="auto"/>
            <w:left w:val="none" w:sz="0" w:space="0" w:color="auto"/>
            <w:bottom w:val="none" w:sz="0" w:space="0" w:color="auto"/>
            <w:right w:val="none" w:sz="0" w:space="0" w:color="auto"/>
          </w:divBdr>
        </w:div>
        <w:div w:id="352657760">
          <w:marLeft w:val="0"/>
          <w:marRight w:val="0"/>
          <w:marTop w:val="0"/>
          <w:marBottom w:val="0"/>
          <w:divBdr>
            <w:top w:val="none" w:sz="0" w:space="0" w:color="auto"/>
            <w:left w:val="none" w:sz="0" w:space="0" w:color="auto"/>
            <w:bottom w:val="none" w:sz="0" w:space="0" w:color="auto"/>
            <w:right w:val="none" w:sz="0" w:space="0" w:color="auto"/>
          </w:divBdr>
        </w:div>
        <w:div w:id="524712972">
          <w:marLeft w:val="0"/>
          <w:marRight w:val="0"/>
          <w:marTop w:val="0"/>
          <w:marBottom w:val="0"/>
          <w:divBdr>
            <w:top w:val="none" w:sz="0" w:space="0" w:color="auto"/>
            <w:left w:val="none" w:sz="0" w:space="0" w:color="auto"/>
            <w:bottom w:val="none" w:sz="0" w:space="0" w:color="auto"/>
            <w:right w:val="none" w:sz="0" w:space="0" w:color="auto"/>
          </w:divBdr>
        </w:div>
        <w:div w:id="1462574732">
          <w:marLeft w:val="0"/>
          <w:marRight w:val="0"/>
          <w:marTop w:val="0"/>
          <w:marBottom w:val="0"/>
          <w:divBdr>
            <w:top w:val="none" w:sz="0" w:space="0" w:color="auto"/>
            <w:left w:val="none" w:sz="0" w:space="0" w:color="auto"/>
            <w:bottom w:val="none" w:sz="0" w:space="0" w:color="auto"/>
            <w:right w:val="none" w:sz="0" w:space="0" w:color="auto"/>
          </w:divBdr>
        </w:div>
        <w:div w:id="1787508176">
          <w:marLeft w:val="0"/>
          <w:marRight w:val="0"/>
          <w:marTop w:val="0"/>
          <w:marBottom w:val="0"/>
          <w:divBdr>
            <w:top w:val="none" w:sz="0" w:space="0" w:color="auto"/>
            <w:left w:val="none" w:sz="0" w:space="0" w:color="auto"/>
            <w:bottom w:val="none" w:sz="0" w:space="0" w:color="auto"/>
            <w:right w:val="none" w:sz="0" w:space="0" w:color="auto"/>
          </w:divBdr>
        </w:div>
        <w:div w:id="1796677369">
          <w:marLeft w:val="0"/>
          <w:marRight w:val="0"/>
          <w:marTop w:val="0"/>
          <w:marBottom w:val="0"/>
          <w:divBdr>
            <w:top w:val="none" w:sz="0" w:space="0" w:color="auto"/>
            <w:left w:val="none" w:sz="0" w:space="0" w:color="auto"/>
            <w:bottom w:val="none" w:sz="0" w:space="0" w:color="auto"/>
            <w:right w:val="none" w:sz="0" w:space="0" w:color="auto"/>
          </w:divBdr>
        </w:div>
        <w:div w:id="2113696745">
          <w:marLeft w:val="0"/>
          <w:marRight w:val="0"/>
          <w:marTop w:val="0"/>
          <w:marBottom w:val="0"/>
          <w:divBdr>
            <w:top w:val="none" w:sz="0" w:space="0" w:color="auto"/>
            <w:left w:val="none" w:sz="0" w:space="0" w:color="auto"/>
            <w:bottom w:val="none" w:sz="0" w:space="0" w:color="auto"/>
            <w:right w:val="none" w:sz="0" w:space="0" w:color="auto"/>
          </w:divBdr>
        </w:div>
      </w:divsChild>
    </w:div>
    <w:div w:id="1695112791">
      <w:bodyDiv w:val="1"/>
      <w:marLeft w:val="0"/>
      <w:marRight w:val="0"/>
      <w:marTop w:val="0"/>
      <w:marBottom w:val="0"/>
      <w:divBdr>
        <w:top w:val="none" w:sz="0" w:space="0" w:color="auto"/>
        <w:left w:val="none" w:sz="0" w:space="0" w:color="auto"/>
        <w:bottom w:val="none" w:sz="0" w:space="0" w:color="auto"/>
        <w:right w:val="none" w:sz="0" w:space="0" w:color="auto"/>
      </w:divBdr>
      <w:divsChild>
        <w:div w:id="150829070">
          <w:marLeft w:val="0"/>
          <w:marRight w:val="0"/>
          <w:marTop w:val="0"/>
          <w:marBottom w:val="0"/>
          <w:divBdr>
            <w:top w:val="none" w:sz="0" w:space="0" w:color="auto"/>
            <w:left w:val="none" w:sz="0" w:space="0" w:color="auto"/>
            <w:bottom w:val="none" w:sz="0" w:space="0" w:color="auto"/>
            <w:right w:val="none" w:sz="0" w:space="0" w:color="auto"/>
          </w:divBdr>
          <w:divsChild>
            <w:div w:id="447237685">
              <w:marLeft w:val="0"/>
              <w:marRight w:val="0"/>
              <w:marTop w:val="0"/>
              <w:marBottom w:val="0"/>
              <w:divBdr>
                <w:top w:val="none" w:sz="0" w:space="0" w:color="auto"/>
                <w:left w:val="none" w:sz="0" w:space="0" w:color="auto"/>
                <w:bottom w:val="none" w:sz="0" w:space="0" w:color="auto"/>
                <w:right w:val="none" w:sz="0" w:space="0" w:color="auto"/>
              </w:divBdr>
            </w:div>
            <w:div w:id="968319887">
              <w:marLeft w:val="0"/>
              <w:marRight w:val="0"/>
              <w:marTop w:val="0"/>
              <w:marBottom w:val="0"/>
              <w:divBdr>
                <w:top w:val="none" w:sz="0" w:space="0" w:color="auto"/>
                <w:left w:val="none" w:sz="0" w:space="0" w:color="auto"/>
                <w:bottom w:val="none" w:sz="0" w:space="0" w:color="auto"/>
                <w:right w:val="none" w:sz="0" w:space="0" w:color="auto"/>
              </w:divBdr>
            </w:div>
            <w:div w:id="1678921685">
              <w:marLeft w:val="0"/>
              <w:marRight w:val="0"/>
              <w:marTop w:val="0"/>
              <w:marBottom w:val="0"/>
              <w:divBdr>
                <w:top w:val="none" w:sz="0" w:space="0" w:color="auto"/>
                <w:left w:val="none" w:sz="0" w:space="0" w:color="auto"/>
                <w:bottom w:val="none" w:sz="0" w:space="0" w:color="auto"/>
                <w:right w:val="none" w:sz="0" w:space="0" w:color="auto"/>
              </w:divBdr>
            </w:div>
          </w:divsChild>
        </w:div>
        <w:div w:id="467358660">
          <w:marLeft w:val="0"/>
          <w:marRight w:val="0"/>
          <w:marTop w:val="0"/>
          <w:marBottom w:val="0"/>
          <w:divBdr>
            <w:top w:val="none" w:sz="0" w:space="0" w:color="auto"/>
            <w:left w:val="none" w:sz="0" w:space="0" w:color="auto"/>
            <w:bottom w:val="none" w:sz="0" w:space="0" w:color="auto"/>
            <w:right w:val="none" w:sz="0" w:space="0" w:color="auto"/>
          </w:divBdr>
        </w:div>
        <w:div w:id="700320106">
          <w:marLeft w:val="0"/>
          <w:marRight w:val="0"/>
          <w:marTop w:val="0"/>
          <w:marBottom w:val="0"/>
          <w:divBdr>
            <w:top w:val="none" w:sz="0" w:space="0" w:color="auto"/>
            <w:left w:val="none" w:sz="0" w:space="0" w:color="auto"/>
            <w:bottom w:val="none" w:sz="0" w:space="0" w:color="auto"/>
            <w:right w:val="none" w:sz="0" w:space="0" w:color="auto"/>
          </w:divBdr>
        </w:div>
        <w:div w:id="901019175">
          <w:marLeft w:val="0"/>
          <w:marRight w:val="0"/>
          <w:marTop w:val="0"/>
          <w:marBottom w:val="0"/>
          <w:divBdr>
            <w:top w:val="none" w:sz="0" w:space="0" w:color="auto"/>
            <w:left w:val="none" w:sz="0" w:space="0" w:color="auto"/>
            <w:bottom w:val="none" w:sz="0" w:space="0" w:color="auto"/>
            <w:right w:val="none" w:sz="0" w:space="0" w:color="auto"/>
          </w:divBdr>
        </w:div>
        <w:div w:id="1742874811">
          <w:marLeft w:val="0"/>
          <w:marRight w:val="0"/>
          <w:marTop w:val="0"/>
          <w:marBottom w:val="0"/>
          <w:divBdr>
            <w:top w:val="none" w:sz="0" w:space="0" w:color="auto"/>
            <w:left w:val="none" w:sz="0" w:space="0" w:color="auto"/>
            <w:bottom w:val="none" w:sz="0" w:space="0" w:color="auto"/>
            <w:right w:val="none" w:sz="0" w:space="0" w:color="auto"/>
          </w:divBdr>
        </w:div>
      </w:divsChild>
    </w:div>
    <w:div w:id="1704358770">
      <w:bodyDiv w:val="1"/>
      <w:marLeft w:val="0"/>
      <w:marRight w:val="0"/>
      <w:marTop w:val="0"/>
      <w:marBottom w:val="0"/>
      <w:divBdr>
        <w:top w:val="none" w:sz="0" w:space="0" w:color="auto"/>
        <w:left w:val="none" w:sz="0" w:space="0" w:color="auto"/>
        <w:bottom w:val="none" w:sz="0" w:space="0" w:color="auto"/>
        <w:right w:val="none" w:sz="0" w:space="0" w:color="auto"/>
      </w:divBdr>
      <w:divsChild>
        <w:div w:id="444735890">
          <w:marLeft w:val="0"/>
          <w:marRight w:val="0"/>
          <w:marTop w:val="0"/>
          <w:marBottom w:val="0"/>
          <w:divBdr>
            <w:top w:val="none" w:sz="0" w:space="0" w:color="auto"/>
            <w:left w:val="none" w:sz="0" w:space="0" w:color="auto"/>
            <w:bottom w:val="none" w:sz="0" w:space="0" w:color="auto"/>
            <w:right w:val="none" w:sz="0" w:space="0" w:color="auto"/>
          </w:divBdr>
          <w:divsChild>
            <w:div w:id="691299986">
              <w:marLeft w:val="0"/>
              <w:marRight w:val="0"/>
              <w:marTop w:val="0"/>
              <w:marBottom w:val="0"/>
              <w:divBdr>
                <w:top w:val="none" w:sz="0" w:space="0" w:color="auto"/>
                <w:left w:val="none" w:sz="0" w:space="0" w:color="auto"/>
                <w:bottom w:val="none" w:sz="0" w:space="0" w:color="auto"/>
                <w:right w:val="none" w:sz="0" w:space="0" w:color="auto"/>
              </w:divBdr>
            </w:div>
            <w:div w:id="1024088535">
              <w:marLeft w:val="0"/>
              <w:marRight w:val="0"/>
              <w:marTop w:val="0"/>
              <w:marBottom w:val="0"/>
              <w:divBdr>
                <w:top w:val="none" w:sz="0" w:space="0" w:color="auto"/>
                <w:left w:val="none" w:sz="0" w:space="0" w:color="auto"/>
                <w:bottom w:val="none" w:sz="0" w:space="0" w:color="auto"/>
                <w:right w:val="none" w:sz="0" w:space="0" w:color="auto"/>
              </w:divBdr>
            </w:div>
          </w:divsChild>
        </w:div>
        <w:div w:id="516772047">
          <w:marLeft w:val="0"/>
          <w:marRight w:val="0"/>
          <w:marTop w:val="0"/>
          <w:marBottom w:val="0"/>
          <w:divBdr>
            <w:top w:val="none" w:sz="0" w:space="0" w:color="auto"/>
            <w:left w:val="none" w:sz="0" w:space="0" w:color="auto"/>
            <w:bottom w:val="none" w:sz="0" w:space="0" w:color="auto"/>
            <w:right w:val="none" w:sz="0" w:space="0" w:color="auto"/>
          </w:divBdr>
        </w:div>
        <w:div w:id="849375969">
          <w:marLeft w:val="0"/>
          <w:marRight w:val="0"/>
          <w:marTop w:val="0"/>
          <w:marBottom w:val="0"/>
          <w:divBdr>
            <w:top w:val="none" w:sz="0" w:space="0" w:color="auto"/>
            <w:left w:val="none" w:sz="0" w:space="0" w:color="auto"/>
            <w:bottom w:val="none" w:sz="0" w:space="0" w:color="auto"/>
            <w:right w:val="none" w:sz="0" w:space="0" w:color="auto"/>
          </w:divBdr>
        </w:div>
        <w:div w:id="1362047797">
          <w:marLeft w:val="0"/>
          <w:marRight w:val="0"/>
          <w:marTop w:val="0"/>
          <w:marBottom w:val="0"/>
          <w:divBdr>
            <w:top w:val="none" w:sz="0" w:space="0" w:color="auto"/>
            <w:left w:val="none" w:sz="0" w:space="0" w:color="auto"/>
            <w:bottom w:val="none" w:sz="0" w:space="0" w:color="auto"/>
            <w:right w:val="none" w:sz="0" w:space="0" w:color="auto"/>
          </w:divBdr>
        </w:div>
        <w:div w:id="1649821905">
          <w:marLeft w:val="0"/>
          <w:marRight w:val="0"/>
          <w:marTop w:val="0"/>
          <w:marBottom w:val="0"/>
          <w:divBdr>
            <w:top w:val="none" w:sz="0" w:space="0" w:color="auto"/>
            <w:left w:val="none" w:sz="0" w:space="0" w:color="auto"/>
            <w:bottom w:val="none" w:sz="0" w:space="0" w:color="auto"/>
            <w:right w:val="none" w:sz="0" w:space="0" w:color="auto"/>
          </w:divBdr>
        </w:div>
        <w:div w:id="2085519255">
          <w:marLeft w:val="0"/>
          <w:marRight w:val="0"/>
          <w:marTop w:val="0"/>
          <w:marBottom w:val="0"/>
          <w:divBdr>
            <w:top w:val="none" w:sz="0" w:space="0" w:color="auto"/>
            <w:left w:val="none" w:sz="0" w:space="0" w:color="auto"/>
            <w:bottom w:val="none" w:sz="0" w:space="0" w:color="auto"/>
            <w:right w:val="none" w:sz="0" w:space="0" w:color="auto"/>
          </w:divBdr>
        </w:div>
      </w:divsChild>
    </w:div>
    <w:div w:id="1836336569">
      <w:bodyDiv w:val="1"/>
      <w:marLeft w:val="0"/>
      <w:marRight w:val="0"/>
      <w:marTop w:val="0"/>
      <w:marBottom w:val="0"/>
      <w:divBdr>
        <w:top w:val="none" w:sz="0" w:space="0" w:color="auto"/>
        <w:left w:val="none" w:sz="0" w:space="0" w:color="auto"/>
        <w:bottom w:val="none" w:sz="0" w:space="0" w:color="auto"/>
        <w:right w:val="none" w:sz="0" w:space="0" w:color="auto"/>
      </w:divBdr>
      <w:divsChild>
        <w:div w:id="263077604">
          <w:marLeft w:val="0"/>
          <w:marRight w:val="0"/>
          <w:marTop w:val="0"/>
          <w:marBottom w:val="0"/>
          <w:divBdr>
            <w:top w:val="none" w:sz="0" w:space="0" w:color="auto"/>
            <w:left w:val="none" w:sz="0" w:space="0" w:color="auto"/>
            <w:bottom w:val="none" w:sz="0" w:space="0" w:color="auto"/>
            <w:right w:val="none" w:sz="0" w:space="0" w:color="auto"/>
          </w:divBdr>
        </w:div>
        <w:div w:id="658315122">
          <w:marLeft w:val="0"/>
          <w:marRight w:val="0"/>
          <w:marTop w:val="0"/>
          <w:marBottom w:val="0"/>
          <w:divBdr>
            <w:top w:val="none" w:sz="0" w:space="0" w:color="auto"/>
            <w:left w:val="none" w:sz="0" w:space="0" w:color="auto"/>
            <w:bottom w:val="none" w:sz="0" w:space="0" w:color="auto"/>
            <w:right w:val="none" w:sz="0" w:space="0" w:color="auto"/>
          </w:divBdr>
        </w:div>
        <w:div w:id="1230923787">
          <w:marLeft w:val="0"/>
          <w:marRight w:val="0"/>
          <w:marTop w:val="0"/>
          <w:marBottom w:val="0"/>
          <w:divBdr>
            <w:top w:val="none" w:sz="0" w:space="0" w:color="auto"/>
            <w:left w:val="none" w:sz="0" w:space="0" w:color="auto"/>
            <w:bottom w:val="none" w:sz="0" w:space="0" w:color="auto"/>
            <w:right w:val="none" w:sz="0" w:space="0" w:color="auto"/>
          </w:divBdr>
        </w:div>
        <w:div w:id="1461261113">
          <w:marLeft w:val="0"/>
          <w:marRight w:val="0"/>
          <w:marTop w:val="0"/>
          <w:marBottom w:val="0"/>
          <w:divBdr>
            <w:top w:val="none" w:sz="0" w:space="0" w:color="auto"/>
            <w:left w:val="none" w:sz="0" w:space="0" w:color="auto"/>
            <w:bottom w:val="none" w:sz="0" w:space="0" w:color="auto"/>
            <w:right w:val="none" w:sz="0" w:space="0" w:color="auto"/>
          </w:divBdr>
        </w:div>
        <w:div w:id="1540631884">
          <w:marLeft w:val="0"/>
          <w:marRight w:val="0"/>
          <w:marTop w:val="0"/>
          <w:marBottom w:val="0"/>
          <w:divBdr>
            <w:top w:val="none" w:sz="0" w:space="0" w:color="auto"/>
            <w:left w:val="none" w:sz="0" w:space="0" w:color="auto"/>
            <w:bottom w:val="none" w:sz="0" w:space="0" w:color="auto"/>
            <w:right w:val="none" w:sz="0" w:space="0" w:color="auto"/>
          </w:divBdr>
        </w:div>
        <w:div w:id="1550264602">
          <w:marLeft w:val="0"/>
          <w:marRight w:val="0"/>
          <w:marTop w:val="0"/>
          <w:marBottom w:val="0"/>
          <w:divBdr>
            <w:top w:val="none" w:sz="0" w:space="0" w:color="auto"/>
            <w:left w:val="none" w:sz="0" w:space="0" w:color="auto"/>
            <w:bottom w:val="none" w:sz="0" w:space="0" w:color="auto"/>
            <w:right w:val="none" w:sz="0" w:space="0" w:color="auto"/>
          </w:divBdr>
        </w:div>
        <w:div w:id="1896770804">
          <w:marLeft w:val="0"/>
          <w:marRight w:val="0"/>
          <w:marTop w:val="0"/>
          <w:marBottom w:val="0"/>
          <w:divBdr>
            <w:top w:val="none" w:sz="0" w:space="0" w:color="auto"/>
            <w:left w:val="none" w:sz="0" w:space="0" w:color="auto"/>
            <w:bottom w:val="none" w:sz="0" w:space="0" w:color="auto"/>
            <w:right w:val="none" w:sz="0" w:space="0" w:color="auto"/>
          </w:divBdr>
        </w:div>
      </w:divsChild>
    </w:div>
    <w:div w:id="1839803852">
      <w:bodyDiv w:val="1"/>
      <w:marLeft w:val="0"/>
      <w:marRight w:val="0"/>
      <w:marTop w:val="0"/>
      <w:marBottom w:val="0"/>
      <w:divBdr>
        <w:top w:val="none" w:sz="0" w:space="0" w:color="auto"/>
        <w:left w:val="none" w:sz="0" w:space="0" w:color="auto"/>
        <w:bottom w:val="none" w:sz="0" w:space="0" w:color="auto"/>
        <w:right w:val="none" w:sz="0" w:space="0" w:color="auto"/>
      </w:divBdr>
      <w:divsChild>
        <w:div w:id="1498613149">
          <w:marLeft w:val="0"/>
          <w:marRight w:val="0"/>
          <w:marTop w:val="0"/>
          <w:marBottom w:val="0"/>
          <w:divBdr>
            <w:top w:val="none" w:sz="0" w:space="0" w:color="auto"/>
            <w:left w:val="none" w:sz="0" w:space="0" w:color="auto"/>
            <w:bottom w:val="none" w:sz="0" w:space="0" w:color="auto"/>
            <w:right w:val="none" w:sz="0" w:space="0" w:color="auto"/>
          </w:divBdr>
        </w:div>
        <w:div w:id="1552496917">
          <w:marLeft w:val="0"/>
          <w:marRight w:val="0"/>
          <w:marTop w:val="0"/>
          <w:marBottom w:val="0"/>
          <w:divBdr>
            <w:top w:val="none" w:sz="0" w:space="0" w:color="auto"/>
            <w:left w:val="none" w:sz="0" w:space="0" w:color="auto"/>
            <w:bottom w:val="none" w:sz="0" w:space="0" w:color="auto"/>
            <w:right w:val="none" w:sz="0" w:space="0" w:color="auto"/>
          </w:divBdr>
        </w:div>
        <w:div w:id="1769229603">
          <w:marLeft w:val="0"/>
          <w:marRight w:val="0"/>
          <w:marTop w:val="0"/>
          <w:marBottom w:val="0"/>
          <w:divBdr>
            <w:top w:val="none" w:sz="0" w:space="0" w:color="auto"/>
            <w:left w:val="none" w:sz="0" w:space="0" w:color="auto"/>
            <w:bottom w:val="none" w:sz="0" w:space="0" w:color="auto"/>
            <w:right w:val="none" w:sz="0" w:space="0" w:color="auto"/>
          </w:divBdr>
        </w:div>
      </w:divsChild>
    </w:div>
    <w:div w:id="1969699120">
      <w:bodyDiv w:val="1"/>
      <w:marLeft w:val="0"/>
      <w:marRight w:val="0"/>
      <w:marTop w:val="0"/>
      <w:marBottom w:val="0"/>
      <w:divBdr>
        <w:top w:val="none" w:sz="0" w:space="0" w:color="auto"/>
        <w:left w:val="none" w:sz="0" w:space="0" w:color="auto"/>
        <w:bottom w:val="none" w:sz="0" w:space="0" w:color="auto"/>
        <w:right w:val="none" w:sz="0" w:space="0" w:color="auto"/>
      </w:divBdr>
      <w:divsChild>
        <w:div w:id="9450582">
          <w:marLeft w:val="0"/>
          <w:marRight w:val="0"/>
          <w:marTop w:val="0"/>
          <w:marBottom w:val="0"/>
          <w:divBdr>
            <w:top w:val="none" w:sz="0" w:space="0" w:color="auto"/>
            <w:left w:val="none" w:sz="0" w:space="0" w:color="auto"/>
            <w:bottom w:val="none" w:sz="0" w:space="0" w:color="auto"/>
            <w:right w:val="none" w:sz="0" w:space="0" w:color="auto"/>
          </w:divBdr>
        </w:div>
        <w:div w:id="232012469">
          <w:marLeft w:val="0"/>
          <w:marRight w:val="0"/>
          <w:marTop w:val="0"/>
          <w:marBottom w:val="0"/>
          <w:divBdr>
            <w:top w:val="none" w:sz="0" w:space="0" w:color="auto"/>
            <w:left w:val="none" w:sz="0" w:space="0" w:color="auto"/>
            <w:bottom w:val="none" w:sz="0" w:space="0" w:color="auto"/>
            <w:right w:val="none" w:sz="0" w:space="0" w:color="auto"/>
          </w:divBdr>
        </w:div>
        <w:div w:id="234823279">
          <w:marLeft w:val="0"/>
          <w:marRight w:val="0"/>
          <w:marTop w:val="0"/>
          <w:marBottom w:val="0"/>
          <w:divBdr>
            <w:top w:val="none" w:sz="0" w:space="0" w:color="auto"/>
            <w:left w:val="none" w:sz="0" w:space="0" w:color="auto"/>
            <w:bottom w:val="none" w:sz="0" w:space="0" w:color="auto"/>
            <w:right w:val="none" w:sz="0" w:space="0" w:color="auto"/>
          </w:divBdr>
        </w:div>
        <w:div w:id="488332594">
          <w:marLeft w:val="0"/>
          <w:marRight w:val="0"/>
          <w:marTop w:val="0"/>
          <w:marBottom w:val="0"/>
          <w:divBdr>
            <w:top w:val="none" w:sz="0" w:space="0" w:color="auto"/>
            <w:left w:val="none" w:sz="0" w:space="0" w:color="auto"/>
            <w:bottom w:val="none" w:sz="0" w:space="0" w:color="auto"/>
            <w:right w:val="none" w:sz="0" w:space="0" w:color="auto"/>
          </w:divBdr>
        </w:div>
        <w:div w:id="505286899">
          <w:marLeft w:val="0"/>
          <w:marRight w:val="0"/>
          <w:marTop w:val="0"/>
          <w:marBottom w:val="0"/>
          <w:divBdr>
            <w:top w:val="none" w:sz="0" w:space="0" w:color="auto"/>
            <w:left w:val="none" w:sz="0" w:space="0" w:color="auto"/>
            <w:bottom w:val="none" w:sz="0" w:space="0" w:color="auto"/>
            <w:right w:val="none" w:sz="0" w:space="0" w:color="auto"/>
          </w:divBdr>
        </w:div>
        <w:div w:id="507136069">
          <w:marLeft w:val="0"/>
          <w:marRight w:val="0"/>
          <w:marTop w:val="0"/>
          <w:marBottom w:val="0"/>
          <w:divBdr>
            <w:top w:val="none" w:sz="0" w:space="0" w:color="auto"/>
            <w:left w:val="none" w:sz="0" w:space="0" w:color="auto"/>
            <w:bottom w:val="none" w:sz="0" w:space="0" w:color="auto"/>
            <w:right w:val="none" w:sz="0" w:space="0" w:color="auto"/>
          </w:divBdr>
        </w:div>
        <w:div w:id="544369079">
          <w:marLeft w:val="0"/>
          <w:marRight w:val="0"/>
          <w:marTop w:val="0"/>
          <w:marBottom w:val="0"/>
          <w:divBdr>
            <w:top w:val="none" w:sz="0" w:space="0" w:color="auto"/>
            <w:left w:val="none" w:sz="0" w:space="0" w:color="auto"/>
            <w:bottom w:val="none" w:sz="0" w:space="0" w:color="auto"/>
            <w:right w:val="none" w:sz="0" w:space="0" w:color="auto"/>
          </w:divBdr>
        </w:div>
        <w:div w:id="687289388">
          <w:marLeft w:val="0"/>
          <w:marRight w:val="0"/>
          <w:marTop w:val="0"/>
          <w:marBottom w:val="0"/>
          <w:divBdr>
            <w:top w:val="none" w:sz="0" w:space="0" w:color="auto"/>
            <w:left w:val="none" w:sz="0" w:space="0" w:color="auto"/>
            <w:bottom w:val="none" w:sz="0" w:space="0" w:color="auto"/>
            <w:right w:val="none" w:sz="0" w:space="0" w:color="auto"/>
          </w:divBdr>
        </w:div>
        <w:div w:id="774250279">
          <w:marLeft w:val="0"/>
          <w:marRight w:val="0"/>
          <w:marTop w:val="0"/>
          <w:marBottom w:val="0"/>
          <w:divBdr>
            <w:top w:val="none" w:sz="0" w:space="0" w:color="auto"/>
            <w:left w:val="none" w:sz="0" w:space="0" w:color="auto"/>
            <w:bottom w:val="none" w:sz="0" w:space="0" w:color="auto"/>
            <w:right w:val="none" w:sz="0" w:space="0" w:color="auto"/>
          </w:divBdr>
        </w:div>
        <w:div w:id="805124894">
          <w:marLeft w:val="0"/>
          <w:marRight w:val="0"/>
          <w:marTop w:val="0"/>
          <w:marBottom w:val="0"/>
          <w:divBdr>
            <w:top w:val="none" w:sz="0" w:space="0" w:color="auto"/>
            <w:left w:val="none" w:sz="0" w:space="0" w:color="auto"/>
            <w:bottom w:val="none" w:sz="0" w:space="0" w:color="auto"/>
            <w:right w:val="none" w:sz="0" w:space="0" w:color="auto"/>
          </w:divBdr>
        </w:div>
        <w:div w:id="892735858">
          <w:marLeft w:val="0"/>
          <w:marRight w:val="0"/>
          <w:marTop w:val="0"/>
          <w:marBottom w:val="0"/>
          <w:divBdr>
            <w:top w:val="none" w:sz="0" w:space="0" w:color="auto"/>
            <w:left w:val="none" w:sz="0" w:space="0" w:color="auto"/>
            <w:bottom w:val="none" w:sz="0" w:space="0" w:color="auto"/>
            <w:right w:val="none" w:sz="0" w:space="0" w:color="auto"/>
          </w:divBdr>
        </w:div>
        <w:div w:id="1051882140">
          <w:marLeft w:val="0"/>
          <w:marRight w:val="0"/>
          <w:marTop w:val="0"/>
          <w:marBottom w:val="0"/>
          <w:divBdr>
            <w:top w:val="none" w:sz="0" w:space="0" w:color="auto"/>
            <w:left w:val="none" w:sz="0" w:space="0" w:color="auto"/>
            <w:bottom w:val="none" w:sz="0" w:space="0" w:color="auto"/>
            <w:right w:val="none" w:sz="0" w:space="0" w:color="auto"/>
          </w:divBdr>
        </w:div>
        <w:div w:id="1105803606">
          <w:marLeft w:val="0"/>
          <w:marRight w:val="0"/>
          <w:marTop w:val="0"/>
          <w:marBottom w:val="0"/>
          <w:divBdr>
            <w:top w:val="none" w:sz="0" w:space="0" w:color="auto"/>
            <w:left w:val="none" w:sz="0" w:space="0" w:color="auto"/>
            <w:bottom w:val="none" w:sz="0" w:space="0" w:color="auto"/>
            <w:right w:val="none" w:sz="0" w:space="0" w:color="auto"/>
          </w:divBdr>
        </w:div>
        <w:div w:id="1111627907">
          <w:marLeft w:val="0"/>
          <w:marRight w:val="0"/>
          <w:marTop w:val="0"/>
          <w:marBottom w:val="0"/>
          <w:divBdr>
            <w:top w:val="none" w:sz="0" w:space="0" w:color="auto"/>
            <w:left w:val="none" w:sz="0" w:space="0" w:color="auto"/>
            <w:bottom w:val="none" w:sz="0" w:space="0" w:color="auto"/>
            <w:right w:val="none" w:sz="0" w:space="0" w:color="auto"/>
          </w:divBdr>
        </w:div>
        <w:div w:id="1181314724">
          <w:marLeft w:val="0"/>
          <w:marRight w:val="0"/>
          <w:marTop w:val="0"/>
          <w:marBottom w:val="0"/>
          <w:divBdr>
            <w:top w:val="none" w:sz="0" w:space="0" w:color="auto"/>
            <w:left w:val="none" w:sz="0" w:space="0" w:color="auto"/>
            <w:bottom w:val="none" w:sz="0" w:space="0" w:color="auto"/>
            <w:right w:val="none" w:sz="0" w:space="0" w:color="auto"/>
          </w:divBdr>
        </w:div>
        <w:div w:id="1295328936">
          <w:marLeft w:val="0"/>
          <w:marRight w:val="0"/>
          <w:marTop w:val="0"/>
          <w:marBottom w:val="0"/>
          <w:divBdr>
            <w:top w:val="none" w:sz="0" w:space="0" w:color="auto"/>
            <w:left w:val="none" w:sz="0" w:space="0" w:color="auto"/>
            <w:bottom w:val="none" w:sz="0" w:space="0" w:color="auto"/>
            <w:right w:val="none" w:sz="0" w:space="0" w:color="auto"/>
          </w:divBdr>
        </w:div>
        <w:div w:id="1367295333">
          <w:marLeft w:val="0"/>
          <w:marRight w:val="0"/>
          <w:marTop w:val="0"/>
          <w:marBottom w:val="0"/>
          <w:divBdr>
            <w:top w:val="none" w:sz="0" w:space="0" w:color="auto"/>
            <w:left w:val="none" w:sz="0" w:space="0" w:color="auto"/>
            <w:bottom w:val="none" w:sz="0" w:space="0" w:color="auto"/>
            <w:right w:val="none" w:sz="0" w:space="0" w:color="auto"/>
          </w:divBdr>
        </w:div>
        <w:div w:id="1377467590">
          <w:marLeft w:val="0"/>
          <w:marRight w:val="0"/>
          <w:marTop w:val="0"/>
          <w:marBottom w:val="0"/>
          <w:divBdr>
            <w:top w:val="none" w:sz="0" w:space="0" w:color="auto"/>
            <w:left w:val="none" w:sz="0" w:space="0" w:color="auto"/>
            <w:bottom w:val="none" w:sz="0" w:space="0" w:color="auto"/>
            <w:right w:val="none" w:sz="0" w:space="0" w:color="auto"/>
          </w:divBdr>
        </w:div>
        <w:div w:id="1487012675">
          <w:marLeft w:val="0"/>
          <w:marRight w:val="0"/>
          <w:marTop w:val="0"/>
          <w:marBottom w:val="0"/>
          <w:divBdr>
            <w:top w:val="none" w:sz="0" w:space="0" w:color="auto"/>
            <w:left w:val="none" w:sz="0" w:space="0" w:color="auto"/>
            <w:bottom w:val="none" w:sz="0" w:space="0" w:color="auto"/>
            <w:right w:val="none" w:sz="0" w:space="0" w:color="auto"/>
          </w:divBdr>
          <w:divsChild>
            <w:div w:id="502428279">
              <w:marLeft w:val="0"/>
              <w:marRight w:val="0"/>
              <w:marTop w:val="0"/>
              <w:marBottom w:val="0"/>
              <w:divBdr>
                <w:top w:val="none" w:sz="0" w:space="0" w:color="auto"/>
                <w:left w:val="none" w:sz="0" w:space="0" w:color="auto"/>
                <w:bottom w:val="none" w:sz="0" w:space="0" w:color="auto"/>
                <w:right w:val="none" w:sz="0" w:space="0" w:color="auto"/>
              </w:divBdr>
            </w:div>
            <w:div w:id="989332762">
              <w:marLeft w:val="0"/>
              <w:marRight w:val="0"/>
              <w:marTop w:val="0"/>
              <w:marBottom w:val="0"/>
              <w:divBdr>
                <w:top w:val="none" w:sz="0" w:space="0" w:color="auto"/>
                <w:left w:val="none" w:sz="0" w:space="0" w:color="auto"/>
                <w:bottom w:val="none" w:sz="0" w:space="0" w:color="auto"/>
                <w:right w:val="none" w:sz="0" w:space="0" w:color="auto"/>
              </w:divBdr>
            </w:div>
            <w:div w:id="1065756987">
              <w:marLeft w:val="0"/>
              <w:marRight w:val="0"/>
              <w:marTop w:val="0"/>
              <w:marBottom w:val="0"/>
              <w:divBdr>
                <w:top w:val="none" w:sz="0" w:space="0" w:color="auto"/>
                <w:left w:val="none" w:sz="0" w:space="0" w:color="auto"/>
                <w:bottom w:val="none" w:sz="0" w:space="0" w:color="auto"/>
                <w:right w:val="none" w:sz="0" w:space="0" w:color="auto"/>
              </w:divBdr>
            </w:div>
            <w:div w:id="1570536905">
              <w:marLeft w:val="0"/>
              <w:marRight w:val="0"/>
              <w:marTop w:val="0"/>
              <w:marBottom w:val="0"/>
              <w:divBdr>
                <w:top w:val="none" w:sz="0" w:space="0" w:color="auto"/>
                <w:left w:val="none" w:sz="0" w:space="0" w:color="auto"/>
                <w:bottom w:val="none" w:sz="0" w:space="0" w:color="auto"/>
                <w:right w:val="none" w:sz="0" w:space="0" w:color="auto"/>
              </w:divBdr>
            </w:div>
          </w:divsChild>
        </w:div>
        <w:div w:id="1494907011">
          <w:marLeft w:val="0"/>
          <w:marRight w:val="0"/>
          <w:marTop w:val="0"/>
          <w:marBottom w:val="0"/>
          <w:divBdr>
            <w:top w:val="none" w:sz="0" w:space="0" w:color="auto"/>
            <w:left w:val="none" w:sz="0" w:space="0" w:color="auto"/>
            <w:bottom w:val="none" w:sz="0" w:space="0" w:color="auto"/>
            <w:right w:val="none" w:sz="0" w:space="0" w:color="auto"/>
          </w:divBdr>
        </w:div>
        <w:div w:id="1495679385">
          <w:marLeft w:val="0"/>
          <w:marRight w:val="0"/>
          <w:marTop w:val="0"/>
          <w:marBottom w:val="0"/>
          <w:divBdr>
            <w:top w:val="none" w:sz="0" w:space="0" w:color="auto"/>
            <w:left w:val="none" w:sz="0" w:space="0" w:color="auto"/>
            <w:bottom w:val="none" w:sz="0" w:space="0" w:color="auto"/>
            <w:right w:val="none" w:sz="0" w:space="0" w:color="auto"/>
          </w:divBdr>
        </w:div>
        <w:div w:id="1805540093">
          <w:marLeft w:val="0"/>
          <w:marRight w:val="0"/>
          <w:marTop w:val="0"/>
          <w:marBottom w:val="0"/>
          <w:divBdr>
            <w:top w:val="none" w:sz="0" w:space="0" w:color="auto"/>
            <w:left w:val="none" w:sz="0" w:space="0" w:color="auto"/>
            <w:bottom w:val="none" w:sz="0" w:space="0" w:color="auto"/>
            <w:right w:val="none" w:sz="0" w:space="0" w:color="auto"/>
          </w:divBdr>
        </w:div>
        <w:div w:id="2031835626">
          <w:marLeft w:val="0"/>
          <w:marRight w:val="0"/>
          <w:marTop w:val="0"/>
          <w:marBottom w:val="0"/>
          <w:divBdr>
            <w:top w:val="none" w:sz="0" w:space="0" w:color="auto"/>
            <w:left w:val="none" w:sz="0" w:space="0" w:color="auto"/>
            <w:bottom w:val="none" w:sz="0" w:space="0" w:color="auto"/>
            <w:right w:val="none" w:sz="0" w:space="0" w:color="auto"/>
          </w:divBdr>
        </w:div>
        <w:div w:id="2094738557">
          <w:marLeft w:val="0"/>
          <w:marRight w:val="0"/>
          <w:marTop w:val="0"/>
          <w:marBottom w:val="0"/>
          <w:divBdr>
            <w:top w:val="none" w:sz="0" w:space="0" w:color="auto"/>
            <w:left w:val="none" w:sz="0" w:space="0" w:color="auto"/>
            <w:bottom w:val="none" w:sz="0" w:space="0" w:color="auto"/>
            <w:right w:val="none" w:sz="0" w:space="0" w:color="auto"/>
          </w:divBdr>
        </w:div>
      </w:divsChild>
    </w:div>
    <w:div w:id="1985155095">
      <w:marLeft w:val="0"/>
      <w:marRight w:val="0"/>
      <w:marTop w:val="0"/>
      <w:marBottom w:val="0"/>
      <w:divBdr>
        <w:top w:val="none" w:sz="0" w:space="0" w:color="auto"/>
        <w:left w:val="none" w:sz="0" w:space="0" w:color="auto"/>
        <w:bottom w:val="none" w:sz="0" w:space="0" w:color="auto"/>
        <w:right w:val="none" w:sz="0" w:space="0" w:color="auto"/>
      </w:divBdr>
    </w:div>
    <w:div w:id="1985155096">
      <w:marLeft w:val="0"/>
      <w:marRight w:val="0"/>
      <w:marTop w:val="0"/>
      <w:marBottom w:val="0"/>
      <w:divBdr>
        <w:top w:val="none" w:sz="0" w:space="0" w:color="auto"/>
        <w:left w:val="none" w:sz="0" w:space="0" w:color="auto"/>
        <w:bottom w:val="none" w:sz="0" w:space="0" w:color="auto"/>
        <w:right w:val="none" w:sz="0" w:space="0" w:color="auto"/>
      </w:divBdr>
    </w:div>
    <w:div w:id="1985155098">
      <w:marLeft w:val="0"/>
      <w:marRight w:val="0"/>
      <w:marTop w:val="0"/>
      <w:marBottom w:val="0"/>
      <w:divBdr>
        <w:top w:val="none" w:sz="0" w:space="0" w:color="auto"/>
        <w:left w:val="none" w:sz="0" w:space="0" w:color="auto"/>
        <w:bottom w:val="none" w:sz="0" w:space="0" w:color="auto"/>
        <w:right w:val="none" w:sz="0" w:space="0" w:color="auto"/>
      </w:divBdr>
      <w:divsChild>
        <w:div w:id="1985155104">
          <w:marLeft w:val="0"/>
          <w:marRight w:val="0"/>
          <w:marTop w:val="0"/>
          <w:marBottom w:val="0"/>
          <w:divBdr>
            <w:top w:val="single" w:sz="2" w:space="0" w:color="auto"/>
            <w:left w:val="single" w:sz="2" w:space="0" w:color="auto"/>
            <w:bottom w:val="single" w:sz="2" w:space="0" w:color="auto"/>
            <w:right w:val="single" w:sz="2" w:space="0" w:color="auto"/>
          </w:divBdr>
          <w:divsChild>
            <w:div w:id="1985155103">
              <w:marLeft w:val="0"/>
              <w:marRight w:val="0"/>
              <w:marTop w:val="0"/>
              <w:marBottom w:val="0"/>
              <w:divBdr>
                <w:top w:val="none" w:sz="0" w:space="0" w:color="auto"/>
                <w:left w:val="none" w:sz="0" w:space="0" w:color="auto"/>
                <w:bottom w:val="none" w:sz="0" w:space="0" w:color="auto"/>
                <w:right w:val="none" w:sz="0" w:space="0" w:color="auto"/>
              </w:divBdr>
              <w:divsChild>
                <w:div w:id="1985155101">
                  <w:marLeft w:val="0"/>
                  <w:marRight w:val="0"/>
                  <w:marTop w:val="0"/>
                  <w:marBottom w:val="0"/>
                  <w:divBdr>
                    <w:top w:val="none" w:sz="0" w:space="0" w:color="auto"/>
                    <w:left w:val="none" w:sz="0" w:space="0" w:color="auto"/>
                    <w:bottom w:val="none" w:sz="0" w:space="0" w:color="auto"/>
                    <w:right w:val="none" w:sz="0" w:space="0" w:color="auto"/>
                  </w:divBdr>
                  <w:divsChild>
                    <w:div w:id="1985155097">
                      <w:marLeft w:val="0"/>
                      <w:marRight w:val="0"/>
                      <w:marTop w:val="0"/>
                      <w:marBottom w:val="0"/>
                      <w:divBdr>
                        <w:top w:val="none" w:sz="0" w:space="0" w:color="auto"/>
                        <w:left w:val="none" w:sz="0" w:space="0" w:color="auto"/>
                        <w:bottom w:val="none" w:sz="0" w:space="0" w:color="auto"/>
                        <w:right w:val="none" w:sz="0" w:space="0" w:color="auto"/>
                      </w:divBdr>
                      <w:divsChild>
                        <w:div w:id="1985155099">
                          <w:marLeft w:val="0"/>
                          <w:marRight w:val="0"/>
                          <w:marTop w:val="0"/>
                          <w:marBottom w:val="0"/>
                          <w:divBdr>
                            <w:top w:val="none" w:sz="0" w:space="0" w:color="auto"/>
                            <w:left w:val="none" w:sz="0" w:space="0" w:color="auto"/>
                            <w:bottom w:val="none" w:sz="0" w:space="0" w:color="auto"/>
                            <w:right w:val="none" w:sz="0" w:space="0" w:color="auto"/>
                          </w:divBdr>
                          <w:divsChild>
                            <w:div w:id="19851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55100">
      <w:marLeft w:val="0"/>
      <w:marRight w:val="0"/>
      <w:marTop w:val="0"/>
      <w:marBottom w:val="0"/>
      <w:divBdr>
        <w:top w:val="none" w:sz="0" w:space="0" w:color="auto"/>
        <w:left w:val="none" w:sz="0" w:space="0" w:color="auto"/>
        <w:bottom w:val="none" w:sz="0" w:space="0" w:color="auto"/>
        <w:right w:val="none" w:sz="0" w:space="0" w:color="auto"/>
      </w:divBdr>
    </w:div>
    <w:div w:id="1985155105">
      <w:marLeft w:val="0"/>
      <w:marRight w:val="0"/>
      <w:marTop w:val="0"/>
      <w:marBottom w:val="0"/>
      <w:divBdr>
        <w:top w:val="none" w:sz="0" w:space="0" w:color="auto"/>
        <w:left w:val="none" w:sz="0" w:space="0" w:color="auto"/>
        <w:bottom w:val="none" w:sz="0" w:space="0" w:color="auto"/>
        <w:right w:val="none" w:sz="0" w:space="0" w:color="auto"/>
      </w:divBdr>
    </w:div>
    <w:div w:id="1985155111">
      <w:marLeft w:val="0"/>
      <w:marRight w:val="0"/>
      <w:marTop w:val="0"/>
      <w:marBottom w:val="0"/>
      <w:divBdr>
        <w:top w:val="none" w:sz="0" w:space="0" w:color="auto"/>
        <w:left w:val="none" w:sz="0" w:space="0" w:color="auto"/>
        <w:bottom w:val="none" w:sz="0" w:space="0" w:color="auto"/>
        <w:right w:val="none" w:sz="0" w:space="0" w:color="auto"/>
      </w:divBdr>
      <w:divsChild>
        <w:div w:id="1985155109">
          <w:marLeft w:val="0"/>
          <w:marRight w:val="0"/>
          <w:marTop w:val="0"/>
          <w:marBottom w:val="0"/>
          <w:divBdr>
            <w:top w:val="none" w:sz="0" w:space="0" w:color="auto"/>
            <w:left w:val="none" w:sz="0" w:space="0" w:color="auto"/>
            <w:bottom w:val="none" w:sz="0" w:space="0" w:color="auto"/>
            <w:right w:val="none" w:sz="0" w:space="0" w:color="auto"/>
          </w:divBdr>
          <w:divsChild>
            <w:div w:id="1985155106">
              <w:marLeft w:val="0"/>
              <w:marRight w:val="0"/>
              <w:marTop w:val="0"/>
              <w:marBottom w:val="0"/>
              <w:divBdr>
                <w:top w:val="none" w:sz="0" w:space="0" w:color="auto"/>
                <w:left w:val="none" w:sz="0" w:space="0" w:color="auto"/>
                <w:bottom w:val="none" w:sz="0" w:space="0" w:color="auto"/>
                <w:right w:val="none" w:sz="0" w:space="0" w:color="auto"/>
              </w:divBdr>
              <w:divsChild>
                <w:div w:id="1985155112">
                  <w:marLeft w:val="120"/>
                  <w:marRight w:val="120"/>
                  <w:marTop w:val="120"/>
                  <w:marBottom w:val="120"/>
                  <w:divBdr>
                    <w:top w:val="none" w:sz="0" w:space="0" w:color="auto"/>
                    <w:left w:val="none" w:sz="0" w:space="0" w:color="auto"/>
                    <w:bottom w:val="none" w:sz="0" w:space="0" w:color="auto"/>
                    <w:right w:val="none" w:sz="0" w:space="0" w:color="auto"/>
                  </w:divBdr>
                  <w:divsChild>
                    <w:div w:id="1985155113">
                      <w:marLeft w:val="0"/>
                      <w:marRight w:val="0"/>
                      <w:marTop w:val="0"/>
                      <w:marBottom w:val="0"/>
                      <w:divBdr>
                        <w:top w:val="single" w:sz="12" w:space="0" w:color="F0F0F0"/>
                        <w:left w:val="none" w:sz="0" w:space="0" w:color="auto"/>
                        <w:bottom w:val="none" w:sz="0" w:space="0" w:color="auto"/>
                        <w:right w:val="none" w:sz="0" w:space="0" w:color="auto"/>
                      </w:divBdr>
                      <w:divsChild>
                        <w:div w:id="1985155108">
                          <w:marLeft w:val="0"/>
                          <w:marRight w:val="0"/>
                          <w:marTop w:val="0"/>
                          <w:marBottom w:val="0"/>
                          <w:divBdr>
                            <w:top w:val="none" w:sz="0" w:space="0" w:color="auto"/>
                            <w:left w:val="none" w:sz="0" w:space="0" w:color="auto"/>
                            <w:bottom w:val="none" w:sz="0" w:space="0" w:color="auto"/>
                            <w:right w:val="none" w:sz="0" w:space="0" w:color="auto"/>
                          </w:divBdr>
                          <w:divsChild>
                            <w:div w:id="1985155107">
                              <w:marLeft w:val="0"/>
                              <w:marRight w:val="0"/>
                              <w:marTop w:val="0"/>
                              <w:marBottom w:val="0"/>
                              <w:divBdr>
                                <w:top w:val="none" w:sz="0" w:space="0" w:color="auto"/>
                                <w:left w:val="none" w:sz="0" w:space="0" w:color="auto"/>
                                <w:bottom w:val="none" w:sz="0" w:space="0" w:color="auto"/>
                                <w:right w:val="none" w:sz="0" w:space="0" w:color="auto"/>
                              </w:divBdr>
                              <w:divsChild>
                                <w:div w:id="19851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841520">
      <w:bodyDiv w:val="1"/>
      <w:marLeft w:val="0"/>
      <w:marRight w:val="0"/>
      <w:marTop w:val="0"/>
      <w:marBottom w:val="0"/>
      <w:divBdr>
        <w:top w:val="none" w:sz="0" w:space="0" w:color="auto"/>
        <w:left w:val="none" w:sz="0" w:space="0" w:color="auto"/>
        <w:bottom w:val="none" w:sz="0" w:space="0" w:color="auto"/>
        <w:right w:val="none" w:sz="0" w:space="0" w:color="auto"/>
      </w:divBdr>
    </w:div>
    <w:div w:id="2104648653">
      <w:bodyDiv w:val="1"/>
      <w:marLeft w:val="0"/>
      <w:marRight w:val="0"/>
      <w:marTop w:val="0"/>
      <w:marBottom w:val="0"/>
      <w:divBdr>
        <w:top w:val="none" w:sz="0" w:space="0" w:color="auto"/>
        <w:left w:val="none" w:sz="0" w:space="0" w:color="auto"/>
        <w:bottom w:val="none" w:sz="0" w:space="0" w:color="auto"/>
        <w:right w:val="none" w:sz="0" w:space="0" w:color="auto"/>
      </w:divBdr>
      <w:divsChild>
        <w:div w:id="649287673">
          <w:marLeft w:val="0"/>
          <w:marRight w:val="0"/>
          <w:marTop w:val="0"/>
          <w:marBottom w:val="0"/>
          <w:divBdr>
            <w:top w:val="none" w:sz="0" w:space="0" w:color="auto"/>
            <w:left w:val="none" w:sz="0" w:space="0" w:color="auto"/>
            <w:bottom w:val="none" w:sz="0" w:space="0" w:color="auto"/>
            <w:right w:val="none" w:sz="0" w:space="0" w:color="auto"/>
          </w:divBdr>
        </w:div>
        <w:div w:id="992761526">
          <w:marLeft w:val="0"/>
          <w:marRight w:val="0"/>
          <w:marTop w:val="0"/>
          <w:marBottom w:val="0"/>
          <w:divBdr>
            <w:top w:val="none" w:sz="0" w:space="0" w:color="auto"/>
            <w:left w:val="none" w:sz="0" w:space="0" w:color="auto"/>
            <w:bottom w:val="none" w:sz="0" w:space="0" w:color="auto"/>
            <w:right w:val="none" w:sz="0" w:space="0" w:color="auto"/>
          </w:divBdr>
        </w:div>
        <w:div w:id="2027830119">
          <w:marLeft w:val="0"/>
          <w:marRight w:val="0"/>
          <w:marTop w:val="0"/>
          <w:marBottom w:val="0"/>
          <w:divBdr>
            <w:top w:val="none" w:sz="0" w:space="0" w:color="auto"/>
            <w:left w:val="none" w:sz="0" w:space="0" w:color="auto"/>
            <w:bottom w:val="none" w:sz="0" w:space="0" w:color="auto"/>
            <w:right w:val="none" w:sz="0" w:space="0" w:color="auto"/>
          </w:divBdr>
        </w:div>
        <w:div w:id="2075424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B57E-48FA-4F49-A41A-F1063765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2583</TotalTime>
  <Pages>25</Pages>
  <Words>10968</Words>
  <Characters>65813</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UG Korczyna</Company>
  <LinksUpToDate>false</LinksUpToDate>
  <CharactersWithSpaces>76628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Lorens</dc:creator>
  <cp:keywords/>
  <dc:description/>
  <cp:lastModifiedBy>Mariusz Lorens</cp:lastModifiedBy>
  <cp:revision>1049</cp:revision>
  <cp:lastPrinted>2019-02-22T10:47:00Z</cp:lastPrinted>
  <dcterms:created xsi:type="dcterms:W3CDTF">2016-11-15T13:09:00Z</dcterms:created>
  <dcterms:modified xsi:type="dcterms:W3CDTF">2019-04-26T05:38:00Z</dcterms:modified>
</cp:coreProperties>
</file>